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2ce9" w14:textId="72c2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электронных государственных услуг в области сельского хозяйства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Жамбылского областного акимата от 4 марта 2013 года № 48 Зарегистрировано Департаментом юстиции Жамбылской области 26 июня 2013 года № 1963. Утратило силу постановлением акимата Жамбылской области от 28 декабря 2015 года № 319</w:t>
      </w:r>
    </w:p>
    <w:p>
      <w:pPr>
        <w:spacing w:after="0"/>
        <w:ind w:left="0"/>
        <w:jc w:val="left"/>
      </w:pPr>
      <w:r>
        <w:rPr>
          <w:rFonts w:ascii="Times New Roman"/>
          <w:b w:val="false"/>
          <w:i w:val="false"/>
          <w:color w:val="ff0000"/>
          <w:sz w:val="28"/>
        </w:rPr>
        <w:t xml:space="preserve">      Сноска. Утратило силу постановлением акимата Жамбылской области от 28.12.2015 </w:t>
      </w:r>
      <w:r>
        <w:rPr>
          <w:rFonts w:ascii="Times New Roman"/>
          <w:b w:val="false"/>
          <w:i w:val="false"/>
          <w:color w:val="ff0000"/>
          <w:sz w:val="28"/>
        </w:rPr>
        <w:t>№ 319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Законом Республики Казахстан от 11 января 2007 года </w:t>
      </w:r>
      <w:r>
        <w:rPr>
          <w:rFonts w:ascii="Times New Roman"/>
          <w:b w:val="false"/>
          <w:i w:val="false"/>
          <w:color w:val="000000"/>
          <w:sz w:val="28"/>
        </w:rPr>
        <w:t>"Об информатизации"</w:t>
      </w:r>
      <w:r>
        <w:rPr>
          <w:rFonts w:ascii="Times New Roman"/>
          <w:b w:val="false"/>
          <w:i w:val="false"/>
          <w:color w:val="000000"/>
          <w:sz w:val="28"/>
        </w:rPr>
        <w:t xml:space="preserve"> акимат Жамбылской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Утвердить прилагаемые регламенты электронных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"Выдача лицензии, переоформление, выдача дубликатов лицензии на осуществление деятельности по производству (формуляции) пестицидов (ядохимикатов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"Выдача лицензии, переоформление, выдача дубликатов лицензии на осуществление деятельности по реализации пестицидов (ядохимикатов)"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"Выдача лицензии, переоформление, выдача дубликатов лицензии на осуществление деятельности по применению пестицидов (ядохимикатов) аэрозольным и фумигационным способами"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"Выдача лицензии, переоформление, выдача дубликатов лицензии на оказание услуг по складской деятельности с выдачей зерновых расписок"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"Выдача лицензии, переоформление, выдача дубликатов лицензии для занятия деятельностью в области ветеринарии"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данного постановления возложить на заместителя акима области Жолдасбаева Муратбая Сматаевича.</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области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Бозумбаев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"СОГЛАСОВАНО"</w:t>
      </w:r>
      <w:r>
        <w:br/>
      </w:r>
      <w:r>
        <w:rPr>
          <w:rFonts w:ascii="Times New Roman"/>
          <w:b w:val="false"/>
          <w:i w:val="false"/>
          <w:color w:val="000000"/>
          <w:sz w:val="28"/>
        </w:rPr>
        <w:t>
      Министр транспорта и коммуникации</w:t>
      </w:r>
      <w:r>
        <w:br/>
      </w:r>
      <w:r>
        <w:rPr>
          <w:rFonts w:ascii="Times New Roman"/>
          <w:b w:val="false"/>
          <w:i w:val="false"/>
          <w:color w:val="000000"/>
          <w:sz w:val="28"/>
        </w:rPr>
        <w:t>
      Республики Казахстан</w:t>
      </w:r>
      <w:r>
        <w:br/>
      </w:r>
      <w:r>
        <w:rPr>
          <w:rFonts w:ascii="Times New Roman"/>
          <w:b w:val="false"/>
          <w:i w:val="false"/>
          <w:color w:val="000000"/>
          <w:sz w:val="28"/>
        </w:rPr>
        <w:t>
      А. Жумагалиев</w:t>
      </w:r>
      <w:r>
        <w:br/>
      </w:r>
      <w:r>
        <w:rPr>
          <w:rFonts w:ascii="Times New Roman"/>
          <w:b w:val="false"/>
          <w:i w:val="false"/>
          <w:color w:val="000000"/>
          <w:sz w:val="28"/>
        </w:rPr>
        <w:t>
      17 мая 2013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"04" марта 2013 года № 48</w:t>
            </w:r>
          </w:p>
        </w:tc>
      </w:tr>
    </w:tbl>
    <w:p>
      <w:pPr>
        <w:spacing w:after="0"/>
        <w:ind w:left="0"/>
        <w:jc w:val="left"/>
      </w:pPr>
      <w:r>
        <w:rPr>
          <w:rFonts w:ascii="Times New Roman"/>
          <w:b/>
          <w:i w:val="false"/>
          <w:color w:val="000000"/>
        </w:rPr>
        <w:t xml:space="preserve"> Регламент электронной государственной услуги "Выдача лицензии, переоформление, выдача дубликатов лицензии на осуществление деятельности по производству (формуляции) пестицидов (ядохимикатов)"</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оказывается местным исполнительным органом Жамбылской области по вопросам агропромышленного комплекса – Управлением сельского хозяйства акимата Жамбылской области (далее – местный исполнительный орган),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xml:space="preserve">1) подпункта 5)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3 июля 2002 года "О защите растений";</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подпункта 2)</w:t>
      </w:r>
      <w:r>
        <w:rPr>
          <w:rFonts w:ascii="Times New Roman"/>
          <w:b w:val="false"/>
          <w:i w:val="false"/>
          <w:color w:val="000000"/>
          <w:sz w:val="28"/>
        </w:rPr>
        <w:t xml:space="preserve"> статьи 14 Закона Республики Казахстан от 11 января 2007 года "О лицензировании";</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xml:space="preserve">4) Постановление Правительства Республики Казахстан от 29 декабря 2012 года </w:t>
      </w:r>
      <w:r>
        <w:rPr>
          <w:rFonts w:ascii="Times New Roman"/>
          <w:b w:val="false"/>
          <w:i w:val="false"/>
          <w:color w:val="000000"/>
          <w:sz w:val="28"/>
        </w:rPr>
        <w:t>№ 1754</w:t>
      </w:r>
      <w:r>
        <w:rPr>
          <w:rFonts w:ascii="Times New Roman"/>
          <w:b w:val="false"/>
          <w:i w:val="false"/>
          <w:color w:val="000000"/>
          <w:sz w:val="28"/>
        </w:rPr>
        <w:t xml:space="preserve"> "О некоторых вопросах лицензирования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r>
        <w:br/>
      </w:r>
      <w:r>
        <w:rPr>
          <w:rFonts w:ascii="Times New Roman"/>
          <w:b w:val="false"/>
          <w:i w:val="false"/>
          <w:color w:val="000000"/>
          <w:sz w:val="28"/>
        </w:rPr>
        <w:t>
      </w:t>
      </w:r>
      <w:r>
        <w:rPr>
          <w:rFonts w:ascii="Times New Roman"/>
          <w:b w:val="false"/>
          <w:i w:val="false"/>
          <w:color w:val="000000"/>
          <w:sz w:val="28"/>
        </w:rPr>
        <w:t xml:space="preserve">5) Постановление Правительства Республики Казахстан от 31 августа 2012 года </w:t>
      </w:r>
      <w:r>
        <w:rPr>
          <w:rFonts w:ascii="Times New Roman"/>
          <w:b w:val="false"/>
          <w:i w:val="false"/>
          <w:color w:val="000000"/>
          <w:sz w:val="28"/>
        </w:rPr>
        <w:t>№ 1108</w:t>
      </w:r>
      <w:r>
        <w:rPr>
          <w:rFonts w:ascii="Times New Roman"/>
          <w:b w:val="false"/>
          <w:i w:val="false"/>
          <w:color w:val="000000"/>
          <w:sz w:val="28"/>
        </w:rPr>
        <w:t xml:space="preserve"> "Об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5. Государственная услуга оказывается в следующие сроки:</w:t>
      </w:r>
      <w:r>
        <w:br/>
      </w:r>
      <w:r>
        <w:rPr>
          <w:rFonts w:ascii="Times New Roman"/>
          <w:b w:val="false"/>
          <w:i w:val="false"/>
          <w:color w:val="000000"/>
          <w:sz w:val="28"/>
        </w:rPr>
        <w:t>
      </w:t>
      </w:r>
      <w:r>
        <w:rPr>
          <w:rFonts w:ascii="Times New Roman"/>
          <w:b w:val="false"/>
          <w:i w:val="false"/>
          <w:color w:val="000000"/>
          <w:sz w:val="28"/>
        </w:rPr>
        <w:t>1) срок оказания государственной услуги с момента обращения получателя государственной услуги в местный исполнительный орган либо на портал составляет:</w:t>
      </w:r>
      <w:r>
        <w:br/>
      </w:r>
      <w:r>
        <w:rPr>
          <w:rFonts w:ascii="Times New Roman"/>
          <w:b w:val="false"/>
          <w:i w:val="false"/>
          <w:color w:val="000000"/>
          <w:sz w:val="28"/>
        </w:rPr>
        <w:t>
      для выдачи лицензии – не позднее пятнадцати рабочих дней;</w:t>
      </w:r>
      <w:r>
        <w:br/>
      </w:r>
      <w:r>
        <w:rPr>
          <w:rFonts w:ascii="Times New Roman"/>
          <w:b w:val="false"/>
          <w:i w:val="false"/>
          <w:color w:val="000000"/>
          <w:sz w:val="28"/>
        </w:rPr>
        <w:t>
      для переоформления лицензии – в течение десяти рабочих дней;</w:t>
      </w:r>
      <w:r>
        <w:br/>
      </w:r>
      <w:r>
        <w:rPr>
          <w:rFonts w:ascii="Times New Roman"/>
          <w:b w:val="false"/>
          <w:i w:val="false"/>
          <w:color w:val="000000"/>
          <w:sz w:val="28"/>
        </w:rPr>
        <w:t>
      для выдачи дубликата лицензии – в течение двух рабочих дней;</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8"/>
        </w:rPr>
        <w:t>
      3)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8"/>
        </w:rPr>
        <w:t>
      </w:t>
      </w:r>
      <w:r>
        <w:rPr>
          <w:rFonts w:ascii="Times New Roman"/>
          <w:b w:val="false"/>
          <w:i w:val="false"/>
          <w:color w:val="000000"/>
          <w:sz w:val="28"/>
        </w:rPr>
        <w:t xml:space="preserve">4) срок проверки полноты представленных документов для выдачи лицензии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 – в течение двух рабочих дней.</w:t>
      </w:r>
      <w:r>
        <w:br/>
      </w:r>
      <w:r>
        <w:rPr>
          <w:rFonts w:ascii="Times New Roman"/>
          <w:b w:val="false"/>
          <w:i w:val="false"/>
          <w:color w:val="000000"/>
          <w:sz w:val="28"/>
        </w:rPr>
        <w:t>
      В случае, если в установленные сроки не будут выданы лицензия либо мотивированный отказ в выдаче лицензии, то с даты истечения сроков их выдачи, лицензия считается выданной.</w:t>
      </w:r>
      <w:r>
        <w:br/>
      </w:r>
      <w:r>
        <w:rPr>
          <w:rFonts w:ascii="Times New Roman"/>
          <w:b w:val="false"/>
          <w:i w:val="false"/>
          <w:color w:val="000000"/>
          <w:sz w:val="28"/>
        </w:rPr>
        <w:t>
      </w:t>
      </w:r>
      <w:r>
        <w:rPr>
          <w:rFonts w:ascii="Times New Roman"/>
          <w:b w:val="false"/>
          <w:i w:val="false"/>
          <w:color w:val="000000"/>
          <w:sz w:val="28"/>
        </w:rPr>
        <w:t>6. Государственная услуга оказывается платно.</w:t>
      </w:r>
      <w:r>
        <w:br/>
      </w:r>
      <w:r>
        <w:rPr>
          <w:rFonts w:ascii="Times New Roman"/>
          <w:b w:val="false"/>
          <w:i w:val="false"/>
          <w:color w:val="000000"/>
          <w:sz w:val="28"/>
        </w:rPr>
        <w:t>
      За оказание государственной услуги (выдачу лицензии, переоформление, выдачу дубликата лицензии) получатель государственной услуги оплачивает в бюджет лицензионный сбор за право занятия отдельными видами деятельности в размере 10 месячных расчетных показателей наличным или безналичным способом.</w:t>
      </w:r>
      <w:r>
        <w:br/>
      </w:r>
      <w:r>
        <w:rPr>
          <w:rFonts w:ascii="Times New Roman"/>
          <w:b w:val="false"/>
          <w:i w:val="false"/>
          <w:color w:val="000000"/>
          <w:sz w:val="28"/>
        </w:rPr>
        <w:t>
      В случае подачи электронного запроса на получение лицензии через портал, оплата может осуществляться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1) в местных исполнительных органах – выдача лицензии, переоформление, выдача дубликатов лицензии на осуществление деятельности по производству (формуляции) пестицидов (ядохимикатов), (далее – лицензия) на бумажном носителе или в форме электронного документа (на портале www.elicense.kz), подписанного электронной цифровой подписи уполномоченного лица местного исполнительного органа либо мотивированный ответ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2) на портале www.elicense.kz – выдача лицензии, переоформление, выдача дубликатов лицензии в форме электронного документа, подписанного электронной цифровой подписи уполномоченного лица местного исполнительного органа либо мотивированный ответ об отказе в оказании государственной услуги в форме электронного документа.</w:t>
      </w:r>
      <w:r>
        <w:br/>
      </w:r>
      <w:r>
        <w:rPr>
          <w:rFonts w:ascii="Times New Roman"/>
          <w:b w:val="false"/>
          <w:i w:val="false"/>
          <w:color w:val="000000"/>
          <w:sz w:val="28"/>
        </w:rPr>
        <w:t>
</w:t>
      </w:r>
    </w:p>
    <w:bookmarkStart w:name="z28" w:id="0"/>
    <w:p>
      <w:pPr>
        <w:spacing w:after="0"/>
        <w:ind w:left="0"/>
        <w:jc w:val="left"/>
      </w:pPr>
      <w:r>
        <w:rPr>
          <w:rFonts w:ascii="Times New Roman"/>
          <w:b/>
          <w:i w:val="false"/>
          <w:color w:val="000000"/>
        </w:rPr>
        <w:t xml:space="preserve"> 2. Требования к порядку оказания государственной услуги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8. Полная информация о порядке оказания государственной услуги и необходимых документах, располагается на интернет-ресурсах Министерства сельского хозяйства Республики Казахстан – www.minagri.gov.kz, акимата Жамбылской области http://www.zhambyl.kz, также через веб</w:t>
      </w:r>
      <w:r>
        <w:rPr>
          <w:rFonts w:ascii="Times New Roman"/>
          <w:b/>
          <w:i w:val="false"/>
          <w:color w:val="000000"/>
          <w:sz w:val="28"/>
        </w:rPr>
        <w:t>-</w:t>
      </w:r>
      <w:r>
        <w:rPr>
          <w:rFonts w:ascii="Times New Roman"/>
          <w:b w:val="false"/>
          <w:i w:val="false"/>
          <w:color w:val="000000"/>
          <w:sz w:val="28"/>
        </w:rPr>
        <w:t>портал "электронного правительства": www.e.gov.kz или через веб</w:t>
      </w:r>
      <w:r>
        <w:rPr>
          <w:rFonts w:ascii="Times New Roman"/>
          <w:b/>
          <w:i w:val="false"/>
          <w:color w:val="000000"/>
          <w:sz w:val="28"/>
        </w:rPr>
        <w:t>-</w:t>
      </w:r>
      <w:r>
        <w:rPr>
          <w:rFonts w:ascii="Times New Roman"/>
          <w:b w:val="false"/>
          <w:i w:val="false"/>
          <w:color w:val="000000"/>
          <w:sz w:val="28"/>
        </w:rPr>
        <w:t>портал "Е</w:t>
      </w:r>
      <w:r>
        <w:rPr>
          <w:rFonts w:ascii="Times New Roman"/>
          <w:b/>
          <w:i w:val="false"/>
          <w:color w:val="000000"/>
          <w:sz w:val="28"/>
        </w:rPr>
        <w:t>-</w:t>
      </w:r>
      <w:r>
        <w:rPr>
          <w:rFonts w:ascii="Times New Roman"/>
          <w:b w:val="false"/>
          <w:i w:val="false"/>
          <w:color w:val="000000"/>
          <w:sz w:val="28"/>
        </w:rPr>
        <w:t xml:space="preserve">лицензирование": www.elicense.kz (далее – портал), при условии наличия у физических и юридических лиц (далее – получатель государственной услуги) электронной цифровой подписи, номера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9. График работы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1) в местных исполнительных органах – в рабочие дни с 9.00 до 19.00 часов с перерывом на обед с 13.00 до 15.00 часов, выходные дни: суббота, воскресенье и праздничные дни.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2) на портале – круглосуточно.</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Регламента.</w:t>
      </w:r>
      <w:r>
        <w:br/>
      </w:r>
      <w:r>
        <w:rPr>
          <w:rFonts w:ascii="Times New Roman"/>
          <w:b w:val="false"/>
          <w:i w:val="false"/>
          <w:color w:val="000000"/>
          <w:sz w:val="28"/>
        </w:rPr>
        <w:t>
</w:t>
      </w:r>
    </w:p>
    <w:bookmarkStart w:name="z34" w:id="1"/>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Для получения государственной услуги получатели государственной услуги представляют:</w:t>
      </w:r>
      <w:r>
        <w:br/>
      </w:r>
      <w:r>
        <w:rPr>
          <w:rFonts w:ascii="Times New Roman"/>
          <w:b w:val="false"/>
          <w:i w:val="false"/>
          <w:color w:val="000000"/>
          <w:sz w:val="28"/>
        </w:rPr>
        <w:t>
      через местные исполнительные органы:</w:t>
      </w:r>
      <w:r>
        <w:br/>
      </w:r>
      <w:r>
        <w:rPr>
          <w:rFonts w:ascii="Times New Roman"/>
          <w:b w:val="false"/>
          <w:i w:val="false"/>
          <w:color w:val="000000"/>
          <w:sz w:val="28"/>
        </w:rPr>
        <w:t>
      для выдачи лицензии:</w:t>
      </w:r>
      <w:r>
        <w:br/>
      </w:r>
      <w:r>
        <w:rPr>
          <w:rFonts w:ascii="Times New Roman"/>
          <w:b w:val="false"/>
          <w:i w:val="false"/>
          <w:color w:val="000000"/>
          <w:sz w:val="28"/>
        </w:rPr>
        <w:t>
      </w:t>
      </w:r>
      <w:r>
        <w:rPr>
          <w:rFonts w:ascii="Times New Roman"/>
          <w:b w:val="false"/>
          <w:i w:val="false"/>
          <w:color w:val="000000"/>
          <w:sz w:val="28"/>
        </w:rPr>
        <w:t>1) заявление;</w:t>
      </w:r>
      <w:r>
        <w:br/>
      </w:r>
      <w:r>
        <w:rPr>
          <w:rFonts w:ascii="Times New Roman"/>
          <w:b w:val="false"/>
          <w:i w:val="false"/>
          <w:color w:val="000000"/>
          <w:sz w:val="28"/>
        </w:rPr>
        <w:t>
      </w:t>
      </w:r>
      <w:r>
        <w:rPr>
          <w:rFonts w:ascii="Times New Roman"/>
          <w:b w:val="false"/>
          <w:i w:val="false"/>
          <w:color w:val="000000"/>
          <w:sz w:val="28"/>
        </w:rPr>
        <w:t>2) копии устава и свидетельства о государственной регистрации получателя государственной услуги в качестве юридического лица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3) копию документа, удостоверяющего личность получателя государственной услуги – для физического лица;</w:t>
      </w:r>
      <w:r>
        <w:br/>
      </w:r>
      <w:r>
        <w:rPr>
          <w:rFonts w:ascii="Times New Roman"/>
          <w:b w:val="false"/>
          <w:i w:val="false"/>
          <w:color w:val="000000"/>
          <w:sz w:val="28"/>
        </w:rPr>
        <w:t>
      </w:t>
      </w:r>
      <w:r>
        <w:rPr>
          <w:rFonts w:ascii="Times New Roman"/>
          <w:b w:val="false"/>
          <w:i w:val="false"/>
          <w:color w:val="000000"/>
          <w:sz w:val="28"/>
        </w:rPr>
        <w:t>4) копию свидетельства о государственной регистрации получателя государственной услуги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5) копию свидетельства о постановке получателя государственной услуги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6)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xml:space="preserve">7) документы в соответствии с квалификационными требованиями,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w:t>
      </w:r>
      <w:r>
        <w:rPr>
          <w:rFonts w:ascii="Times New Roman"/>
          <w:b w:val="false"/>
          <w:i w:val="false"/>
          <w:color w:val="000000"/>
          <w:sz w:val="28"/>
        </w:rPr>
        <w:t>1) заявление;</w:t>
      </w:r>
      <w:r>
        <w:br/>
      </w:r>
      <w:r>
        <w:rPr>
          <w:rFonts w:ascii="Times New Roman"/>
          <w:b w:val="false"/>
          <w:i w:val="false"/>
          <w:color w:val="000000"/>
          <w:sz w:val="28"/>
        </w:rPr>
        <w:t>
      </w:t>
      </w:r>
      <w:r>
        <w:rPr>
          <w:rFonts w:ascii="Times New Roman"/>
          <w:b w:val="false"/>
          <w:i w:val="false"/>
          <w:color w:val="000000"/>
          <w:sz w:val="28"/>
        </w:rPr>
        <w:t>2)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3) копию лицензии;</w:t>
      </w:r>
      <w:r>
        <w:br/>
      </w:r>
      <w:r>
        <w:rPr>
          <w:rFonts w:ascii="Times New Roman"/>
          <w:b w:val="false"/>
          <w:i w:val="false"/>
          <w:color w:val="000000"/>
          <w:sz w:val="28"/>
        </w:rPr>
        <w:t>
      для выдачи дубликата лицензии:</w:t>
      </w:r>
      <w:r>
        <w:br/>
      </w:r>
      <w:r>
        <w:rPr>
          <w:rFonts w:ascii="Times New Roman"/>
          <w:b w:val="false"/>
          <w:i w:val="false"/>
          <w:color w:val="000000"/>
          <w:sz w:val="28"/>
        </w:rPr>
        <w:t>
      </w:t>
      </w:r>
      <w:r>
        <w:rPr>
          <w:rFonts w:ascii="Times New Roman"/>
          <w:b w:val="false"/>
          <w:i w:val="false"/>
          <w:color w:val="000000"/>
          <w:sz w:val="28"/>
        </w:rPr>
        <w:t>1) заявление об утере или порче лицензии;</w:t>
      </w:r>
      <w:r>
        <w:br/>
      </w:r>
      <w:r>
        <w:rPr>
          <w:rFonts w:ascii="Times New Roman"/>
          <w:b w:val="false"/>
          <w:i w:val="false"/>
          <w:color w:val="000000"/>
          <w:sz w:val="28"/>
        </w:rPr>
        <w:t>
      </w:t>
      </w:r>
      <w:r>
        <w:rPr>
          <w:rFonts w:ascii="Times New Roman"/>
          <w:b w:val="false"/>
          <w:i w:val="false"/>
          <w:color w:val="000000"/>
          <w:sz w:val="28"/>
        </w:rPr>
        <w:t>2)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через портал:</w:t>
      </w:r>
      <w:r>
        <w:br/>
      </w:r>
      <w:r>
        <w:rPr>
          <w:rFonts w:ascii="Times New Roman"/>
          <w:b w:val="false"/>
          <w:i w:val="false"/>
          <w:color w:val="000000"/>
          <w:sz w:val="28"/>
        </w:rPr>
        <w:t>
      для выдачи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устав (для юридического лица) – сканированная копия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xml:space="preserve">3) документы в соответствии с квалификационными требованиями,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 сканированные копии прикрепляются к электронному запросу;</w:t>
      </w:r>
      <w:r>
        <w:br/>
      </w:r>
      <w:r>
        <w:rPr>
          <w:rFonts w:ascii="Times New Roman"/>
          <w:b w:val="false"/>
          <w:i w:val="false"/>
          <w:color w:val="000000"/>
          <w:sz w:val="28"/>
        </w:rPr>
        <w:t>
      4) сведения документа, удостоверяющего личность получателя государственной услуги – для физического лица;</w:t>
      </w:r>
      <w:r>
        <w:br/>
      </w:r>
      <w:r>
        <w:rPr>
          <w:rFonts w:ascii="Times New Roman"/>
          <w:b w:val="false"/>
          <w:i w:val="false"/>
          <w:color w:val="000000"/>
          <w:sz w:val="28"/>
        </w:rPr>
        <w:t>
      </w:t>
      </w:r>
      <w:r>
        <w:rPr>
          <w:rFonts w:ascii="Times New Roman"/>
          <w:b w:val="false"/>
          <w:i w:val="false"/>
          <w:color w:val="000000"/>
          <w:sz w:val="28"/>
        </w:rPr>
        <w:t>5) сведения свидетельства о государственной регистрации получателя государственной услуги в качестве юридического лица– для юридического лица;</w:t>
      </w:r>
      <w:r>
        <w:br/>
      </w:r>
      <w:r>
        <w:rPr>
          <w:rFonts w:ascii="Times New Roman"/>
          <w:b w:val="false"/>
          <w:i w:val="false"/>
          <w:color w:val="000000"/>
          <w:sz w:val="28"/>
        </w:rPr>
        <w:t>
      </w:t>
      </w:r>
      <w:r>
        <w:rPr>
          <w:rFonts w:ascii="Times New Roman"/>
          <w:b w:val="false"/>
          <w:i w:val="false"/>
          <w:color w:val="000000"/>
          <w:sz w:val="28"/>
        </w:rPr>
        <w:t>6) сведения свидетельства о государственной регистрации получателя государственной услуги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7)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8)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3)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w:t>
      </w:r>
      <w:r>
        <w:rPr>
          <w:rFonts w:ascii="Times New Roman"/>
          <w:b w:val="false"/>
          <w:i w:val="false"/>
          <w:color w:val="000000"/>
          <w:sz w:val="28"/>
        </w:rPr>
        <w:t>4) данные лицензии (при наличии на портале www.elicense.kz) либо лицензия в виде сканированной копии прикрепляется к электронному запросу (при наличии лицензии на бумажном носителе).</w:t>
      </w:r>
      <w:r>
        <w:br/>
      </w:r>
      <w:r>
        <w:rPr>
          <w:rFonts w:ascii="Times New Roman"/>
          <w:b w:val="false"/>
          <w:i w:val="false"/>
          <w:color w:val="000000"/>
          <w:sz w:val="28"/>
        </w:rPr>
        <w:t xml:space="preserve">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 </w:t>
      </w:r>
      <w:r>
        <w:br/>
      </w:r>
      <w:r>
        <w:rPr>
          <w:rFonts w:ascii="Times New Roman"/>
          <w:b w:val="false"/>
          <w:i w:val="false"/>
          <w:color w:val="000000"/>
          <w:sz w:val="28"/>
        </w:rPr>
        <w:t>
      для выдачи дубликата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3)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xml:space="preserve">12. Бланк заявления на оказание государственной услуги можно получить в канцеляриях местных исполнительных органов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либо на интернет-ресурсах Министерства сельского хозяйства Республики Казахстан – www.minagri.gov.kz или местных исполнительных органов,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xml:space="preserve">13. При оказании услуги через местные исполнительные органы, документы сдаются в канцелярии местных исполнительных органов, расположенных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На портале прием электронного запроса осуществляется в "личном кабинете"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14. При оказании услуги через местные исполнительные органы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1) номера и даты приема документов;</w:t>
      </w:r>
      <w:r>
        <w:br/>
      </w:r>
      <w:r>
        <w:rPr>
          <w:rFonts w:ascii="Times New Roman"/>
          <w:b w:val="false"/>
          <w:i w:val="false"/>
          <w:color w:val="000000"/>
          <w:sz w:val="28"/>
        </w:rPr>
        <w:t>
      </w:t>
      </w:r>
      <w:r>
        <w:rPr>
          <w:rFonts w:ascii="Times New Roman"/>
          <w:b w:val="false"/>
          <w:i w:val="false"/>
          <w:color w:val="000000"/>
          <w:sz w:val="28"/>
        </w:rPr>
        <w:t>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4) даты (времени) получения государственной услуги и места выдачи документов;</w:t>
      </w:r>
      <w:r>
        <w:br/>
      </w:r>
      <w:r>
        <w:rPr>
          <w:rFonts w:ascii="Times New Roman"/>
          <w:b w:val="false"/>
          <w:i w:val="false"/>
          <w:color w:val="000000"/>
          <w:sz w:val="28"/>
        </w:rPr>
        <w:t>
      </w:t>
      </w:r>
      <w:r>
        <w:rPr>
          <w:rFonts w:ascii="Times New Roman"/>
          <w:b w:val="false"/>
          <w:i w:val="false"/>
          <w:color w:val="000000"/>
          <w:sz w:val="28"/>
        </w:rPr>
        <w:t>5)фамилии, имени, отчества ответственного лица экспертной организации, принявшего документы;</w:t>
      </w:r>
      <w:r>
        <w:br/>
      </w:r>
      <w:r>
        <w:rPr>
          <w:rFonts w:ascii="Times New Roman"/>
          <w:b w:val="false"/>
          <w:i w:val="false"/>
          <w:color w:val="000000"/>
          <w:sz w:val="28"/>
        </w:rPr>
        <w:t>
      </w:t>
      </w:r>
      <w:r>
        <w:rPr>
          <w:rFonts w:ascii="Times New Roman"/>
          <w:b w:val="false"/>
          <w:i w:val="false"/>
          <w:color w:val="000000"/>
          <w:sz w:val="28"/>
        </w:rPr>
        <w:t>6)фамилии,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8"/>
        </w:rPr>
        <w:t>
      При обращении через портал получателю государственной услуги в "личный кабинет" на портале направляется уведомление – отчет о принятии запроса для оказания государственной услуги с указанием даты и времени получения получателем государственной услуги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15. При оказании услуги через местные исполнительные органы результат оказания государственной услуги направляется получателю государственной услуги электронной почтой либо по требованию получателя государственной услуги предоставляется ему в распечатанном виде при личном посещении.</w:t>
      </w:r>
      <w:r>
        <w:br/>
      </w:r>
      <w:r>
        <w:rPr>
          <w:rFonts w:ascii="Times New Roman"/>
          <w:b w:val="false"/>
          <w:i w:val="false"/>
          <w:color w:val="000000"/>
          <w:sz w:val="28"/>
        </w:rPr>
        <w:t>
      При обращении через портал результат оказания государственной услуги получателю государственной услуги направляется в "личный кабинет" на портале.</w:t>
      </w:r>
      <w:r>
        <w:br/>
      </w:r>
      <w:r>
        <w:rPr>
          <w:rFonts w:ascii="Times New Roman"/>
          <w:b w:val="false"/>
          <w:i w:val="false"/>
          <w:color w:val="000000"/>
          <w:sz w:val="28"/>
        </w:rPr>
        <w:t>
      </w:t>
      </w:r>
      <w:r>
        <w:rPr>
          <w:rFonts w:ascii="Times New Roman"/>
          <w:b w:val="false"/>
          <w:i w:val="false"/>
          <w:color w:val="000000"/>
          <w:sz w:val="28"/>
        </w:rPr>
        <w:t>16. Основанием для отказа в оказании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1) занятие видом деятельности, запрещенной законами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2) невнесение лицензионного сбора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3) несоответствие получателя государственной услуги квалификационным требованиям;</w:t>
      </w:r>
      <w:r>
        <w:br/>
      </w:r>
      <w:r>
        <w:rPr>
          <w:rFonts w:ascii="Times New Roman"/>
          <w:b w:val="false"/>
          <w:i w:val="false"/>
          <w:color w:val="000000"/>
          <w:sz w:val="28"/>
        </w:rPr>
        <w:t>
      </w:t>
      </w:r>
      <w:r>
        <w:rPr>
          <w:rFonts w:ascii="Times New Roman"/>
          <w:b w:val="false"/>
          <w:i w:val="false"/>
          <w:color w:val="000000"/>
          <w:sz w:val="28"/>
        </w:rPr>
        <w:t>4) несогласование выдачи лицензии получателю государственной услуги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5) наличие вступившего в законную силу приговора суда в отношении получателя государственной услуги, запрещающего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6) запрещение судом, на основании представления судебного исполнителя, получателю государственной услуги получать лицензии;</w:t>
      </w:r>
      <w:r>
        <w:br/>
      </w:r>
      <w:r>
        <w:rPr>
          <w:rFonts w:ascii="Times New Roman"/>
          <w:b w:val="false"/>
          <w:i w:val="false"/>
          <w:color w:val="000000"/>
          <w:sz w:val="28"/>
        </w:rPr>
        <w:t>
      </w:t>
      </w:r>
      <w:r>
        <w:rPr>
          <w:rFonts w:ascii="Times New Roman"/>
          <w:b w:val="false"/>
          <w:i w:val="false"/>
          <w:color w:val="000000"/>
          <w:sz w:val="28"/>
        </w:rPr>
        <w:t xml:space="preserve">7)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Мотивированный ответ об отказе в оказании государственной услуги получатель государственной услуги получает в местном исполнительном органе либо в "личном кабинете" на портале в виде электронного документа.</w:t>
      </w:r>
      <w:r>
        <w:br/>
      </w:r>
      <w:r>
        <w:rPr>
          <w:rFonts w:ascii="Times New Roman"/>
          <w:b w:val="false"/>
          <w:i w:val="false"/>
          <w:color w:val="000000"/>
          <w:sz w:val="28"/>
        </w:rPr>
        <w:t>
</w:t>
      </w:r>
    </w:p>
    <w:bookmarkStart w:name="z80" w:id="2"/>
    <w:p>
      <w:pPr>
        <w:spacing w:after="0"/>
        <w:ind w:left="0"/>
        <w:jc w:val="left"/>
      </w:pPr>
      <w:r>
        <w:rPr>
          <w:rFonts w:ascii="Times New Roman"/>
          <w:b/>
          <w:i w:val="false"/>
          <w:color w:val="000000"/>
        </w:rPr>
        <w:t xml:space="preserve"> 4. Порядок деятельности услугодателя по оказанию электронной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Пошаговые действия и решения услугодателя через веб–портал "электронного правительства" (</w:t>
      </w:r>
      <w:r>
        <w:rPr>
          <w:rFonts w:ascii="Times New Roman"/>
          <w:b w:val="false"/>
          <w:i w:val="false"/>
          <w:color w:val="000000"/>
          <w:sz w:val="28"/>
        </w:rPr>
        <w:t>диаграмма № 1</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потребитель осуществляет регистрацию на веб–портале "электронного правительства" с помощью индивидуального идентификационного номера и пароля (осуществляется для незарегистрированных потребителей на веб–портале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2) процесс 1 – ввод потребителем индивидуального идентификационного номера и пароля (процесс авторизации) на веб–портале "электронного правительства" для получения услуги;</w:t>
      </w:r>
      <w:r>
        <w:br/>
      </w:r>
      <w:r>
        <w:rPr>
          <w:rFonts w:ascii="Times New Roman"/>
          <w:b w:val="false"/>
          <w:i w:val="false"/>
          <w:color w:val="000000"/>
          <w:sz w:val="28"/>
        </w:rPr>
        <w:t>
      </w:t>
      </w:r>
      <w:r>
        <w:rPr>
          <w:rFonts w:ascii="Times New Roman"/>
          <w:b w:val="false"/>
          <w:i w:val="false"/>
          <w:color w:val="000000"/>
          <w:sz w:val="28"/>
        </w:rPr>
        <w:t>3) условие 1 – проверка на веб–портале "электронного правительства" подлинности данных о зарегистрированном потребителе через индивидуальный идентификационный номер и пароль;</w:t>
      </w:r>
      <w:r>
        <w:br/>
      </w:r>
      <w:r>
        <w:rPr>
          <w:rFonts w:ascii="Times New Roman"/>
          <w:b w:val="false"/>
          <w:i w:val="false"/>
          <w:color w:val="000000"/>
          <w:sz w:val="28"/>
        </w:rPr>
        <w:t>
      </w:t>
      </w:r>
      <w:r>
        <w:rPr>
          <w:rFonts w:ascii="Times New Roman"/>
          <w:b w:val="false"/>
          <w:i w:val="false"/>
          <w:color w:val="000000"/>
          <w:sz w:val="28"/>
        </w:rPr>
        <w:t>4) процесс 2 – формирование веб–порталом "электронного правительства" сообщения об отказе в авторизации в связи с имеющимися нарушениями в данных потребителя;</w:t>
      </w:r>
      <w:r>
        <w:br/>
      </w:r>
      <w:r>
        <w:rPr>
          <w:rFonts w:ascii="Times New Roman"/>
          <w:b w:val="false"/>
          <w:i w:val="false"/>
          <w:color w:val="000000"/>
          <w:sz w:val="28"/>
        </w:rPr>
        <w:t>
      </w:t>
      </w:r>
      <w:r>
        <w:rPr>
          <w:rFonts w:ascii="Times New Roman"/>
          <w:b w:val="false"/>
          <w:i w:val="false"/>
          <w:color w:val="000000"/>
          <w:sz w:val="28"/>
        </w:rPr>
        <w:t>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с учетом ее структуры и форматных требований, прикрепление к форме запроса копий необходимых документов в электронном виде, указанных в пункте 11 Стандарта, а также выбор потребителем регистрационного свидетельства электронной цифровой подписи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6) условие 2 – проверка на веб–портале "электронного правительства" срока действия регистрационного свидетельства электронной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 указанным в запросе, и индивидуальным идентификационным номером указанным в регистрационном свидетельстве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7) процесс 4 – формирование сообщения об отказе в запрашиваемой услуге в связи с неподтверждением подлинности электронной цифровой подписи потребителя;</w:t>
      </w:r>
      <w:r>
        <w:br/>
      </w:r>
      <w:r>
        <w:rPr>
          <w:rFonts w:ascii="Times New Roman"/>
          <w:b w:val="false"/>
          <w:i w:val="false"/>
          <w:color w:val="000000"/>
          <w:sz w:val="28"/>
        </w:rPr>
        <w:t>
      </w:t>
      </w:r>
      <w:r>
        <w:rPr>
          <w:rFonts w:ascii="Times New Roman"/>
          <w:b w:val="false"/>
          <w:i w:val="false"/>
          <w:color w:val="000000"/>
          <w:sz w:val="28"/>
        </w:rPr>
        <w:t>8) процесс 5 – удостоверение запроса для оказания услуги посредством электронной цифровой подписи потребителя и направление электронного документа (запроса) через шлюз "электронного правительства" в автоматизированное рабочее место региональный шлюз "электронного правительства" для обработки услугодателем;</w:t>
      </w:r>
      <w:r>
        <w:br/>
      </w:r>
      <w:r>
        <w:rPr>
          <w:rFonts w:ascii="Times New Roman"/>
          <w:b w:val="false"/>
          <w:i w:val="false"/>
          <w:color w:val="000000"/>
          <w:sz w:val="28"/>
        </w:rPr>
        <w:t>
      </w:t>
      </w:r>
      <w:r>
        <w:rPr>
          <w:rFonts w:ascii="Times New Roman"/>
          <w:b w:val="false"/>
          <w:i w:val="false"/>
          <w:color w:val="000000"/>
          <w:sz w:val="28"/>
        </w:rPr>
        <w:t>9) процесс 6 – регистрация электронного документа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10) условие 3 – проверка (обработка) услугодателем соответствия приложенных потребителем документов, документам указанным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11) процесс 7 -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12) процесс 8 – получение потребителем результата услуги (уведомление в форме электронного документа), сформированный в автоматизированном рабочем месте регионального шлюза "электронного правительства". Электронный документ формируется с использованием электронной 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18. Пошаговые действия и решения услугодателя (</w:t>
      </w:r>
      <w:r>
        <w:rPr>
          <w:rFonts w:ascii="Times New Roman"/>
          <w:b w:val="false"/>
          <w:i w:val="false"/>
          <w:color w:val="000000"/>
          <w:sz w:val="28"/>
        </w:rPr>
        <w:t>диаграмма № 2</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процесс 1 – ввод сотрудником услугодателя в автоматизированное рабочее место регионального шлюза "электронного правительства" индивидуального идентификационного номера и пароля (процесс авторизации) для оказания услуги;</w:t>
      </w:r>
      <w:r>
        <w:br/>
      </w:r>
      <w:r>
        <w:rPr>
          <w:rFonts w:ascii="Times New Roman"/>
          <w:b w:val="false"/>
          <w:i w:val="false"/>
          <w:color w:val="000000"/>
          <w:sz w:val="28"/>
        </w:rPr>
        <w:t>
      </w:t>
      </w:r>
      <w:r>
        <w:rPr>
          <w:rFonts w:ascii="Times New Roman"/>
          <w:b w:val="false"/>
          <w:i w:val="false"/>
          <w:color w:val="000000"/>
          <w:sz w:val="28"/>
        </w:rPr>
        <w:t>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r>
        <w:br/>
      </w:r>
      <w:r>
        <w:rPr>
          <w:rFonts w:ascii="Times New Roman"/>
          <w:b w:val="false"/>
          <w:i w:val="false"/>
          <w:color w:val="000000"/>
          <w:sz w:val="28"/>
        </w:rPr>
        <w:t>
      </w:t>
      </w:r>
      <w:r>
        <w:rPr>
          <w:rFonts w:ascii="Times New Roman"/>
          <w:b w:val="false"/>
          <w:i w:val="false"/>
          <w:color w:val="000000"/>
          <w:sz w:val="28"/>
        </w:rPr>
        <w:t>3) процесс 3 – направление запроса через шлюз "электронного правительства" в государственную базу данных "Физические лица" о данных потребителя;</w:t>
      </w:r>
      <w:r>
        <w:br/>
      </w:r>
      <w:r>
        <w:rPr>
          <w:rFonts w:ascii="Times New Roman"/>
          <w:b w:val="false"/>
          <w:i w:val="false"/>
          <w:color w:val="000000"/>
          <w:sz w:val="28"/>
        </w:rPr>
        <w:t>
      </w:t>
      </w:r>
      <w:r>
        <w:rPr>
          <w:rFonts w:ascii="Times New Roman"/>
          <w:b w:val="false"/>
          <w:i w:val="false"/>
          <w:color w:val="000000"/>
          <w:sz w:val="28"/>
        </w:rPr>
        <w:t>4) условие 1 – проверка наличия данных потребителя в государственной базе данных "Физические лица";</w:t>
      </w:r>
      <w:r>
        <w:br/>
      </w:r>
      <w:r>
        <w:rPr>
          <w:rFonts w:ascii="Times New Roman"/>
          <w:b w:val="false"/>
          <w:i w:val="false"/>
          <w:color w:val="000000"/>
          <w:sz w:val="28"/>
        </w:rPr>
        <w:t>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потребителя в государственной базе данных "Физические лица";</w:t>
      </w:r>
      <w:r>
        <w:br/>
      </w:r>
      <w:r>
        <w:rPr>
          <w:rFonts w:ascii="Times New Roman"/>
          <w:b w:val="false"/>
          <w:i w:val="false"/>
          <w:color w:val="000000"/>
          <w:sz w:val="28"/>
        </w:rPr>
        <w:t>
      </w:t>
      </w:r>
      <w:r>
        <w:rPr>
          <w:rFonts w:ascii="Times New Roman"/>
          <w:b w:val="false"/>
          <w:i w:val="false"/>
          <w:color w:val="000000"/>
          <w:sz w:val="28"/>
        </w:rPr>
        <w:t>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потребителем, прикрепление их к форме запроса и удостоверение посредством электронной цифровой подписи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7) процесс 6 – регистрация электронного документа в автоматизированном рабочем месте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8) условие 2 – проверка (обработка) услугодателем соответствия приложенных документов, указанных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9) процесс 7 -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10) процесс 8 – получение потребителем результата услуги (уведомление в форме электронного документа) сформированный в автоматизированном рабочем месте регионального шлюза "электронного правительства". Электронный документ формируется с использованием электронной 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19. Пошаговые действия и решения услугодателя через центры обслуживания населения (</w:t>
      </w:r>
      <w:r>
        <w:rPr>
          <w:rFonts w:ascii="Times New Roman"/>
          <w:b w:val="false"/>
          <w:i w:val="false"/>
          <w:color w:val="000000"/>
          <w:sz w:val="28"/>
        </w:rPr>
        <w:t>диаграмма № 3</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процесс 1 – ввод оператора центра обслуживания населения в автоматизированное рабочее место информационной системы центров обслуживания населения логина и пароля (процесс авторизации) для оказания услуги;</w:t>
      </w:r>
      <w:r>
        <w:br/>
      </w:r>
      <w:r>
        <w:rPr>
          <w:rFonts w:ascii="Times New Roman"/>
          <w:b w:val="false"/>
          <w:i w:val="false"/>
          <w:color w:val="000000"/>
          <w:sz w:val="28"/>
        </w:rPr>
        <w:t>
      </w:t>
      </w:r>
      <w:r>
        <w:rPr>
          <w:rFonts w:ascii="Times New Roman"/>
          <w:b w:val="false"/>
          <w:i w:val="false"/>
          <w:color w:val="000000"/>
          <w:sz w:val="28"/>
        </w:rPr>
        <w:t>2) процесс 2 – выбор оператором центра обслуживания населения услуги, указанной в настоящем Регламенте, вывод на экран формы запроса для оказания услуги и ввод оператором центра обслуживания населения данных потребителя, а также данных по доверенности представителя потребителя (при нотариально удостоверенной доверенности, при ином удостоверении доверенности-данные доверенности не заполняются);</w:t>
      </w:r>
      <w:r>
        <w:br/>
      </w:r>
      <w:r>
        <w:rPr>
          <w:rFonts w:ascii="Times New Roman"/>
          <w:b w:val="false"/>
          <w:i w:val="false"/>
          <w:color w:val="000000"/>
          <w:sz w:val="28"/>
        </w:rPr>
        <w:t>
      </w:t>
      </w:r>
      <w:r>
        <w:rPr>
          <w:rFonts w:ascii="Times New Roman"/>
          <w:b w:val="false"/>
          <w:i w:val="false"/>
          <w:color w:val="000000"/>
          <w:sz w:val="28"/>
        </w:rPr>
        <w:t>3) процесс 3 – направление запроса через шлюз "электронного правительства" в государственную базу данных "Физические лица" о данных потребителя, а также в Единую нотариальную информационную систему – о данных доверенности представителя потребителя;</w:t>
      </w:r>
      <w:r>
        <w:br/>
      </w:r>
      <w:r>
        <w:rPr>
          <w:rFonts w:ascii="Times New Roman"/>
          <w:b w:val="false"/>
          <w:i w:val="false"/>
          <w:color w:val="000000"/>
          <w:sz w:val="28"/>
        </w:rPr>
        <w:t>
      </w:t>
      </w:r>
      <w:r>
        <w:rPr>
          <w:rFonts w:ascii="Times New Roman"/>
          <w:b w:val="false"/>
          <w:i w:val="false"/>
          <w:color w:val="000000"/>
          <w:sz w:val="28"/>
        </w:rPr>
        <w:t>4) условие 1 – проверка наличия данных потребителя в государственной базе данных "Физические лица", данных доверенности в Единой нотариальной информационной системе;</w:t>
      </w:r>
      <w:r>
        <w:br/>
      </w:r>
      <w:r>
        <w:rPr>
          <w:rFonts w:ascii="Times New Roman"/>
          <w:b w:val="false"/>
          <w:i w:val="false"/>
          <w:color w:val="000000"/>
          <w:sz w:val="28"/>
        </w:rPr>
        <w:t>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потребителя в государственной базе данных "Физические лица", данных доверенности в Единой нотариальной информационной системе;</w:t>
      </w:r>
      <w:r>
        <w:br/>
      </w:r>
      <w:r>
        <w:rPr>
          <w:rFonts w:ascii="Times New Roman"/>
          <w:b w:val="false"/>
          <w:i w:val="false"/>
          <w:color w:val="000000"/>
          <w:sz w:val="28"/>
        </w:rPr>
        <w:t>
      </w:t>
      </w:r>
      <w:r>
        <w:rPr>
          <w:rFonts w:ascii="Times New Roman"/>
          <w:b w:val="false"/>
          <w:i w:val="false"/>
          <w:color w:val="000000"/>
          <w:sz w:val="28"/>
        </w:rPr>
        <w:t>6) процесс 5 – заполнение оператором центра обслуживания населения формы запроса в части отметки о наличии документов в бумажной форме и сканирование документов, предоставленных потребителем, прикрепление их к форме запроса и удостоверение посредством электронной цифровой подписи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7) процесс 6 - направление электронного документа (запроса потребителя) удостоверенного (подписанного)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8) процесс 7 – регистрация электронного документа в автоматизированном рабочем месте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9) условие 2 – проверка (обработка) услугодателем соответствия приложенных потребителем документов, документам указанным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10) процесс 8 -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11) процесс 9 – получение потребителем через оператора центра обслуживания населения результата услуги (уведомление в форме электронного документа) сформированной в автоматизированное рабочее место региональный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20. Описание действий по заполнению форм запроса для оказания услуги:</w:t>
      </w:r>
      <w:r>
        <w:br/>
      </w:r>
      <w:r>
        <w:rPr>
          <w:rFonts w:ascii="Times New Roman"/>
          <w:b w:val="false"/>
          <w:i w:val="false"/>
          <w:color w:val="000000"/>
          <w:sz w:val="28"/>
        </w:rPr>
        <w:t>
      </w:t>
      </w:r>
      <w:r>
        <w:rPr>
          <w:rFonts w:ascii="Times New Roman"/>
          <w:b w:val="false"/>
          <w:i w:val="false"/>
          <w:color w:val="000000"/>
          <w:sz w:val="28"/>
        </w:rPr>
        <w:t>1) ввод пользователем индивидуального идентификационного номера логина и пароля для входа в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2) выбор услуги, указанной в настоящем Регламенте;</w:t>
      </w:r>
      <w:r>
        <w:br/>
      </w:r>
      <w:r>
        <w:rPr>
          <w:rFonts w:ascii="Times New Roman"/>
          <w:b w:val="false"/>
          <w:i w:val="false"/>
          <w:color w:val="000000"/>
          <w:sz w:val="28"/>
        </w:rPr>
        <w:t>
      </w:t>
      </w:r>
      <w:r>
        <w:rPr>
          <w:rFonts w:ascii="Times New Roman"/>
          <w:b w:val="false"/>
          <w:i w:val="false"/>
          <w:color w:val="000000"/>
          <w:sz w:val="28"/>
        </w:rPr>
        <w:t>3) заказ услуги с помощью кнопки "Заказать услугу online";</w:t>
      </w:r>
      <w:r>
        <w:br/>
      </w:r>
      <w:r>
        <w:rPr>
          <w:rFonts w:ascii="Times New Roman"/>
          <w:b w:val="false"/>
          <w:i w:val="false"/>
          <w:color w:val="000000"/>
          <w:sz w:val="28"/>
        </w:rPr>
        <w:t>
      </w:t>
      </w:r>
      <w:r>
        <w:rPr>
          <w:rFonts w:ascii="Times New Roman"/>
          <w:b w:val="false"/>
          <w:i w:val="false"/>
          <w:color w:val="000000"/>
          <w:sz w:val="28"/>
        </w:rPr>
        <w:t>4) заполнение запроса и прикрепление необходимых документов в         электронном виде:</w:t>
      </w:r>
      <w:r>
        <w:br/>
      </w:r>
      <w:r>
        <w:rPr>
          <w:rFonts w:ascii="Times New Roman"/>
          <w:b w:val="false"/>
          <w:i w:val="false"/>
          <w:color w:val="000000"/>
          <w:sz w:val="28"/>
        </w:rPr>
        <w:t>
      индивидуальный идентификационный номер выбирается автоматически, по результатам регистрации пользователя в веб–портале "электронного правительства";</w:t>
      </w:r>
      <w:r>
        <w:br/>
      </w:r>
      <w:r>
        <w:rPr>
          <w:rFonts w:ascii="Times New Roman"/>
          <w:b w:val="false"/>
          <w:i w:val="false"/>
          <w:color w:val="000000"/>
          <w:sz w:val="28"/>
        </w:rPr>
        <w:t>
      пользователь с помощью кнопки "отправить запрос" осуществляет переход на удостоверение (подписание) запроса;</w:t>
      </w:r>
      <w:r>
        <w:br/>
      </w:r>
      <w:r>
        <w:rPr>
          <w:rFonts w:ascii="Times New Roman"/>
          <w:b w:val="false"/>
          <w:i w:val="false"/>
          <w:color w:val="000000"/>
          <w:sz w:val="28"/>
        </w:rPr>
        <w:t>
      </w:t>
      </w:r>
      <w:r>
        <w:rPr>
          <w:rFonts w:ascii="Times New Roman"/>
          <w:b w:val="false"/>
          <w:i w:val="false"/>
          <w:color w:val="000000"/>
          <w:sz w:val="28"/>
        </w:rPr>
        <w:t>5) выбор регистрационного свидетельства электронной цифровой подписи пользователем;</w:t>
      </w:r>
      <w:r>
        <w:br/>
      </w:r>
      <w:r>
        <w:rPr>
          <w:rFonts w:ascii="Times New Roman"/>
          <w:b w:val="false"/>
          <w:i w:val="false"/>
          <w:color w:val="000000"/>
          <w:sz w:val="28"/>
        </w:rPr>
        <w:t>
      </w:t>
      </w:r>
      <w:r>
        <w:rPr>
          <w:rFonts w:ascii="Times New Roman"/>
          <w:b w:val="false"/>
          <w:i w:val="false"/>
          <w:color w:val="000000"/>
          <w:sz w:val="28"/>
        </w:rPr>
        <w:t>6) удостоверение (подписание) запроса – пользователь с помощью кнопки "подписать" осуществляет удостоверение (подписание) запроса электронной цифровой подписью, после чего запрос передается на обработку в автоматизированное рабочее место услугодателя;</w:t>
      </w:r>
      <w:r>
        <w:br/>
      </w:r>
      <w:r>
        <w:rPr>
          <w:rFonts w:ascii="Times New Roman"/>
          <w:b w:val="false"/>
          <w:i w:val="false"/>
          <w:color w:val="000000"/>
          <w:sz w:val="28"/>
        </w:rPr>
        <w:t>
      </w:t>
      </w:r>
      <w:r>
        <w:rPr>
          <w:rFonts w:ascii="Times New Roman"/>
          <w:b w:val="false"/>
          <w:i w:val="false"/>
          <w:color w:val="000000"/>
          <w:sz w:val="28"/>
        </w:rPr>
        <w:t>7) обработка запроса в автоматизированном рабочем месте услугодателя;</w:t>
      </w:r>
      <w:r>
        <w:br/>
      </w:r>
      <w:r>
        <w:rPr>
          <w:rFonts w:ascii="Times New Roman"/>
          <w:b w:val="false"/>
          <w:i w:val="false"/>
          <w:color w:val="000000"/>
          <w:sz w:val="28"/>
        </w:rPr>
        <w:t>
      </w:t>
      </w:r>
      <w:r>
        <w:rPr>
          <w:rFonts w:ascii="Times New Roman"/>
          <w:b w:val="false"/>
          <w:i w:val="false"/>
          <w:color w:val="000000"/>
          <w:sz w:val="28"/>
        </w:rPr>
        <w:t>8) у пользователя на экране дисплея выводится следующая информация:</w:t>
      </w:r>
      <w:r>
        <w:br/>
      </w:r>
      <w:r>
        <w:rPr>
          <w:rFonts w:ascii="Times New Roman"/>
          <w:b w:val="false"/>
          <w:i w:val="false"/>
          <w:color w:val="000000"/>
          <w:sz w:val="28"/>
        </w:rPr>
        <w:t>
      индивидуальный идентификационный номер; номер запроса; тип услуги; статус запроса; срок оказания услуги;</w:t>
      </w:r>
      <w:r>
        <w:br/>
      </w:r>
      <w:r>
        <w:rPr>
          <w:rFonts w:ascii="Times New Roman"/>
          <w:b w:val="false"/>
          <w:i w:val="false"/>
          <w:color w:val="000000"/>
          <w:sz w:val="28"/>
        </w:rPr>
        <w:t>
      с помощью кнопки "обновить статус" пользователю предоставляется возможность просмотреть результаты обработки запроса;</w:t>
      </w:r>
      <w:r>
        <w:br/>
      </w:r>
      <w:r>
        <w:rPr>
          <w:rFonts w:ascii="Times New Roman"/>
          <w:b w:val="false"/>
          <w:i w:val="false"/>
          <w:color w:val="000000"/>
          <w:sz w:val="28"/>
        </w:rPr>
        <w:t>
      при получении ответа на веб–портале "электронного правительства" появляется кнопка "просмотр результата".</w:t>
      </w:r>
      <w:r>
        <w:br/>
      </w:r>
      <w:r>
        <w:rPr>
          <w:rFonts w:ascii="Times New Roman"/>
          <w:b w:val="false"/>
          <w:i w:val="false"/>
          <w:color w:val="000000"/>
          <w:sz w:val="28"/>
        </w:rPr>
        <w:t>
      </w:t>
      </w:r>
      <w:r>
        <w:rPr>
          <w:rFonts w:ascii="Times New Roman"/>
          <w:b w:val="false"/>
          <w:i w:val="false"/>
          <w:color w:val="000000"/>
          <w:sz w:val="28"/>
        </w:rPr>
        <w:t>21. После обработки запроса потребителю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после нажатия кнопки "просмотреть выходной документ" в истории получения услуг – результат запроса выводится на экран дисплея;</w:t>
      </w:r>
      <w:r>
        <w:br/>
      </w:r>
      <w:r>
        <w:rPr>
          <w:rFonts w:ascii="Times New Roman"/>
          <w:b w:val="false"/>
          <w:i w:val="false"/>
          <w:color w:val="000000"/>
          <w:sz w:val="28"/>
        </w:rPr>
        <w:t>
      после нажатия кнопки "сохранить" – результат запроса сохраняется на заданном потребителем магнитном носителе в формате Adobe Acrobat.</w:t>
      </w:r>
      <w:r>
        <w:br/>
      </w:r>
      <w:r>
        <w:rPr>
          <w:rFonts w:ascii="Times New Roman"/>
          <w:b w:val="false"/>
          <w:i w:val="false"/>
          <w:color w:val="000000"/>
          <w:sz w:val="28"/>
        </w:rPr>
        <w:t>
      </w:t>
      </w:r>
      <w:r>
        <w:rPr>
          <w:rFonts w:ascii="Times New Roman"/>
          <w:b w:val="false"/>
          <w:i w:val="false"/>
          <w:color w:val="000000"/>
          <w:sz w:val="28"/>
        </w:rPr>
        <w:t>22. Необходимую информацию и консультацию по оказанию услуги можно получить по телефону саll–центра: (1414).</w:t>
      </w:r>
      <w:r>
        <w:br/>
      </w:r>
      <w:r>
        <w:rPr>
          <w:rFonts w:ascii="Times New Roman"/>
          <w:b w:val="false"/>
          <w:i w:val="false"/>
          <w:color w:val="000000"/>
          <w:sz w:val="28"/>
        </w:rPr>
        <w:t>
</w:t>
      </w:r>
    </w:p>
    <w:bookmarkStart w:name="z128" w:id="3"/>
    <w:p>
      <w:pPr>
        <w:spacing w:after="0"/>
        <w:ind w:left="0"/>
        <w:jc w:val="left"/>
      </w:pPr>
      <w:r>
        <w:rPr>
          <w:rFonts w:ascii="Times New Roman"/>
          <w:b/>
          <w:i w:val="false"/>
          <w:color w:val="000000"/>
        </w:rPr>
        <w:t xml:space="preserve"> 5. Описание порядка взаимодействия в процессе оказания электронной 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Структурно–функциональные единицы, которые участвуют в процессе оказания услуги:</w:t>
      </w:r>
      <w:r>
        <w:br/>
      </w:r>
      <w:r>
        <w:rPr>
          <w:rFonts w:ascii="Times New Roman"/>
          <w:b w:val="false"/>
          <w:i w:val="false"/>
          <w:color w:val="000000"/>
          <w:sz w:val="28"/>
        </w:rPr>
        <w:t>
      Потребитель;</w:t>
      </w:r>
      <w:r>
        <w:br/>
      </w:r>
      <w:r>
        <w:rPr>
          <w:rFonts w:ascii="Times New Roman"/>
          <w:b w:val="false"/>
          <w:i w:val="false"/>
          <w:color w:val="000000"/>
          <w:sz w:val="28"/>
        </w:rPr>
        <w:t>
      Уполномоченный орган;</w:t>
      </w:r>
      <w:r>
        <w:br/>
      </w:r>
      <w:r>
        <w:rPr>
          <w:rFonts w:ascii="Times New Roman"/>
          <w:b w:val="false"/>
          <w:i w:val="false"/>
          <w:color w:val="000000"/>
          <w:sz w:val="28"/>
        </w:rPr>
        <w:t>
      Операторы центров;</w:t>
      </w:r>
      <w:r>
        <w:br/>
      </w:r>
      <w:r>
        <w:rPr>
          <w:rFonts w:ascii="Times New Roman"/>
          <w:b w:val="false"/>
          <w:i w:val="false"/>
          <w:color w:val="000000"/>
          <w:sz w:val="28"/>
        </w:rPr>
        <w:t>
      Веб–портал "электронного правительства";</w:t>
      </w:r>
      <w:r>
        <w:br/>
      </w:r>
      <w:r>
        <w:rPr>
          <w:rFonts w:ascii="Times New Roman"/>
          <w:b w:val="false"/>
          <w:i w:val="false"/>
          <w:color w:val="000000"/>
          <w:sz w:val="28"/>
        </w:rPr>
        <w:t>
      Шлюз "электронного правительства";</w:t>
      </w:r>
      <w:r>
        <w:br/>
      </w:r>
      <w:r>
        <w:rPr>
          <w:rFonts w:ascii="Times New Roman"/>
          <w:b w:val="false"/>
          <w:i w:val="false"/>
          <w:color w:val="000000"/>
          <w:sz w:val="28"/>
        </w:rPr>
        <w:t>
      Региональный шлюз "электронного правительства";</w:t>
      </w:r>
      <w:r>
        <w:br/>
      </w:r>
      <w:r>
        <w:rPr>
          <w:rFonts w:ascii="Times New Roman"/>
          <w:b w:val="false"/>
          <w:i w:val="false"/>
          <w:color w:val="000000"/>
          <w:sz w:val="28"/>
        </w:rPr>
        <w:t>
      Автоматизированное рабочее место регионального шлюза "электронного правительства";</w:t>
      </w:r>
      <w:r>
        <w:br/>
      </w:r>
      <w:r>
        <w:rPr>
          <w:rFonts w:ascii="Times New Roman"/>
          <w:b w:val="false"/>
          <w:i w:val="false"/>
          <w:color w:val="000000"/>
          <w:sz w:val="28"/>
        </w:rPr>
        <w:t>
      Автоматизированное рабочее место информационной системы центров обслуживания населения;</w:t>
      </w:r>
      <w:r>
        <w:br/>
      </w:r>
      <w:r>
        <w:rPr>
          <w:rFonts w:ascii="Times New Roman"/>
          <w:b w:val="false"/>
          <w:i w:val="false"/>
          <w:color w:val="000000"/>
          <w:sz w:val="28"/>
        </w:rPr>
        <w:t>
      государственная база данных "Физические лица";</w:t>
      </w:r>
      <w:r>
        <w:br/>
      </w:r>
      <w:r>
        <w:rPr>
          <w:rFonts w:ascii="Times New Roman"/>
          <w:b w:val="false"/>
          <w:i w:val="false"/>
          <w:color w:val="000000"/>
          <w:sz w:val="28"/>
        </w:rPr>
        <w:t>
      Единая нотариальная информационная система.</w:t>
      </w:r>
      <w:r>
        <w:br/>
      </w:r>
      <w:r>
        <w:rPr>
          <w:rFonts w:ascii="Times New Roman"/>
          <w:b w:val="false"/>
          <w:i w:val="false"/>
          <w:color w:val="000000"/>
          <w:sz w:val="28"/>
        </w:rPr>
        <w:t>
      </w:t>
      </w:r>
      <w:r>
        <w:rPr>
          <w:rFonts w:ascii="Times New Roman"/>
          <w:b w:val="false"/>
          <w:i w:val="false"/>
          <w:color w:val="000000"/>
          <w:sz w:val="28"/>
        </w:rPr>
        <w:t xml:space="preserve">24.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25. Диаграмма, отражающая взаимосвязь между логической последовательностью действий (в процессе оказания электронной государственной услуги) в соответствии с их описаниями,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26. Результаты оказания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27. Требования, предъявляемые к процессу оказания услуги потребителям:</w:t>
      </w:r>
      <w:r>
        <w:br/>
      </w:r>
      <w:r>
        <w:rPr>
          <w:rFonts w:ascii="Times New Roman"/>
          <w:b w:val="false"/>
          <w:i w:val="false"/>
          <w:color w:val="000000"/>
          <w:sz w:val="28"/>
        </w:rPr>
        <w:t>
      </w:t>
      </w:r>
      <w:r>
        <w:rPr>
          <w:rFonts w:ascii="Times New Roman"/>
          <w:b w:val="false"/>
          <w:i w:val="false"/>
          <w:color w:val="000000"/>
          <w:sz w:val="28"/>
        </w:rPr>
        <w:t>1) конфиденциальность (защита от несанкционированного получения информации);</w:t>
      </w:r>
      <w:r>
        <w:br/>
      </w:r>
      <w:r>
        <w:rPr>
          <w:rFonts w:ascii="Times New Roman"/>
          <w:b w:val="false"/>
          <w:i w:val="false"/>
          <w:color w:val="000000"/>
          <w:sz w:val="28"/>
        </w:rPr>
        <w:t>
      </w:t>
      </w:r>
      <w:r>
        <w:rPr>
          <w:rFonts w:ascii="Times New Roman"/>
          <w:b w:val="false"/>
          <w:i w:val="false"/>
          <w:color w:val="000000"/>
          <w:sz w:val="28"/>
        </w:rPr>
        <w:t>2) целостность (защита от несанкционированного изменения информации);</w:t>
      </w:r>
      <w:r>
        <w:br/>
      </w:r>
      <w:r>
        <w:rPr>
          <w:rFonts w:ascii="Times New Roman"/>
          <w:b w:val="false"/>
          <w:i w:val="false"/>
          <w:color w:val="000000"/>
          <w:sz w:val="28"/>
        </w:rPr>
        <w:t>
      </w:t>
      </w:r>
      <w:r>
        <w:rPr>
          <w:rFonts w:ascii="Times New Roman"/>
          <w:b w:val="false"/>
          <w:i w:val="false"/>
          <w:color w:val="000000"/>
          <w:sz w:val="28"/>
        </w:rPr>
        <w:t>3) доступность (защита от несанкционированного удержания информации и ресурсов).</w:t>
      </w:r>
      <w:r>
        <w:br/>
      </w:r>
      <w:r>
        <w:rPr>
          <w:rFonts w:ascii="Times New Roman"/>
          <w:b w:val="false"/>
          <w:i w:val="false"/>
          <w:color w:val="000000"/>
          <w:sz w:val="28"/>
        </w:rPr>
        <w:t>
      </w:t>
      </w:r>
      <w:r>
        <w:rPr>
          <w:rFonts w:ascii="Times New Roman"/>
          <w:b w:val="false"/>
          <w:i w:val="false"/>
          <w:color w:val="000000"/>
          <w:sz w:val="28"/>
        </w:rPr>
        <w:t>28. Технические условия оказания услуги:</w:t>
      </w:r>
      <w:r>
        <w:br/>
      </w:r>
      <w:r>
        <w:rPr>
          <w:rFonts w:ascii="Times New Roman"/>
          <w:b w:val="false"/>
          <w:i w:val="false"/>
          <w:color w:val="000000"/>
          <w:sz w:val="28"/>
        </w:rPr>
        <w:t>
      </w:t>
      </w:r>
      <w:r>
        <w:rPr>
          <w:rFonts w:ascii="Times New Roman"/>
          <w:b w:val="false"/>
          <w:i w:val="false"/>
          <w:color w:val="000000"/>
          <w:sz w:val="28"/>
        </w:rPr>
        <w:t>1) выход в Интернет;</w:t>
      </w:r>
      <w:r>
        <w:br/>
      </w:r>
      <w:r>
        <w:rPr>
          <w:rFonts w:ascii="Times New Roman"/>
          <w:b w:val="false"/>
          <w:i w:val="false"/>
          <w:color w:val="000000"/>
          <w:sz w:val="28"/>
        </w:rPr>
        <w:t>
      </w:t>
      </w:r>
      <w:r>
        <w:rPr>
          <w:rFonts w:ascii="Times New Roman"/>
          <w:b w:val="false"/>
          <w:i w:val="false"/>
          <w:color w:val="000000"/>
          <w:sz w:val="28"/>
        </w:rPr>
        <w:t>2) наличие индивидуального идентификационного номера у лица, которому оказывается услуга;</w:t>
      </w:r>
      <w:r>
        <w:br/>
      </w:r>
      <w:r>
        <w:rPr>
          <w:rFonts w:ascii="Times New Roman"/>
          <w:b w:val="false"/>
          <w:i w:val="false"/>
          <w:color w:val="000000"/>
          <w:sz w:val="28"/>
        </w:rPr>
        <w:t>
      </w:t>
      </w:r>
      <w:r>
        <w:rPr>
          <w:rFonts w:ascii="Times New Roman"/>
          <w:b w:val="false"/>
          <w:i w:val="false"/>
          <w:color w:val="000000"/>
          <w:sz w:val="28"/>
        </w:rPr>
        <w:t>3) авторизация на веб–портале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4) наличие у пользователя электронной цифровой подписи.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 лицензии</w:t>
            </w:r>
            <w:r>
              <w:br/>
            </w:r>
            <w:r>
              <w:rPr>
                <w:rFonts w:ascii="Times New Roman"/>
                <w:b w:val="false"/>
                <w:i w:val="false"/>
                <w:color w:val="000000"/>
                <w:sz w:val="20"/>
              </w:rPr>
              <w:t>на осуществление деятельности по производству</w:t>
            </w:r>
            <w:r>
              <w:br/>
            </w:r>
            <w:r>
              <w:rPr>
                <w:rFonts w:ascii="Times New Roman"/>
                <w:b w:val="false"/>
                <w:i w:val="false"/>
                <w:color w:val="000000"/>
                <w:sz w:val="20"/>
              </w:rPr>
              <w:t>(формуляции) пестицидов (ядохимикатов)"</w:t>
            </w:r>
          </w:p>
        </w:tc>
      </w:tr>
    </w:tbl>
    <w:p>
      <w:pPr>
        <w:spacing w:after="0"/>
        <w:ind w:left="0"/>
        <w:jc w:val="left"/>
      </w:pPr>
      <w:r>
        <w:rPr>
          <w:rFonts w:ascii="Times New Roman"/>
          <w:b/>
          <w:i w:val="false"/>
          <w:color w:val="000000"/>
        </w:rPr>
        <w:t xml:space="preserve"> Адреса местных исполнительных органов областей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55"/>
        <w:gridCol w:w="806"/>
        <w:gridCol w:w="8548"/>
        <w:gridCol w:w="193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местных исполнительных органов</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 месторасположения</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Контактные данные</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Интернет- ресурс-блог акима области</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"Управление сельского хозяйства акимата Жамбылской области"</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Тараз, улица Абая, 119</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8 (7262) 45-42-30, 45-42-05,факс: 45-27-57, 45-86-19, 45-08-22, электронный почта: ush_ taraz@mail.ru</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www.zhambyl.kz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 лицензии</w:t>
            </w:r>
            <w:r>
              <w:br/>
            </w:r>
            <w:r>
              <w:rPr>
                <w:rFonts w:ascii="Times New Roman"/>
                <w:b w:val="false"/>
                <w:i w:val="false"/>
                <w:color w:val="000000"/>
                <w:sz w:val="20"/>
              </w:rPr>
              <w:t>на осуществление деятельности по производству</w:t>
            </w:r>
            <w:r>
              <w:br/>
            </w:r>
            <w:r>
              <w:rPr>
                <w:rFonts w:ascii="Times New Roman"/>
                <w:b w:val="false"/>
                <w:i w:val="false"/>
                <w:color w:val="000000"/>
                <w:sz w:val="20"/>
              </w:rPr>
              <w:t>(формуляции)пестицидов (ядохимикатов)"</w:t>
            </w:r>
          </w:p>
        </w:tc>
      </w:tr>
    </w:tbl>
    <w:p>
      <w:pPr>
        <w:spacing w:after="0"/>
        <w:ind w:left="0"/>
        <w:jc w:val="left"/>
      </w:pPr>
      <w:r>
        <w:rPr>
          <w:rFonts w:ascii="Times New Roman"/>
          <w:b/>
          <w:i w:val="false"/>
          <w:color w:val="000000"/>
        </w:rPr>
        <w:t xml:space="preserve"> Квалификационные требования</w:t>
      </w:r>
    </w:p>
    <w:p>
      <w:pPr>
        <w:spacing w:after="0"/>
        <w:ind w:left="0"/>
        <w:jc w:val="left"/>
      </w:pPr>
      <w:r>
        <w:rPr>
          <w:rFonts w:ascii="Times New Roman"/>
          <w:b w:val="false"/>
          <w:i w:val="false"/>
          <w:color w:val="000000"/>
          <w:sz w:val="28"/>
        </w:rPr>
        <w:t>      Квалификационные требования, предъявляемые к деятельности по производству (формуляции) пестицидов (ядохимикатов), включают наличие:</w:t>
      </w:r>
      <w:r>
        <w:br/>
      </w:r>
      <w:r>
        <w:rPr>
          <w:rFonts w:ascii="Times New Roman"/>
          <w:b w:val="false"/>
          <w:i w:val="false"/>
          <w:color w:val="000000"/>
          <w:sz w:val="28"/>
        </w:rPr>
        <w:t>
      </w:t>
      </w:r>
      <w:r>
        <w:rPr>
          <w:rFonts w:ascii="Times New Roman"/>
          <w:b w:val="false"/>
          <w:i w:val="false"/>
          <w:color w:val="000000"/>
          <w:sz w:val="28"/>
        </w:rPr>
        <w:t>1) производственно-технической базы на праве собственности или ином законном основании, состоящей из:</w:t>
      </w:r>
      <w:r>
        <w:br/>
      </w:r>
      <w:r>
        <w:rPr>
          <w:rFonts w:ascii="Times New Roman"/>
          <w:b w:val="false"/>
          <w:i w:val="false"/>
          <w:color w:val="000000"/>
          <w:sz w:val="28"/>
        </w:rPr>
        <w:t>
      производственных помещений (копии правоустанавливающих документов или иных документов, подтверждающих соответствующие права, нотариально заверенные в случае непредставления оригиналов для сверки);</w:t>
      </w:r>
      <w:r>
        <w:br/>
      </w:r>
      <w:r>
        <w:rPr>
          <w:rFonts w:ascii="Times New Roman"/>
          <w:b w:val="false"/>
          <w:i w:val="false"/>
          <w:color w:val="000000"/>
          <w:sz w:val="28"/>
        </w:rPr>
        <w:t>
      складских помещений для хранения пестицидов (ядохимикатов) (копии правоустанавливающих документов или иных документов, подтверждающих соответствующие права, нотариально заверенные в случае непредставления оригиналов для сверки);</w:t>
      </w:r>
      <w:r>
        <w:br/>
      </w:r>
      <w:r>
        <w:rPr>
          <w:rFonts w:ascii="Times New Roman"/>
          <w:b w:val="false"/>
          <w:i w:val="false"/>
          <w:color w:val="000000"/>
          <w:sz w:val="28"/>
        </w:rPr>
        <w:t>
      оборудования для производства (формуляции) пестицидов (ядохимикатов) (копии эксплуатационных паспортов заводов-изготовителей на оборудование, заверенные подписью получателя государственной услуги);</w:t>
      </w:r>
      <w:r>
        <w:br/>
      </w:r>
      <w:r>
        <w:rPr>
          <w:rFonts w:ascii="Times New Roman"/>
          <w:b w:val="false"/>
          <w:i w:val="false"/>
          <w:color w:val="000000"/>
          <w:sz w:val="28"/>
        </w:rPr>
        <w:t>
      аккредитованной лаборатории для проведения контроля соответствия качества производимых (формулируемых) пестицидов (ядохимикатов) техническим регламентам, стандартам и нормативам (копии свидетельства об аккредитации, выданного государственным органом по техническому регулированию и метрологии, договора об оказании услуг лабораторией, нотариально заверенные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2) лицензии на право перевозки опасных грузов (при осуществлении деятельности по перевозке опасных грузов) или договора с физическим или юридическим лицом на оказание транспортных услуг по перевозке опасных грузов, имеющим лицензию на право перевозки опасных грузов (нотариально заверенные копии лицензии либо договора на оказание транспортных услуг по перевозке опасных грузов с приложением соответствующей лицензии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3) стандарта организации на производство (формуляцию) каждого пестицида (ядохимиката), утвержденного получателем государственной услуги в соответствии с Законом Республики Казахстан "О техническом регулировании" (нотариально заверенная копия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4) технологического (промышленного) регламента на производство (формуляцию) пестицидов (ядохимикатов), утвержденного получателем государственной услуги в соответствии со стандартом организации;</w:t>
      </w:r>
      <w:r>
        <w:br/>
      </w:r>
      <w:r>
        <w:rPr>
          <w:rFonts w:ascii="Times New Roman"/>
          <w:b w:val="false"/>
          <w:i w:val="false"/>
          <w:color w:val="000000"/>
          <w:sz w:val="28"/>
        </w:rPr>
        <w:t>
      </w:t>
      </w:r>
      <w:r>
        <w:rPr>
          <w:rFonts w:ascii="Times New Roman"/>
          <w:b w:val="false"/>
          <w:i w:val="false"/>
          <w:color w:val="000000"/>
          <w:sz w:val="28"/>
        </w:rPr>
        <w:t>5) квалифицированного состава технических руководителей (не менее 2 человек) и специалистов (не менее 3 человек), имеющих соответствующее образование (для руководителей – высшее техническое или технологическое образование, для специалистов – высшее или среднее специальное (химическое или технологическое образование), опыт практической работы по специальности (для руководителей – не менее 5 лет, для специалистов – не менее 3 лет) (выписка из штатного расписания и сводная таблица, включающая фамилию, имя, отчество, специальность по образованию, должность, стаж работы по специальности, подписанные и скрепленные печатью получателя государственной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 лицензии</w:t>
            </w:r>
            <w:r>
              <w:br/>
            </w:r>
            <w:r>
              <w:rPr>
                <w:rFonts w:ascii="Times New Roman"/>
                <w:b w:val="false"/>
                <w:i w:val="false"/>
                <w:color w:val="000000"/>
                <w:sz w:val="20"/>
              </w:rPr>
              <w:t>на осуществление деятельности по производству</w:t>
            </w:r>
            <w:r>
              <w:br/>
            </w:r>
            <w:r>
              <w:rPr>
                <w:rFonts w:ascii="Times New Roman"/>
                <w:b w:val="false"/>
                <w:i w:val="false"/>
                <w:color w:val="000000"/>
                <w:sz w:val="20"/>
              </w:rPr>
              <w:t>(формуляции) пестицидов (ядохимикатов)"</w:t>
            </w:r>
          </w:p>
        </w:tc>
      </w:tr>
    </w:tbl>
    <w:p>
      <w:pPr>
        <w:spacing w:after="0"/>
        <w:ind w:left="0"/>
        <w:jc w:val="left"/>
      </w:pPr>
      <w:r>
        <w:rPr>
          <w:rFonts w:ascii="Times New Roman"/>
          <w:b/>
          <w:i w:val="false"/>
          <w:color w:val="000000"/>
        </w:rPr>
        <w:t xml:space="preserve"> Таблица 1. Описание действий Структурно–функциональные единицы через веб–портал "электронного правительства"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891"/>
        <w:gridCol w:w="3022"/>
        <w:gridCol w:w="1792"/>
        <w:gridCol w:w="2922"/>
        <w:gridCol w:w="2249"/>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Веб–портал "электронного правительства"</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веб–портал "электронного правительства"</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на веб–портал "электронного правительства" по индивидуальному идентификационному номеру и пароля</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данных потребителя</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Выбирает услугу и формирует данные запроса, выбором потребителя электронной цифровой подписи</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данных потребителя электронной цифровой подписи</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если есть нарушения в данных потребителя; 3–если авторизация прошла успешно</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в данных потребителя; 5–если нарушений нет</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866"/>
        <w:gridCol w:w="3555"/>
        <w:gridCol w:w="3185"/>
        <w:gridCol w:w="1768"/>
        <w:gridCol w:w="1508"/>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Структурно–функциональные единицы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региональный шлюз "электронного правительства"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региональный шлюз "электронного правительства"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региональный шлюз "электронного правительства"</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Удостоверение (подписание) посредством электронная цифровая подпись потребителя и направление запроса в Автоматизированное рабочее место региональный шлюз "электронного правительства"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связи с имеющимися нарушениями в документах потребителя</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выходного документа</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если есть нарушения в данных потребителя; 8 – если нарушений нет</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Описание действий Структурно–функциональной единицы через услугодателя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882"/>
        <w:gridCol w:w="2728"/>
        <w:gridCol w:w="2286"/>
        <w:gridCol w:w="2859"/>
        <w:gridCol w:w="2124"/>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база данных "Физические лица"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на автоматизированное рабочее место региональный шлюз "электронного правительства" через индивидуальный идентификационный номер и пароля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Выбор сотрудником услугодателя услуги</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запроса о данных потребителя в государственной базе данных "Физические лица"</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отсутствии данных в государственной базе данных "Физические лица"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в системе с присвоением номера заявлению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5 – если нарушений нет</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193"/>
        <w:gridCol w:w="2665"/>
        <w:gridCol w:w="2799"/>
        <w:gridCol w:w="2078"/>
        <w:gridCol w:w="2074"/>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Заполнение формы запроса с прикреплением сканированных документов и удостоверением электронной цифровой подписи</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 в 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документах потребителя</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результата услуги- уведомления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если есть нарушения; 8–если нарушений нет</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Описание действий Структурно–функциональной единицы через ЦОН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317"/>
        <w:gridCol w:w="2378"/>
        <w:gridCol w:w="1078"/>
        <w:gridCol w:w="3579"/>
        <w:gridCol w:w="2429"/>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информационная система центров обслуживания населения</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база данных "Физические лица", Единая нотариальная информационная система</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оператор центра обслуживания населения по логину и паролю</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Выбирает услугу и формирует данные запроса</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запроса в государственную базу данных "Физические лица", Единая нотариальная информационная система</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 невозможности получения данных в связи с отсутствием данных потребителя</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в системе с присвоением номера заявлению</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в данных потребителя; 5–если нарушений нет</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655"/>
        <w:gridCol w:w="1834"/>
        <w:gridCol w:w="2753"/>
        <w:gridCol w:w="2515"/>
        <w:gridCol w:w="1835"/>
        <w:gridCol w:w="1337"/>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действия(хода, потока работ)</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региональный шлюз "электронного правительства"</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региональный шлюз "электронного правительства"</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региональный шлюз "электронного правительства"</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Заполнение запроса с прикреплением к форме запроса необходимых документов и удостоверение электронной цифровой подписи</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документа удостоверенного (подписанного) электронной цифровой подписью в 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услуге в связи с имеющимися нарушениями в документах потребителя</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результата услуги- уведомления</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если есть нарушения; 9 – если нарушений нет</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 лицензии</w:t>
            </w:r>
            <w:r>
              <w:br/>
            </w:r>
            <w:r>
              <w:rPr>
                <w:rFonts w:ascii="Times New Roman"/>
                <w:b w:val="false"/>
                <w:i w:val="false"/>
                <w:color w:val="000000"/>
                <w:sz w:val="20"/>
              </w:rPr>
              <w:t>на осуществление деятельности по производству</w:t>
            </w:r>
            <w:r>
              <w:br/>
            </w:r>
            <w:r>
              <w:rPr>
                <w:rFonts w:ascii="Times New Roman"/>
                <w:b w:val="false"/>
                <w:i w:val="false"/>
                <w:color w:val="000000"/>
                <w:sz w:val="20"/>
              </w:rPr>
              <w:t>(формуляции) пестицидов (ядохимикатов)"</w:t>
            </w:r>
          </w:p>
        </w:tc>
      </w:tr>
    </w:tbl>
    <w:p>
      <w:pPr>
        <w:spacing w:after="0"/>
        <w:ind w:left="0"/>
        <w:jc w:val="left"/>
      </w:pPr>
      <w:r>
        <w:rPr>
          <w:rFonts w:ascii="Times New Roman"/>
          <w:b/>
          <w:i w:val="false"/>
          <w:color w:val="000000"/>
        </w:rPr>
        <w:t xml:space="preserve"> Диаграмма № 1 функционального взаимодействия при оказании электронной государственной услуги через веб–портал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2 функционального взаимодействия при оказании электронной государственной услуги через услугодателя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3 функционального взаимодействия при оказании</w:t>
      </w:r>
    </w:p>
    <w:bookmarkStart w:name="z156" w:id="4"/>
    <w:p>
      <w:pPr>
        <w:spacing w:after="0"/>
        <w:ind w:left="0"/>
        <w:jc w:val="left"/>
      </w:pPr>
      <w:r>
        <w:rPr>
          <w:rFonts w:ascii="Times New Roman"/>
          <w:b/>
          <w:i w:val="false"/>
          <w:color w:val="000000"/>
        </w:rPr>
        <w:t xml:space="preserve">  электронной государственной услуги через информационную систему центров обслуживания населения</w:t>
      </w:r>
    </w:p>
    <w:bookmarkEnd w:id="4"/>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60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6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осуществление деятельности по</w:t>
            </w:r>
            <w:r>
              <w:br/>
            </w:r>
            <w:r>
              <w:rPr>
                <w:rFonts w:ascii="Times New Roman"/>
                <w:b w:val="false"/>
                <w:i w:val="false"/>
                <w:color w:val="000000"/>
                <w:sz w:val="20"/>
              </w:rPr>
              <w:t>производству (формуляции) пестицидов (ядохимикатов)"</w:t>
            </w:r>
          </w:p>
        </w:tc>
      </w:tr>
    </w:tbl>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 ____________________________________________________</w:t>
      </w:r>
    </w:p>
    <w:p>
      <w:pPr>
        <w:spacing w:after="0"/>
        <w:ind w:left="0"/>
        <w:jc w:val="left"/>
      </w:pPr>
      <w:r>
        <w:rPr>
          <w:rFonts w:ascii="Times New Roman"/>
          <w:b w:val="false"/>
          <w:i w:val="false"/>
          <w:color w:val="000000"/>
          <w:sz w:val="28"/>
        </w:rPr>
        <w:t>      (наименование услуги)</w:t>
      </w:r>
      <w:r>
        <w:br/>
      </w: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"04" марта 2013 года № 48</w:t>
            </w:r>
          </w:p>
        </w:tc>
      </w:tr>
    </w:tbl>
    <w:p>
      <w:pPr>
        <w:spacing w:after="0"/>
        <w:ind w:left="0"/>
        <w:jc w:val="left"/>
      </w:pPr>
      <w:r>
        <w:rPr>
          <w:rFonts w:ascii="Times New Roman"/>
          <w:b/>
          <w:i w:val="false"/>
          <w:color w:val="000000"/>
        </w:rPr>
        <w:t xml:space="preserve"> Регламент электронной государственной услуги  "Выдача лицензии, переоформление, выдача дубликатов лицензии на осуществление деятельности по реализации пестицидов (ядохимикатов)"</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оказывается местным исполнительным органом Жамбылской области по вопросам агропромышленного комплекса – Управлением сельского хозяйства акимата Жамбылской области (далее – местный исполнительный орган), по адресам, указанным </w:t>
      </w:r>
      <w:r>
        <w:rPr>
          <w:rFonts w:ascii="Times New Roman"/>
          <w:b w:val="false"/>
          <w:i w:val="false"/>
          <w:color w:val="000000"/>
          <w:sz w:val="28"/>
        </w:rPr>
        <w:t>в 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xml:space="preserve">1) подпункта 5) </w:t>
      </w:r>
      <w:r>
        <w:rPr>
          <w:rFonts w:ascii="Times New Roman"/>
          <w:b w:val="false"/>
          <w:i w:val="false"/>
          <w:color w:val="000000"/>
          <w:sz w:val="28"/>
        </w:rPr>
        <w:t>статьи 9</w:t>
      </w:r>
      <w:r>
        <w:rPr>
          <w:rFonts w:ascii="Times New Roman"/>
          <w:b w:val="false"/>
          <w:i w:val="false"/>
          <w:color w:val="000000"/>
          <w:sz w:val="28"/>
        </w:rPr>
        <w:t xml:space="preserve"> Закона</w:t>
      </w:r>
      <w:r>
        <w:rPr>
          <w:rFonts w:ascii="Times New Roman"/>
          <w:b w:val="false"/>
          <w:i w:val="false"/>
          <w:color w:val="000000"/>
          <w:sz w:val="28"/>
          <w:u w:val="single"/>
        </w:rPr>
        <w:t xml:space="preserve"> </w:t>
      </w:r>
      <w:r>
        <w:rPr>
          <w:rFonts w:ascii="Times New Roman"/>
          <w:b w:val="false"/>
          <w:i w:val="false"/>
          <w:color w:val="000000"/>
          <w:sz w:val="28"/>
        </w:rPr>
        <w:t xml:space="preserve">Республики Казахстан от 3 июля 2002 года "О защите растений";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подпункта 2)</w:t>
      </w:r>
      <w:r>
        <w:rPr>
          <w:rFonts w:ascii="Times New Roman"/>
          <w:b w:val="false"/>
          <w:i w:val="false"/>
          <w:color w:val="000000"/>
          <w:sz w:val="28"/>
        </w:rPr>
        <w:t xml:space="preserve"> статьи 14 Закона Республики Казахстан от 11 января 2007 года "О лицензировании";</w:t>
      </w:r>
      <w:r>
        <w:br/>
      </w:r>
      <w:r>
        <w:rPr>
          <w:rFonts w:ascii="Times New Roman"/>
          <w:b w:val="false"/>
          <w:i w:val="false"/>
          <w:color w:val="000000"/>
          <w:sz w:val="28"/>
        </w:rPr>
        <w:t xml:space="preserve">
      3)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xml:space="preserve">
      4) Постановление Правительства Республики Казахстан от 29 декабря 2012 года </w:t>
      </w:r>
      <w:r>
        <w:rPr>
          <w:rFonts w:ascii="Times New Roman"/>
          <w:b w:val="false"/>
          <w:i w:val="false"/>
          <w:color w:val="000000"/>
          <w:sz w:val="28"/>
        </w:rPr>
        <w:t>№ 1754</w:t>
      </w:r>
      <w:r>
        <w:rPr>
          <w:rFonts w:ascii="Times New Roman"/>
          <w:b w:val="false"/>
          <w:i w:val="false"/>
          <w:color w:val="000000"/>
          <w:sz w:val="28"/>
        </w:rPr>
        <w:t xml:space="preserve"> "О некоторых вопросах лицензирования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r>
        <w:br/>
      </w:r>
      <w:r>
        <w:rPr>
          <w:rFonts w:ascii="Times New Roman"/>
          <w:b w:val="false"/>
          <w:i w:val="false"/>
          <w:color w:val="000000"/>
          <w:sz w:val="28"/>
        </w:rPr>
        <w:t>
      </w:t>
      </w:r>
      <w:r>
        <w:rPr>
          <w:rFonts w:ascii="Times New Roman"/>
          <w:b w:val="false"/>
          <w:i w:val="false"/>
          <w:color w:val="000000"/>
          <w:sz w:val="28"/>
        </w:rPr>
        <w:t xml:space="preserve">5) Постановление Правительства Республики Казахстан от 31 августа 2012 года </w:t>
      </w:r>
      <w:r>
        <w:rPr>
          <w:rFonts w:ascii="Times New Roman"/>
          <w:b w:val="false"/>
          <w:i w:val="false"/>
          <w:color w:val="000000"/>
          <w:sz w:val="28"/>
        </w:rPr>
        <w:t>№ 1108</w:t>
      </w:r>
      <w:r>
        <w:rPr>
          <w:rFonts w:ascii="Times New Roman"/>
          <w:b w:val="false"/>
          <w:i w:val="false"/>
          <w:color w:val="000000"/>
          <w:sz w:val="28"/>
        </w:rPr>
        <w:t xml:space="preserve"> "Об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5. Государственная услуга оказывается в следующие сроки:</w:t>
      </w:r>
      <w:r>
        <w:br/>
      </w:r>
      <w:r>
        <w:rPr>
          <w:rFonts w:ascii="Times New Roman"/>
          <w:b w:val="false"/>
          <w:i w:val="false"/>
          <w:color w:val="000000"/>
          <w:sz w:val="28"/>
        </w:rPr>
        <w:t>
      </w:t>
      </w:r>
      <w:r>
        <w:rPr>
          <w:rFonts w:ascii="Times New Roman"/>
          <w:b w:val="false"/>
          <w:i w:val="false"/>
          <w:color w:val="000000"/>
          <w:sz w:val="28"/>
        </w:rPr>
        <w:t>1) срок оказания государственной услуги с момента обращения получателя государственной услуги в местный исполнительный орган либо на портал составляет:</w:t>
      </w:r>
      <w:r>
        <w:br/>
      </w:r>
      <w:r>
        <w:rPr>
          <w:rFonts w:ascii="Times New Roman"/>
          <w:b w:val="false"/>
          <w:i w:val="false"/>
          <w:color w:val="000000"/>
          <w:sz w:val="28"/>
        </w:rPr>
        <w:t>
      для выдачи лицензии – не позднее пятнадцати рабочих дней;</w:t>
      </w:r>
      <w:r>
        <w:br/>
      </w:r>
      <w:r>
        <w:rPr>
          <w:rFonts w:ascii="Times New Roman"/>
          <w:b w:val="false"/>
          <w:i w:val="false"/>
          <w:color w:val="000000"/>
          <w:sz w:val="28"/>
        </w:rPr>
        <w:t>
      для переоформления лицензии – в течение десяти рабочих дней;</w:t>
      </w:r>
      <w:r>
        <w:br/>
      </w:r>
      <w:r>
        <w:rPr>
          <w:rFonts w:ascii="Times New Roman"/>
          <w:b w:val="false"/>
          <w:i w:val="false"/>
          <w:color w:val="000000"/>
          <w:sz w:val="28"/>
        </w:rPr>
        <w:t>
      для выдачи дубликата лицензии – в течение двух рабочих дней;</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8"/>
        </w:rPr>
        <w:t>
      </w:t>
      </w:r>
      <w:r>
        <w:rPr>
          <w:rFonts w:ascii="Times New Roman"/>
          <w:b w:val="false"/>
          <w:i w:val="false"/>
          <w:color w:val="000000"/>
          <w:sz w:val="28"/>
        </w:rPr>
        <w:t xml:space="preserve">4) срок проверки полноты представленных документов для выдачи лицензии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 – в течении двух рабочих дней.</w:t>
      </w:r>
      <w:r>
        <w:br/>
      </w:r>
      <w:r>
        <w:rPr>
          <w:rFonts w:ascii="Times New Roman"/>
          <w:b w:val="false"/>
          <w:i w:val="false"/>
          <w:color w:val="000000"/>
          <w:sz w:val="28"/>
        </w:rPr>
        <w:t>
      В случае, если в установленные сроки не будут выданы лицензия либо мотивированный отказ в выдаче лицензии, то с даты истечения сроков их выдачи, лицензия считается выданной.</w:t>
      </w:r>
      <w:r>
        <w:br/>
      </w:r>
      <w:r>
        <w:rPr>
          <w:rFonts w:ascii="Times New Roman"/>
          <w:b w:val="false"/>
          <w:i w:val="false"/>
          <w:color w:val="000000"/>
          <w:sz w:val="28"/>
        </w:rPr>
        <w:t>
      </w:t>
      </w:r>
      <w:r>
        <w:rPr>
          <w:rFonts w:ascii="Times New Roman"/>
          <w:b w:val="false"/>
          <w:i w:val="false"/>
          <w:color w:val="000000"/>
          <w:sz w:val="28"/>
        </w:rPr>
        <w:t>6. Государственная услуга оказывается платно.</w:t>
      </w:r>
      <w:r>
        <w:br/>
      </w:r>
      <w:r>
        <w:rPr>
          <w:rFonts w:ascii="Times New Roman"/>
          <w:b w:val="false"/>
          <w:i w:val="false"/>
          <w:color w:val="000000"/>
          <w:sz w:val="28"/>
        </w:rPr>
        <w:t>
      За оказание государственной услуги (выдачу лицензии, переоформление, выдачу дубликата лицензии) получатель государственной услуги оплачивает в бюджет лицензионный сбор за право занятия отдельными видами деятельности в размере 10 месячных расчетных показателей наличным или безналичным способом.</w:t>
      </w:r>
      <w:r>
        <w:br/>
      </w:r>
      <w:r>
        <w:rPr>
          <w:rFonts w:ascii="Times New Roman"/>
          <w:b w:val="false"/>
          <w:i w:val="false"/>
          <w:color w:val="000000"/>
          <w:sz w:val="28"/>
        </w:rPr>
        <w:t>
      В случае подачи электронного запроса на получение лицензии через портал, оплата может осуществляться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1) в местных исполнительных органах – выдача лицензии, переоформление, выдача дубликатов лицензии на осуществление деятельности по производству (формуляции) пестицидов (ядохимикатов), (далее – лицензия) на бумажном носителе или в форме электронного документа (на портале www.elicense.kz), подписанного электронной цифровой подписью уполномоченного лица местного исполнительного органа либо мотивированный ответ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2) на портале www.elicense.kz – выдача лицензии, переоформление, выдача дубликатов лицензии в форме электронного документа, подписанного электронной цифровой подписью уполномоченного лица местного исполнительного органа либо мотивированный ответ об отказе в оказании государственной услуги в форме электронного документа.</w:t>
      </w:r>
      <w:r>
        <w:br/>
      </w:r>
      <w:r>
        <w:rPr>
          <w:rFonts w:ascii="Times New Roman"/>
          <w:b w:val="false"/>
          <w:i w:val="false"/>
          <w:color w:val="000000"/>
          <w:sz w:val="28"/>
        </w:rPr>
        <w:t>
</w:t>
      </w:r>
    </w:p>
    <w:bookmarkStart w:name="z175" w:id="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8. Полная информация о порядке оказания государственной услуги и необходимых документах, располагается на интернет-ресурсах  Министерства сельского хозяйства Республики Казахстан – www.minagri.gov.kz, акимата Жамбылской области http://www.zhambyl.kz, также через веб-портал "электронного правительства": www.e.gov.kz или через веб</w:t>
      </w:r>
      <w:r>
        <w:rPr>
          <w:rFonts w:ascii="Times New Roman"/>
          <w:b/>
          <w:i w:val="false"/>
          <w:color w:val="000000"/>
          <w:sz w:val="28"/>
        </w:rPr>
        <w:t>-</w:t>
      </w:r>
      <w:r>
        <w:rPr>
          <w:rFonts w:ascii="Times New Roman"/>
          <w:b w:val="false"/>
          <w:i w:val="false"/>
          <w:color w:val="000000"/>
          <w:sz w:val="28"/>
        </w:rPr>
        <w:t>портал "Е</w:t>
      </w:r>
      <w:r>
        <w:rPr>
          <w:rFonts w:ascii="Times New Roman"/>
          <w:b/>
          <w:i w:val="false"/>
          <w:color w:val="000000"/>
          <w:sz w:val="28"/>
        </w:rPr>
        <w:t>-</w:t>
      </w:r>
      <w:r>
        <w:rPr>
          <w:rFonts w:ascii="Times New Roman"/>
          <w:b w:val="false"/>
          <w:i w:val="false"/>
          <w:color w:val="000000"/>
          <w:sz w:val="28"/>
        </w:rPr>
        <w:t>лицензирование": www.elicense.kz (далее – портал), при условии наличия у физических и юридических лиц (далее – получатель государственной услуги) электронной цифровой подписи, номера которых указаны в приложении 1 к настоящему Регламенту.</w:t>
      </w:r>
      <w:r>
        <w:br/>
      </w:r>
      <w:r>
        <w:rPr>
          <w:rFonts w:ascii="Times New Roman"/>
          <w:b w:val="false"/>
          <w:i w:val="false"/>
          <w:color w:val="000000"/>
          <w:sz w:val="28"/>
        </w:rPr>
        <w:t>
      </w:t>
      </w:r>
      <w:r>
        <w:rPr>
          <w:rFonts w:ascii="Times New Roman"/>
          <w:b w:val="false"/>
          <w:i w:val="false"/>
          <w:color w:val="000000"/>
          <w:sz w:val="28"/>
        </w:rPr>
        <w:t>9. График работы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1) в местных исполнительных органах – в рабочие дни с 9.00 до 19.00 часов с перерывом на обед с 13.00 до 15.00 часов, выходные дни: суббота, воскресенье и праздничные дни.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2) на портале – круглосуточно.</w:t>
      </w:r>
      <w:r>
        <w:br/>
      </w:r>
      <w:r>
        <w:rPr>
          <w:rFonts w:ascii="Times New Roman"/>
          <w:b w:val="false"/>
          <w:i w:val="false"/>
          <w:color w:val="000000"/>
          <w:sz w:val="28"/>
        </w:rPr>
        <w:t>
      </w:t>
      </w:r>
      <w:r>
        <w:rPr>
          <w:rFonts w:ascii="Times New Roman"/>
          <w:b w:val="false"/>
          <w:i w:val="false"/>
          <w:color w:val="000000"/>
          <w:sz w:val="28"/>
        </w:rPr>
        <w:t>10. В предоставлении государственной услуги отказывается в случаях, предусмотренных в пункте 16 Регламента.</w:t>
      </w:r>
      <w:r>
        <w:br/>
      </w:r>
      <w:r>
        <w:rPr>
          <w:rFonts w:ascii="Times New Roman"/>
          <w:b w:val="false"/>
          <w:i w:val="false"/>
          <w:color w:val="000000"/>
          <w:sz w:val="28"/>
        </w:rPr>
        <w:t>
</w:t>
      </w:r>
    </w:p>
    <w:bookmarkStart w:name="z181" w:id="6"/>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11. Для получения государственной услуги получатели государственной услуги представляют:</w:t>
      </w:r>
      <w:r>
        <w:br/>
      </w:r>
      <w:r>
        <w:rPr>
          <w:rFonts w:ascii="Times New Roman"/>
          <w:b w:val="false"/>
          <w:i w:val="false"/>
          <w:color w:val="000000"/>
          <w:sz w:val="28"/>
        </w:rPr>
        <w:t>
      через местные исполнительные органы:</w:t>
      </w:r>
      <w:r>
        <w:br/>
      </w:r>
      <w:r>
        <w:rPr>
          <w:rFonts w:ascii="Times New Roman"/>
          <w:b w:val="false"/>
          <w:i w:val="false"/>
          <w:color w:val="000000"/>
          <w:sz w:val="28"/>
        </w:rPr>
        <w:t>
      для выдачи лицензии:</w:t>
      </w:r>
      <w:r>
        <w:br/>
      </w:r>
      <w:r>
        <w:rPr>
          <w:rFonts w:ascii="Times New Roman"/>
          <w:b w:val="false"/>
          <w:i w:val="false"/>
          <w:color w:val="000000"/>
          <w:sz w:val="28"/>
        </w:rPr>
        <w:t>
      </w:t>
      </w:r>
      <w:r>
        <w:rPr>
          <w:rFonts w:ascii="Times New Roman"/>
          <w:b w:val="false"/>
          <w:i w:val="false"/>
          <w:color w:val="000000"/>
          <w:sz w:val="28"/>
        </w:rPr>
        <w:t>1) заявление;</w:t>
      </w:r>
      <w:r>
        <w:br/>
      </w:r>
      <w:r>
        <w:rPr>
          <w:rFonts w:ascii="Times New Roman"/>
          <w:b w:val="false"/>
          <w:i w:val="false"/>
          <w:color w:val="000000"/>
          <w:sz w:val="28"/>
        </w:rPr>
        <w:t>
      </w:t>
      </w:r>
      <w:r>
        <w:rPr>
          <w:rFonts w:ascii="Times New Roman"/>
          <w:b w:val="false"/>
          <w:i w:val="false"/>
          <w:color w:val="000000"/>
          <w:sz w:val="28"/>
        </w:rPr>
        <w:t>2) копии устава и свидетельства о государственной регистрации получателя государственной услуги в качестве юридического лица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3) копию документа, удостоверяющего личность получателя государственной услуги – для физического лица;</w:t>
      </w:r>
      <w:r>
        <w:br/>
      </w:r>
      <w:r>
        <w:rPr>
          <w:rFonts w:ascii="Times New Roman"/>
          <w:b w:val="false"/>
          <w:i w:val="false"/>
          <w:color w:val="000000"/>
          <w:sz w:val="28"/>
        </w:rPr>
        <w:t>
      </w:t>
      </w:r>
      <w:r>
        <w:rPr>
          <w:rFonts w:ascii="Times New Roman"/>
          <w:b w:val="false"/>
          <w:i w:val="false"/>
          <w:color w:val="000000"/>
          <w:sz w:val="28"/>
        </w:rPr>
        <w:t>4) копию свидетельства о государственной регистрации получателя государственной услуги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5) копию свидетельства о постановке получателя государственной услуги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6)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xml:space="preserve">7) документы в соответствии с квалификационными требованиями, указанными </w:t>
      </w:r>
      <w:r>
        <w:rPr>
          <w:rFonts w:ascii="Times New Roman"/>
          <w:b w:val="false"/>
          <w:i w:val="false"/>
          <w:color w:val="000000"/>
          <w:sz w:val="28"/>
        </w:rPr>
        <w:t>в 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w:t>
      </w:r>
      <w:r>
        <w:rPr>
          <w:rFonts w:ascii="Times New Roman"/>
          <w:b w:val="false"/>
          <w:i w:val="false"/>
          <w:color w:val="000000"/>
          <w:sz w:val="28"/>
        </w:rPr>
        <w:t>1) заявление;</w:t>
      </w:r>
      <w:r>
        <w:br/>
      </w:r>
      <w:r>
        <w:rPr>
          <w:rFonts w:ascii="Times New Roman"/>
          <w:b w:val="false"/>
          <w:i w:val="false"/>
          <w:color w:val="000000"/>
          <w:sz w:val="28"/>
        </w:rPr>
        <w:t>
      </w:t>
      </w:r>
      <w:r>
        <w:rPr>
          <w:rFonts w:ascii="Times New Roman"/>
          <w:b w:val="false"/>
          <w:i w:val="false"/>
          <w:color w:val="000000"/>
          <w:sz w:val="28"/>
        </w:rPr>
        <w:t>2)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3) копию лицензии;</w:t>
      </w:r>
      <w:r>
        <w:br/>
      </w:r>
      <w:r>
        <w:rPr>
          <w:rFonts w:ascii="Times New Roman"/>
          <w:b w:val="false"/>
          <w:i w:val="false"/>
          <w:color w:val="000000"/>
          <w:sz w:val="28"/>
        </w:rPr>
        <w:t>
      для выдачи дубликата лицензии:</w:t>
      </w:r>
      <w:r>
        <w:br/>
      </w:r>
      <w:r>
        <w:rPr>
          <w:rFonts w:ascii="Times New Roman"/>
          <w:b w:val="false"/>
          <w:i w:val="false"/>
          <w:color w:val="000000"/>
          <w:sz w:val="28"/>
        </w:rPr>
        <w:t>
      </w:t>
      </w:r>
      <w:r>
        <w:rPr>
          <w:rFonts w:ascii="Times New Roman"/>
          <w:b w:val="false"/>
          <w:i w:val="false"/>
          <w:color w:val="000000"/>
          <w:sz w:val="28"/>
        </w:rPr>
        <w:t>1) заявление об утере или порче лицензии;</w:t>
      </w:r>
      <w:r>
        <w:br/>
      </w:r>
      <w:r>
        <w:rPr>
          <w:rFonts w:ascii="Times New Roman"/>
          <w:b w:val="false"/>
          <w:i w:val="false"/>
          <w:color w:val="000000"/>
          <w:sz w:val="28"/>
        </w:rPr>
        <w:t>
      </w:t>
      </w:r>
      <w:r>
        <w:rPr>
          <w:rFonts w:ascii="Times New Roman"/>
          <w:b w:val="false"/>
          <w:i w:val="false"/>
          <w:color w:val="000000"/>
          <w:sz w:val="28"/>
        </w:rPr>
        <w:t>2)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через портал:</w:t>
      </w:r>
      <w:r>
        <w:br/>
      </w:r>
      <w:r>
        <w:rPr>
          <w:rFonts w:ascii="Times New Roman"/>
          <w:b w:val="false"/>
          <w:i w:val="false"/>
          <w:color w:val="000000"/>
          <w:sz w:val="28"/>
        </w:rPr>
        <w:t>
      для выдачи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устав (для юридического лица) – сканированная копия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xml:space="preserve">3) документы в соответствии с квалификационными требованиями,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 сканированные копии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4) сведения документа, удостоверяющего личность получателя государственной услуги – для физического лица;</w:t>
      </w:r>
      <w:r>
        <w:br/>
      </w:r>
      <w:r>
        <w:rPr>
          <w:rFonts w:ascii="Times New Roman"/>
          <w:b w:val="false"/>
          <w:i w:val="false"/>
          <w:color w:val="000000"/>
          <w:sz w:val="28"/>
        </w:rPr>
        <w:t>
      </w:t>
      </w:r>
      <w:r>
        <w:rPr>
          <w:rFonts w:ascii="Times New Roman"/>
          <w:b w:val="false"/>
          <w:i w:val="false"/>
          <w:color w:val="000000"/>
          <w:sz w:val="28"/>
        </w:rPr>
        <w:t>5) сведения свидетельства о государственной регистрации получателя государственной услуги в качестве юридического лица– для юридического лица;</w:t>
      </w:r>
      <w:r>
        <w:br/>
      </w:r>
      <w:r>
        <w:rPr>
          <w:rFonts w:ascii="Times New Roman"/>
          <w:b w:val="false"/>
          <w:i w:val="false"/>
          <w:color w:val="000000"/>
          <w:sz w:val="28"/>
        </w:rPr>
        <w:t>
      </w:t>
      </w:r>
      <w:r>
        <w:rPr>
          <w:rFonts w:ascii="Times New Roman"/>
          <w:b w:val="false"/>
          <w:i w:val="false"/>
          <w:color w:val="000000"/>
          <w:sz w:val="28"/>
        </w:rPr>
        <w:t>6) сведения свидетельства о государственной регистрации получателя государственной услуги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7)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8)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xml:space="preserve">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 </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3)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w:t>
      </w:r>
      <w:r>
        <w:rPr>
          <w:rFonts w:ascii="Times New Roman"/>
          <w:b w:val="false"/>
          <w:i w:val="false"/>
          <w:color w:val="000000"/>
          <w:sz w:val="28"/>
        </w:rPr>
        <w:t>4) данные лицензии (при наличии на портале www.elicense.kz) либо лицензия в виде сканированной копии прикрепляется к электронному запросу (при наличии лицензии на бумажном носителе).</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w:t>
      </w:r>
      <w:r>
        <w:br/>
      </w:r>
      <w:r>
        <w:rPr>
          <w:rFonts w:ascii="Times New Roman"/>
          <w:b w:val="false"/>
          <w:i w:val="false"/>
          <w:color w:val="000000"/>
          <w:sz w:val="28"/>
        </w:rPr>
        <w:t>
      для выдачи дубликата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3)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xml:space="preserve">12. Бланк заявления на оказание государственной услуги можно получить в канцеляриях местных исполнительных органов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либо на интернет-ресурсах Министерства сельского хозяйства Республики Казахстан – www.minagri.gov.kz или местных исполнительных органов,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xml:space="preserve">13. При оказании услуги через местные исполнительные органы, документы сдаются в канцелярии местных исполнительных органов, расположенных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На портале прием электронного запроса осуществляется в "личном кабинете"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14. При оказании услуги через местные исполнительные органы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1) номера и даты приема документов;</w:t>
      </w:r>
      <w:r>
        <w:br/>
      </w:r>
      <w:r>
        <w:rPr>
          <w:rFonts w:ascii="Times New Roman"/>
          <w:b w:val="false"/>
          <w:i w:val="false"/>
          <w:color w:val="000000"/>
          <w:sz w:val="28"/>
        </w:rPr>
        <w:t>
      </w:t>
      </w:r>
      <w:r>
        <w:rPr>
          <w:rFonts w:ascii="Times New Roman"/>
          <w:b w:val="false"/>
          <w:i w:val="false"/>
          <w:color w:val="000000"/>
          <w:sz w:val="28"/>
        </w:rPr>
        <w:t>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4) даты (времени) получения государственной услуги и места выдачи документов;</w:t>
      </w:r>
      <w:r>
        <w:br/>
      </w:r>
      <w:r>
        <w:rPr>
          <w:rFonts w:ascii="Times New Roman"/>
          <w:b w:val="false"/>
          <w:i w:val="false"/>
          <w:color w:val="000000"/>
          <w:sz w:val="28"/>
        </w:rPr>
        <w:t>
      </w:t>
      </w:r>
      <w:r>
        <w:rPr>
          <w:rFonts w:ascii="Times New Roman"/>
          <w:b w:val="false"/>
          <w:i w:val="false"/>
          <w:color w:val="000000"/>
          <w:sz w:val="28"/>
        </w:rPr>
        <w:t>5) фамилии, имени, отчества ответственного лица экспертной организации, принявшего документы;</w:t>
      </w:r>
      <w:r>
        <w:br/>
      </w:r>
      <w:r>
        <w:rPr>
          <w:rFonts w:ascii="Times New Roman"/>
          <w:b w:val="false"/>
          <w:i w:val="false"/>
          <w:color w:val="000000"/>
          <w:sz w:val="28"/>
        </w:rPr>
        <w:t>
      </w:t>
      </w:r>
      <w:r>
        <w:rPr>
          <w:rFonts w:ascii="Times New Roman"/>
          <w:b w:val="false"/>
          <w:i w:val="false"/>
          <w:color w:val="000000"/>
          <w:sz w:val="28"/>
        </w:rPr>
        <w:t>6) 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8"/>
        </w:rPr>
        <w:t>
      При обращении через портал получателю государственной услуги в "личный кабинет" на портале направляется уведомление – отчет о принятии запроса для оказания государственной услуги с указанием даты и времени получения получателем государственной услуги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15. При оказании услуги через местные исполнительные органы результат оказания государственной услуги направляется получателю государственной услуги электронной почтой либо по требованию получателя государственной услуги предоставляется ему в распечатанном виде при личном посещении.</w:t>
      </w:r>
      <w:r>
        <w:br/>
      </w:r>
      <w:r>
        <w:rPr>
          <w:rFonts w:ascii="Times New Roman"/>
          <w:b w:val="false"/>
          <w:i w:val="false"/>
          <w:color w:val="000000"/>
          <w:sz w:val="28"/>
        </w:rPr>
        <w:t>
      При обращении через портал результат оказания государственной услуги получателю государственной услуги направляется в "личный кабинет" на портале.</w:t>
      </w:r>
      <w:r>
        <w:br/>
      </w:r>
      <w:r>
        <w:rPr>
          <w:rFonts w:ascii="Times New Roman"/>
          <w:b w:val="false"/>
          <w:i w:val="false"/>
          <w:color w:val="000000"/>
          <w:sz w:val="28"/>
        </w:rPr>
        <w:t>
      </w:t>
      </w:r>
      <w:r>
        <w:rPr>
          <w:rFonts w:ascii="Times New Roman"/>
          <w:b w:val="false"/>
          <w:i w:val="false"/>
          <w:color w:val="000000"/>
          <w:sz w:val="28"/>
        </w:rPr>
        <w:t>16. Основанием для отказа в оказании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1) занятие видом деятельности, запрещенной законами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2) невнесение лицензионного сбора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3) несоответствие получателя государственной услуги квалификационным требованиям;</w:t>
      </w:r>
      <w:r>
        <w:br/>
      </w:r>
      <w:r>
        <w:rPr>
          <w:rFonts w:ascii="Times New Roman"/>
          <w:b w:val="false"/>
          <w:i w:val="false"/>
          <w:color w:val="000000"/>
          <w:sz w:val="28"/>
        </w:rPr>
        <w:t>
      </w:t>
      </w:r>
      <w:r>
        <w:rPr>
          <w:rFonts w:ascii="Times New Roman"/>
          <w:b w:val="false"/>
          <w:i w:val="false"/>
          <w:color w:val="000000"/>
          <w:sz w:val="28"/>
        </w:rPr>
        <w:t>4) несогласование выдачи лицензии получателю государственной услуги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5) наличие вступившего в законную силу приговора суда в отношении получателя государственной услуги, запрещающего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6) запрещение судом, на основании представления судебного исполнителя, получателю государственной услуги получать лицензии;</w:t>
      </w:r>
      <w:r>
        <w:br/>
      </w:r>
      <w:r>
        <w:rPr>
          <w:rFonts w:ascii="Times New Roman"/>
          <w:b w:val="false"/>
          <w:i w:val="false"/>
          <w:color w:val="000000"/>
          <w:sz w:val="28"/>
        </w:rPr>
        <w:t>
      </w:t>
      </w:r>
      <w:r>
        <w:rPr>
          <w:rFonts w:ascii="Times New Roman"/>
          <w:b w:val="false"/>
          <w:i w:val="false"/>
          <w:color w:val="000000"/>
          <w:sz w:val="28"/>
        </w:rPr>
        <w:t xml:space="preserve">7)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Мотивированный ответ об отказе в оказании государственной услуги получатель государственной услуги получает в местном исполнительном органе либо в "личном кабинете" на портале в виде электронного документа.</w:t>
      </w:r>
      <w:r>
        <w:br/>
      </w:r>
      <w:r>
        <w:rPr>
          <w:rFonts w:ascii="Times New Roman"/>
          <w:b w:val="false"/>
          <w:i w:val="false"/>
          <w:color w:val="000000"/>
          <w:sz w:val="28"/>
        </w:rPr>
        <w:t>
</w:t>
      </w:r>
    </w:p>
    <w:bookmarkStart w:name="z228" w:id="7"/>
    <w:p>
      <w:pPr>
        <w:spacing w:after="0"/>
        <w:ind w:left="0"/>
        <w:jc w:val="left"/>
      </w:pPr>
      <w:r>
        <w:rPr>
          <w:rFonts w:ascii="Times New Roman"/>
          <w:b/>
          <w:i w:val="false"/>
          <w:color w:val="000000"/>
        </w:rPr>
        <w:t xml:space="preserve"> 4. Порядок деятельности услугодателя по оказанию электронной государственной услуги</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17. Пошаговые действия и решения услугодателя через веб–портал "электронного правительства" (</w:t>
      </w:r>
      <w:r>
        <w:rPr>
          <w:rFonts w:ascii="Times New Roman"/>
          <w:b w:val="false"/>
          <w:i w:val="false"/>
          <w:color w:val="000000"/>
          <w:sz w:val="28"/>
        </w:rPr>
        <w:t>диаграмма № 1</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потребитель осуществляет регистрацию на веб–портале "электронного правительства" с помощью индивидуального идентификационного номера и пароля (осуществляется для незарегистрированных потребителей на веб–портале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2) процесс 1 – ввод потребителем индивидуального идентификационного номера и пароля (процесс авторизации) на веб–портале "электронного правительства" для получения услуги;</w:t>
      </w:r>
      <w:r>
        <w:br/>
      </w:r>
      <w:r>
        <w:rPr>
          <w:rFonts w:ascii="Times New Roman"/>
          <w:b w:val="false"/>
          <w:i w:val="false"/>
          <w:color w:val="000000"/>
          <w:sz w:val="28"/>
        </w:rPr>
        <w:t>
      </w:t>
      </w:r>
      <w:r>
        <w:rPr>
          <w:rFonts w:ascii="Times New Roman"/>
          <w:b w:val="false"/>
          <w:i w:val="false"/>
          <w:color w:val="000000"/>
          <w:sz w:val="28"/>
        </w:rPr>
        <w:t>3) условие 1 – проверка на веб–портале "электронного правительства" подлинности данных о зарегистрированном потребителе через индивидуальный идентификационный номер и пароль;</w:t>
      </w:r>
      <w:r>
        <w:br/>
      </w:r>
      <w:r>
        <w:rPr>
          <w:rFonts w:ascii="Times New Roman"/>
          <w:b w:val="false"/>
          <w:i w:val="false"/>
          <w:color w:val="000000"/>
          <w:sz w:val="28"/>
        </w:rPr>
        <w:t>
      </w:t>
      </w:r>
      <w:r>
        <w:rPr>
          <w:rFonts w:ascii="Times New Roman"/>
          <w:b w:val="false"/>
          <w:i w:val="false"/>
          <w:color w:val="000000"/>
          <w:sz w:val="28"/>
        </w:rPr>
        <w:t>4) процесс 2 – формирование веб–порталом "электронного правительства" сообщения об отказе в авторизации в связи с имеющимися нарушениями в данных потребителя;</w:t>
      </w:r>
      <w:r>
        <w:br/>
      </w:r>
      <w:r>
        <w:rPr>
          <w:rFonts w:ascii="Times New Roman"/>
          <w:b w:val="false"/>
          <w:i w:val="false"/>
          <w:color w:val="000000"/>
          <w:sz w:val="28"/>
        </w:rPr>
        <w:t>
      </w:t>
      </w:r>
      <w:r>
        <w:rPr>
          <w:rFonts w:ascii="Times New Roman"/>
          <w:b w:val="false"/>
          <w:i w:val="false"/>
          <w:color w:val="000000"/>
          <w:sz w:val="28"/>
        </w:rPr>
        <w:t>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с учетом ее структуры и форматных требований, прикрепление к форме запроса копий необходимых документов в электронном виде, указанных в пункте 11 Стандарта, а также выбор потребителем регистрационного свидетельства электронной цифровой подписи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6) условие 2 – проверка на веб–портале "электронного правительства" срока действия регистрационного свидетельства электронной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 указанным в запросе, и индивидуальным идентификационным номером указанным в регистрационном свидетельстве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7) процесс 4 – формирование сообщения об отказе в запрашиваемой услуге в связи с не подтверждением подлинности электронной цифровой подписи потребителя;</w:t>
      </w:r>
      <w:r>
        <w:br/>
      </w:r>
      <w:r>
        <w:rPr>
          <w:rFonts w:ascii="Times New Roman"/>
          <w:b w:val="false"/>
          <w:i w:val="false"/>
          <w:color w:val="000000"/>
          <w:sz w:val="28"/>
        </w:rPr>
        <w:t>
      </w:t>
      </w:r>
      <w:r>
        <w:rPr>
          <w:rFonts w:ascii="Times New Roman"/>
          <w:b w:val="false"/>
          <w:i w:val="false"/>
          <w:color w:val="000000"/>
          <w:sz w:val="28"/>
        </w:rPr>
        <w:t>8) процесс 5 – удостоверение запроса для оказания услуги посредством электронной цифровой подписи потребителя и направление электронного документа (запроса) через шлюз "электронного правительства" в автоматизированное рабочее место региональный шлюз "электронного правительства" для обработки услугодателем;</w:t>
      </w:r>
      <w:r>
        <w:br/>
      </w:r>
      <w:r>
        <w:rPr>
          <w:rFonts w:ascii="Times New Roman"/>
          <w:b w:val="false"/>
          <w:i w:val="false"/>
          <w:color w:val="000000"/>
          <w:sz w:val="28"/>
        </w:rPr>
        <w:t>
      </w:t>
      </w:r>
      <w:r>
        <w:rPr>
          <w:rFonts w:ascii="Times New Roman"/>
          <w:b w:val="false"/>
          <w:i w:val="false"/>
          <w:color w:val="000000"/>
          <w:sz w:val="28"/>
        </w:rPr>
        <w:t>9) процесс 6 – регистрация электронного документа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10) условие 3 – проверка (обработка) услугодателем соответствия приложенных потребителем документов, документам указанным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11) процесс 7 -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12) процесс 8 – получение потребителем результата услуги (уведомление в форме электронного документа), сформированный в автоматизированном рабочем месте регионального шлюза "электронного правительства". Электронный документ формируется с использованием электронной 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18. Пошаговые действия и решения услугодателя (</w:t>
      </w:r>
      <w:r>
        <w:rPr>
          <w:rFonts w:ascii="Times New Roman"/>
          <w:b w:val="false"/>
          <w:i w:val="false"/>
          <w:color w:val="000000"/>
          <w:sz w:val="28"/>
        </w:rPr>
        <w:t>диаграмма № 2</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1) процесс 1 – ввод сотрудником услугодателя в автоматизированное рабочее место регионального шлюза "электронного правительства" индивидуального идентификационного номера и пароля (процесс авторизации) для оказания услуги;</w:t>
      </w:r>
      <w:r>
        <w:br/>
      </w:r>
      <w:r>
        <w:rPr>
          <w:rFonts w:ascii="Times New Roman"/>
          <w:b w:val="false"/>
          <w:i w:val="false"/>
          <w:color w:val="000000"/>
          <w:sz w:val="28"/>
        </w:rPr>
        <w:t>
      </w:t>
      </w:r>
      <w:r>
        <w:rPr>
          <w:rFonts w:ascii="Times New Roman"/>
          <w:b w:val="false"/>
          <w:i w:val="false"/>
          <w:color w:val="000000"/>
          <w:sz w:val="28"/>
        </w:rPr>
        <w:t>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r>
        <w:br/>
      </w:r>
      <w:r>
        <w:rPr>
          <w:rFonts w:ascii="Times New Roman"/>
          <w:b w:val="false"/>
          <w:i w:val="false"/>
          <w:color w:val="000000"/>
          <w:sz w:val="28"/>
        </w:rPr>
        <w:t>
      </w:t>
      </w:r>
      <w:r>
        <w:rPr>
          <w:rFonts w:ascii="Times New Roman"/>
          <w:b w:val="false"/>
          <w:i w:val="false"/>
          <w:color w:val="000000"/>
          <w:sz w:val="28"/>
        </w:rPr>
        <w:t>3) процесс 3 – направление запроса через шлюз "электронного правительства" в государственную базу данных "Физические лица" о данных потребителя;</w:t>
      </w:r>
      <w:r>
        <w:br/>
      </w:r>
      <w:r>
        <w:rPr>
          <w:rFonts w:ascii="Times New Roman"/>
          <w:b w:val="false"/>
          <w:i w:val="false"/>
          <w:color w:val="000000"/>
          <w:sz w:val="28"/>
        </w:rPr>
        <w:t>
      </w:t>
      </w:r>
      <w:r>
        <w:rPr>
          <w:rFonts w:ascii="Times New Roman"/>
          <w:b w:val="false"/>
          <w:i w:val="false"/>
          <w:color w:val="000000"/>
          <w:sz w:val="28"/>
        </w:rPr>
        <w:t>4) условие 1 – проверка наличия данных потребителя в государственной базе данных "Физические лица";</w:t>
      </w:r>
      <w:r>
        <w:br/>
      </w:r>
      <w:r>
        <w:rPr>
          <w:rFonts w:ascii="Times New Roman"/>
          <w:b w:val="false"/>
          <w:i w:val="false"/>
          <w:color w:val="000000"/>
          <w:sz w:val="28"/>
        </w:rPr>
        <w:t>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потребителя в государственной базе данных "Физические лица";</w:t>
      </w:r>
      <w:r>
        <w:br/>
      </w:r>
      <w:r>
        <w:rPr>
          <w:rFonts w:ascii="Times New Roman"/>
          <w:b w:val="false"/>
          <w:i w:val="false"/>
          <w:color w:val="000000"/>
          <w:sz w:val="28"/>
        </w:rPr>
        <w:t>
      </w:t>
      </w:r>
      <w:r>
        <w:rPr>
          <w:rFonts w:ascii="Times New Roman"/>
          <w:b w:val="false"/>
          <w:i w:val="false"/>
          <w:color w:val="000000"/>
          <w:sz w:val="28"/>
        </w:rPr>
        <w:t>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потребителем, прикрепление их к форме запроса и удостоверение посредством электронной цифровой подписи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7) процесс 6 – регистрация электронного документа в автоматизированном рабочем месте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8) условие 2 – проверка (обработка) услугодателем соответствия приложенных документов, указанных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9) процесс 7 -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10) процесс 8 – получение потребителем результата услуги (уведомление в форме электронного документа) сформированный в автоматизированном рабочем месте регионального шлюза "электронного правительства". Электронный документ формируется с использованием электронной 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xml:space="preserve">19. Пошаговые действия и решения услугодателя через центры обслуживания населения </w:t>
      </w:r>
      <w:r>
        <w:rPr>
          <w:rFonts w:ascii="Times New Roman"/>
          <w:b w:val="false"/>
          <w:i w:val="false"/>
          <w:color w:val="000000"/>
          <w:sz w:val="28"/>
        </w:rPr>
        <w:t>(диаграмма № 3)</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процесс 1 – ввод оператора центра обслуживания населения в автоматизированное рабочее место информационной системы центров обслуживания населения логина и пароля (процесс авторизации) для оказания услуги;</w:t>
      </w:r>
      <w:r>
        <w:br/>
      </w:r>
      <w:r>
        <w:rPr>
          <w:rFonts w:ascii="Times New Roman"/>
          <w:b w:val="false"/>
          <w:i w:val="false"/>
          <w:color w:val="000000"/>
          <w:sz w:val="28"/>
        </w:rPr>
        <w:t>
      </w:t>
      </w:r>
      <w:r>
        <w:rPr>
          <w:rFonts w:ascii="Times New Roman"/>
          <w:b w:val="false"/>
          <w:i w:val="false"/>
          <w:color w:val="000000"/>
          <w:sz w:val="28"/>
        </w:rPr>
        <w:t>2) процесс 2 – выбор оператором центра обслуживания населения услуги, указанной в настоящем Регламенте, вывод на экран формы запроса для оказания услуги и ввод оператором центра обслуживания населения данных потребителя, а также данных по доверенности представителя потребителя (при нотариально удостоверенной доверенности, при ином удостоверении доверенности-данные доверенности не заполняются);</w:t>
      </w:r>
      <w:r>
        <w:br/>
      </w:r>
      <w:r>
        <w:rPr>
          <w:rFonts w:ascii="Times New Roman"/>
          <w:b w:val="false"/>
          <w:i w:val="false"/>
          <w:color w:val="000000"/>
          <w:sz w:val="28"/>
        </w:rPr>
        <w:t>
      </w:t>
      </w:r>
      <w:r>
        <w:rPr>
          <w:rFonts w:ascii="Times New Roman"/>
          <w:b w:val="false"/>
          <w:i w:val="false"/>
          <w:color w:val="000000"/>
          <w:sz w:val="28"/>
        </w:rPr>
        <w:t>3) процесс 3 – направление запроса через шлюз "электронного правительства" в государственную базу данных "Физические лица" о данных потребителя, а также в Единую нотариальную информационную систему – о данных доверенности представителя потребителя;</w:t>
      </w:r>
      <w:r>
        <w:br/>
      </w:r>
      <w:r>
        <w:rPr>
          <w:rFonts w:ascii="Times New Roman"/>
          <w:b w:val="false"/>
          <w:i w:val="false"/>
          <w:color w:val="000000"/>
          <w:sz w:val="28"/>
        </w:rPr>
        <w:t>
      </w:t>
      </w:r>
      <w:r>
        <w:rPr>
          <w:rFonts w:ascii="Times New Roman"/>
          <w:b w:val="false"/>
          <w:i w:val="false"/>
          <w:color w:val="000000"/>
          <w:sz w:val="28"/>
        </w:rPr>
        <w:t>4) условие 1 – проверка наличия данных потребителя в государственной базе данных "Физические лица", данных доверенности в Единой нотариальной информационной системе;</w:t>
      </w:r>
      <w:r>
        <w:br/>
      </w:r>
      <w:r>
        <w:rPr>
          <w:rFonts w:ascii="Times New Roman"/>
          <w:b w:val="false"/>
          <w:i w:val="false"/>
          <w:color w:val="000000"/>
          <w:sz w:val="28"/>
        </w:rPr>
        <w:t>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потребителя в государственной базе данных "Физические лица", данных доверенности в Единой нотариальной информационной системе;</w:t>
      </w:r>
      <w:r>
        <w:br/>
      </w:r>
      <w:r>
        <w:rPr>
          <w:rFonts w:ascii="Times New Roman"/>
          <w:b w:val="false"/>
          <w:i w:val="false"/>
          <w:color w:val="000000"/>
          <w:sz w:val="28"/>
        </w:rPr>
        <w:t>
      </w:t>
      </w:r>
      <w:r>
        <w:rPr>
          <w:rFonts w:ascii="Times New Roman"/>
          <w:b w:val="false"/>
          <w:i w:val="false"/>
          <w:color w:val="000000"/>
          <w:sz w:val="28"/>
        </w:rPr>
        <w:t>6) процесс 5 – заполнение оператором центра обслуживания населения формы запроса в части отметки о наличии документов в бумажной форме и сканирование документов, предоставленных потребителем, прикрепление их к форме запроса и удостоверение посредством электронной цифровой подписи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7) процесс 6 - направление электронного документа (запроса потребителя) удостоверенного (подписанного)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8) процесс 7 – регистрация электронного документа в автоматизированном рабочем месте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9) условие 2 – проверка (обработка) услугодателем соответствия приложенных потребителем документов, документам указанным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10) процесс 8 -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11) процесс 9 – получение потребителем через оператора центра обслуживания населения результата услуги (уведомление в форме электронного документа) сформированной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20. Описание действий по заполнению форм запроса для оказания услуги:</w:t>
      </w:r>
      <w:r>
        <w:br/>
      </w:r>
      <w:r>
        <w:rPr>
          <w:rFonts w:ascii="Times New Roman"/>
          <w:b w:val="false"/>
          <w:i w:val="false"/>
          <w:color w:val="000000"/>
          <w:sz w:val="28"/>
        </w:rPr>
        <w:t>
      </w:t>
      </w:r>
      <w:r>
        <w:rPr>
          <w:rFonts w:ascii="Times New Roman"/>
          <w:b w:val="false"/>
          <w:i w:val="false"/>
          <w:color w:val="000000"/>
          <w:sz w:val="28"/>
        </w:rPr>
        <w:t>1) ввод пользователем индивидуального идентификационного номера логина и пароля для входа в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2) выбор услуги, указанной в настоящем Регламенте;</w:t>
      </w:r>
      <w:r>
        <w:br/>
      </w:r>
      <w:r>
        <w:rPr>
          <w:rFonts w:ascii="Times New Roman"/>
          <w:b w:val="false"/>
          <w:i w:val="false"/>
          <w:color w:val="000000"/>
          <w:sz w:val="28"/>
        </w:rPr>
        <w:t>
      </w:t>
      </w:r>
      <w:r>
        <w:rPr>
          <w:rFonts w:ascii="Times New Roman"/>
          <w:b w:val="false"/>
          <w:i w:val="false"/>
          <w:color w:val="000000"/>
          <w:sz w:val="28"/>
        </w:rPr>
        <w:t>3) заказ услуги с помощью кнопки "Заказать услугу online";</w:t>
      </w:r>
      <w:r>
        <w:br/>
      </w:r>
      <w:r>
        <w:rPr>
          <w:rFonts w:ascii="Times New Roman"/>
          <w:b w:val="false"/>
          <w:i w:val="false"/>
          <w:color w:val="000000"/>
          <w:sz w:val="28"/>
        </w:rPr>
        <w:t>
      </w:t>
      </w:r>
      <w:r>
        <w:rPr>
          <w:rFonts w:ascii="Times New Roman"/>
          <w:b w:val="false"/>
          <w:i w:val="false"/>
          <w:color w:val="000000"/>
          <w:sz w:val="28"/>
        </w:rPr>
        <w:t>4) заполнение запроса и прикрепление необходимых документов в электронном виде:</w:t>
      </w:r>
      <w:r>
        <w:br/>
      </w:r>
      <w:r>
        <w:rPr>
          <w:rFonts w:ascii="Times New Roman"/>
          <w:b w:val="false"/>
          <w:i w:val="false"/>
          <w:color w:val="000000"/>
          <w:sz w:val="28"/>
        </w:rPr>
        <w:t>
      индивидуальный идентификационный номер выбирается автоматически, по результатам регистрации пользователя в веб–портале "электронного правительства";</w:t>
      </w:r>
      <w:r>
        <w:br/>
      </w:r>
      <w:r>
        <w:rPr>
          <w:rFonts w:ascii="Times New Roman"/>
          <w:b w:val="false"/>
          <w:i w:val="false"/>
          <w:color w:val="000000"/>
          <w:sz w:val="28"/>
        </w:rPr>
        <w:t>
      пользователь с помощью кнопки "отправить запрос" осуществляет переход на удостоверение (подписание) запроса;</w:t>
      </w:r>
      <w:r>
        <w:br/>
      </w:r>
      <w:r>
        <w:rPr>
          <w:rFonts w:ascii="Times New Roman"/>
          <w:b w:val="false"/>
          <w:i w:val="false"/>
          <w:color w:val="000000"/>
          <w:sz w:val="28"/>
        </w:rPr>
        <w:t>
      </w:t>
      </w:r>
      <w:r>
        <w:rPr>
          <w:rFonts w:ascii="Times New Roman"/>
          <w:b w:val="false"/>
          <w:i w:val="false"/>
          <w:color w:val="000000"/>
          <w:sz w:val="28"/>
        </w:rPr>
        <w:t>5) выбор регистрационного свидетельства электронной цифровой подписи пользователем;</w:t>
      </w:r>
      <w:r>
        <w:br/>
      </w:r>
      <w:r>
        <w:rPr>
          <w:rFonts w:ascii="Times New Roman"/>
          <w:b w:val="false"/>
          <w:i w:val="false"/>
          <w:color w:val="000000"/>
          <w:sz w:val="28"/>
        </w:rPr>
        <w:t>
      </w:t>
      </w:r>
      <w:r>
        <w:rPr>
          <w:rFonts w:ascii="Times New Roman"/>
          <w:b w:val="false"/>
          <w:i w:val="false"/>
          <w:color w:val="000000"/>
          <w:sz w:val="28"/>
        </w:rPr>
        <w:t>6) удостоверение (подписание) запроса – пользователь с помощью кнопки "подписать" осуществляет удостоверение (подписание) запроса электронной цифровой подписью, после чего запрос передается на обработку в автоматизированное рабочее место услугодателя;</w:t>
      </w:r>
      <w:r>
        <w:br/>
      </w:r>
      <w:r>
        <w:rPr>
          <w:rFonts w:ascii="Times New Roman"/>
          <w:b w:val="false"/>
          <w:i w:val="false"/>
          <w:color w:val="000000"/>
          <w:sz w:val="28"/>
        </w:rPr>
        <w:t>
      </w:t>
      </w:r>
      <w:r>
        <w:rPr>
          <w:rFonts w:ascii="Times New Roman"/>
          <w:b w:val="false"/>
          <w:i w:val="false"/>
          <w:color w:val="000000"/>
          <w:sz w:val="28"/>
        </w:rPr>
        <w:t>7) обработка запроса в автоматизированном рабочем месте услугодателя;</w:t>
      </w:r>
      <w:r>
        <w:br/>
      </w:r>
      <w:r>
        <w:rPr>
          <w:rFonts w:ascii="Times New Roman"/>
          <w:b w:val="false"/>
          <w:i w:val="false"/>
          <w:color w:val="000000"/>
          <w:sz w:val="28"/>
        </w:rPr>
        <w:t>
      </w:t>
      </w:r>
      <w:r>
        <w:rPr>
          <w:rFonts w:ascii="Times New Roman"/>
          <w:b w:val="false"/>
          <w:i w:val="false"/>
          <w:color w:val="000000"/>
          <w:sz w:val="28"/>
        </w:rPr>
        <w:t>8) у пользователя на экране дисплея выводится следующая информация:</w:t>
      </w:r>
      <w:r>
        <w:br/>
      </w:r>
      <w:r>
        <w:rPr>
          <w:rFonts w:ascii="Times New Roman"/>
          <w:b w:val="false"/>
          <w:i w:val="false"/>
          <w:color w:val="000000"/>
          <w:sz w:val="28"/>
        </w:rPr>
        <w:t>
      индивидуальный идентификационный номер; номер запроса; тип услуги; статус запроса; срок оказания услуги;</w:t>
      </w:r>
      <w:r>
        <w:br/>
      </w:r>
      <w:r>
        <w:rPr>
          <w:rFonts w:ascii="Times New Roman"/>
          <w:b w:val="false"/>
          <w:i w:val="false"/>
          <w:color w:val="000000"/>
          <w:sz w:val="28"/>
        </w:rPr>
        <w:t>
      с помощью кнопки "обновить статус" пользователю предоставляется возможность просмотреть результаты обработки запроса;</w:t>
      </w:r>
      <w:r>
        <w:br/>
      </w:r>
      <w:r>
        <w:rPr>
          <w:rFonts w:ascii="Times New Roman"/>
          <w:b w:val="false"/>
          <w:i w:val="false"/>
          <w:color w:val="000000"/>
          <w:sz w:val="28"/>
        </w:rPr>
        <w:t>
      при получении ответа на веб–портале "электронного правительства" появляется кнопка "просмотр результата".</w:t>
      </w:r>
      <w:r>
        <w:br/>
      </w:r>
      <w:r>
        <w:rPr>
          <w:rFonts w:ascii="Times New Roman"/>
          <w:b w:val="false"/>
          <w:i w:val="false"/>
          <w:color w:val="000000"/>
          <w:sz w:val="28"/>
        </w:rPr>
        <w:t>
      </w:t>
      </w:r>
      <w:r>
        <w:rPr>
          <w:rFonts w:ascii="Times New Roman"/>
          <w:b w:val="false"/>
          <w:i w:val="false"/>
          <w:color w:val="000000"/>
          <w:sz w:val="28"/>
        </w:rPr>
        <w:t>21. После обработки запроса потребителю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после нажатия кнопки "просмотреть выходной документ" в истории получения услуг – результат запроса выводится на экран дисплея;</w:t>
      </w:r>
      <w:r>
        <w:br/>
      </w:r>
      <w:r>
        <w:rPr>
          <w:rFonts w:ascii="Times New Roman"/>
          <w:b w:val="false"/>
          <w:i w:val="false"/>
          <w:color w:val="000000"/>
          <w:sz w:val="28"/>
        </w:rPr>
        <w:t>
      после нажатия кнопки "сохранить" – результат запроса сохраняется на заданном потребителем магнитном носителе в формате Adobe Acrobat.</w:t>
      </w:r>
      <w:r>
        <w:br/>
      </w:r>
      <w:r>
        <w:rPr>
          <w:rFonts w:ascii="Times New Roman"/>
          <w:b w:val="false"/>
          <w:i w:val="false"/>
          <w:color w:val="000000"/>
          <w:sz w:val="28"/>
        </w:rPr>
        <w:t>
      </w:t>
      </w:r>
      <w:r>
        <w:rPr>
          <w:rFonts w:ascii="Times New Roman"/>
          <w:b w:val="false"/>
          <w:i w:val="false"/>
          <w:color w:val="000000"/>
          <w:sz w:val="28"/>
        </w:rPr>
        <w:t xml:space="preserve">22. Необходимую информацию и консультацию по оказанию услуги можно получить по телефону саll–центра: (1414). </w:t>
      </w:r>
      <w:r>
        <w:br/>
      </w:r>
      <w:r>
        <w:rPr>
          <w:rFonts w:ascii="Times New Roman"/>
          <w:b w:val="false"/>
          <w:i w:val="false"/>
          <w:color w:val="000000"/>
          <w:sz w:val="28"/>
        </w:rPr>
        <w:t>
</w:t>
      </w:r>
    </w:p>
    <w:bookmarkStart w:name="z276" w:id="8"/>
    <w:p>
      <w:pPr>
        <w:spacing w:after="0"/>
        <w:ind w:left="0"/>
        <w:jc w:val="left"/>
      </w:pPr>
      <w:r>
        <w:rPr>
          <w:rFonts w:ascii="Times New Roman"/>
          <w:b/>
          <w:i w:val="false"/>
          <w:color w:val="000000"/>
        </w:rPr>
        <w:t xml:space="preserve"> 5. Описание порядка взаимодействия в процессе оказания электронной государственной услуги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23. Структурно–функциональные единицы, которые участвуют в процессе оказания услуги:</w:t>
      </w:r>
      <w:r>
        <w:br/>
      </w:r>
      <w:r>
        <w:rPr>
          <w:rFonts w:ascii="Times New Roman"/>
          <w:b w:val="false"/>
          <w:i w:val="false"/>
          <w:color w:val="000000"/>
          <w:sz w:val="28"/>
        </w:rPr>
        <w:t>
      Потребитель;</w:t>
      </w:r>
      <w:r>
        <w:br/>
      </w:r>
      <w:r>
        <w:rPr>
          <w:rFonts w:ascii="Times New Roman"/>
          <w:b w:val="false"/>
          <w:i w:val="false"/>
          <w:color w:val="000000"/>
          <w:sz w:val="28"/>
        </w:rPr>
        <w:t>
      Уполномоченный орган;</w:t>
      </w:r>
      <w:r>
        <w:br/>
      </w:r>
      <w:r>
        <w:rPr>
          <w:rFonts w:ascii="Times New Roman"/>
          <w:b w:val="false"/>
          <w:i w:val="false"/>
          <w:color w:val="000000"/>
          <w:sz w:val="28"/>
        </w:rPr>
        <w:t>
      Операторы центров;</w:t>
      </w:r>
      <w:r>
        <w:br/>
      </w:r>
      <w:r>
        <w:rPr>
          <w:rFonts w:ascii="Times New Roman"/>
          <w:b w:val="false"/>
          <w:i w:val="false"/>
          <w:color w:val="000000"/>
          <w:sz w:val="28"/>
        </w:rPr>
        <w:t>
      Веб–портал "электронного правительства";</w:t>
      </w:r>
      <w:r>
        <w:br/>
      </w:r>
      <w:r>
        <w:rPr>
          <w:rFonts w:ascii="Times New Roman"/>
          <w:b w:val="false"/>
          <w:i w:val="false"/>
          <w:color w:val="000000"/>
          <w:sz w:val="28"/>
        </w:rPr>
        <w:t>
      Шлюз "электронного правительства";</w:t>
      </w:r>
      <w:r>
        <w:br/>
      </w:r>
      <w:r>
        <w:rPr>
          <w:rFonts w:ascii="Times New Roman"/>
          <w:b w:val="false"/>
          <w:i w:val="false"/>
          <w:color w:val="000000"/>
          <w:sz w:val="28"/>
        </w:rPr>
        <w:t>
      Региональный шлюз "электронного правительства";</w:t>
      </w:r>
      <w:r>
        <w:br/>
      </w:r>
      <w:r>
        <w:rPr>
          <w:rFonts w:ascii="Times New Roman"/>
          <w:b w:val="false"/>
          <w:i w:val="false"/>
          <w:color w:val="000000"/>
          <w:sz w:val="28"/>
        </w:rPr>
        <w:t>
      Автоматизированное рабочее место регионального шлюза "электронного правительства";</w:t>
      </w:r>
      <w:r>
        <w:br/>
      </w:r>
      <w:r>
        <w:rPr>
          <w:rFonts w:ascii="Times New Roman"/>
          <w:b w:val="false"/>
          <w:i w:val="false"/>
          <w:color w:val="000000"/>
          <w:sz w:val="28"/>
        </w:rPr>
        <w:t>
      Автоматизированное рабочее место информационной системы центров обслуживания населения;</w:t>
      </w:r>
      <w:r>
        <w:br/>
      </w:r>
      <w:r>
        <w:rPr>
          <w:rFonts w:ascii="Times New Roman"/>
          <w:b w:val="false"/>
          <w:i w:val="false"/>
          <w:color w:val="000000"/>
          <w:sz w:val="28"/>
        </w:rPr>
        <w:t>
      государственная база данных "Физические лица";</w:t>
      </w:r>
      <w:r>
        <w:br/>
      </w:r>
      <w:r>
        <w:rPr>
          <w:rFonts w:ascii="Times New Roman"/>
          <w:b w:val="false"/>
          <w:i w:val="false"/>
          <w:color w:val="000000"/>
          <w:sz w:val="28"/>
        </w:rPr>
        <w:t>
      Единая нотариальная информационная система.</w:t>
      </w:r>
      <w:r>
        <w:br/>
      </w:r>
      <w:r>
        <w:rPr>
          <w:rFonts w:ascii="Times New Roman"/>
          <w:b w:val="false"/>
          <w:i w:val="false"/>
          <w:color w:val="000000"/>
          <w:sz w:val="28"/>
        </w:rPr>
        <w:t>
      </w:t>
      </w:r>
      <w:r>
        <w:rPr>
          <w:rFonts w:ascii="Times New Roman"/>
          <w:b w:val="false"/>
          <w:i w:val="false"/>
          <w:color w:val="000000"/>
          <w:sz w:val="28"/>
        </w:rPr>
        <w:t xml:space="preserve">24.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25. Диаграмма, отражающая взаимосвязь между логической последовательностью действий (в процессе оказания электронной государственной услуги) в соответствии с их описаниями,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26. Результаты оказания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27. Требования, предъявляемые к процессу оказания услуги потребителям:</w:t>
      </w:r>
      <w:r>
        <w:br/>
      </w:r>
      <w:r>
        <w:rPr>
          <w:rFonts w:ascii="Times New Roman"/>
          <w:b w:val="false"/>
          <w:i w:val="false"/>
          <w:color w:val="000000"/>
          <w:sz w:val="28"/>
        </w:rPr>
        <w:t>
      </w:t>
      </w:r>
      <w:r>
        <w:rPr>
          <w:rFonts w:ascii="Times New Roman"/>
          <w:b w:val="false"/>
          <w:i w:val="false"/>
          <w:color w:val="000000"/>
          <w:sz w:val="28"/>
        </w:rPr>
        <w:t>1) конфиденциальность (защита от несанкционированного получения информации);</w:t>
      </w:r>
      <w:r>
        <w:br/>
      </w:r>
      <w:r>
        <w:rPr>
          <w:rFonts w:ascii="Times New Roman"/>
          <w:b w:val="false"/>
          <w:i w:val="false"/>
          <w:color w:val="000000"/>
          <w:sz w:val="28"/>
        </w:rPr>
        <w:t>
      </w:t>
      </w:r>
      <w:r>
        <w:rPr>
          <w:rFonts w:ascii="Times New Roman"/>
          <w:b w:val="false"/>
          <w:i w:val="false"/>
          <w:color w:val="000000"/>
          <w:sz w:val="28"/>
        </w:rPr>
        <w:t>2) целостность (защита от несанкционированного изменения информации);</w:t>
      </w:r>
      <w:r>
        <w:br/>
      </w:r>
      <w:r>
        <w:rPr>
          <w:rFonts w:ascii="Times New Roman"/>
          <w:b w:val="false"/>
          <w:i w:val="false"/>
          <w:color w:val="000000"/>
          <w:sz w:val="28"/>
        </w:rPr>
        <w:t>
      </w:t>
      </w:r>
      <w:r>
        <w:rPr>
          <w:rFonts w:ascii="Times New Roman"/>
          <w:b w:val="false"/>
          <w:i w:val="false"/>
          <w:color w:val="000000"/>
          <w:sz w:val="28"/>
        </w:rPr>
        <w:t>3) доступность (защита от несанкционированного удержания информации и ресурсов).</w:t>
      </w:r>
      <w:r>
        <w:br/>
      </w:r>
      <w:r>
        <w:rPr>
          <w:rFonts w:ascii="Times New Roman"/>
          <w:b w:val="false"/>
          <w:i w:val="false"/>
          <w:color w:val="000000"/>
          <w:sz w:val="28"/>
        </w:rPr>
        <w:t>
      </w:t>
      </w:r>
      <w:r>
        <w:rPr>
          <w:rFonts w:ascii="Times New Roman"/>
          <w:b w:val="false"/>
          <w:i w:val="false"/>
          <w:color w:val="000000"/>
          <w:sz w:val="28"/>
        </w:rPr>
        <w:t>28. Технические условия оказания услуги:</w:t>
      </w:r>
      <w:r>
        <w:br/>
      </w:r>
      <w:r>
        <w:rPr>
          <w:rFonts w:ascii="Times New Roman"/>
          <w:b w:val="false"/>
          <w:i w:val="false"/>
          <w:color w:val="000000"/>
          <w:sz w:val="28"/>
        </w:rPr>
        <w:t>
      </w:t>
      </w:r>
      <w:r>
        <w:rPr>
          <w:rFonts w:ascii="Times New Roman"/>
          <w:b w:val="false"/>
          <w:i w:val="false"/>
          <w:color w:val="000000"/>
          <w:sz w:val="28"/>
        </w:rPr>
        <w:t>1) выход в Интернет;</w:t>
      </w:r>
      <w:r>
        <w:br/>
      </w:r>
      <w:r>
        <w:rPr>
          <w:rFonts w:ascii="Times New Roman"/>
          <w:b w:val="false"/>
          <w:i w:val="false"/>
          <w:color w:val="000000"/>
          <w:sz w:val="28"/>
        </w:rPr>
        <w:t>
      </w:t>
      </w:r>
      <w:r>
        <w:rPr>
          <w:rFonts w:ascii="Times New Roman"/>
          <w:b w:val="false"/>
          <w:i w:val="false"/>
          <w:color w:val="000000"/>
          <w:sz w:val="28"/>
        </w:rPr>
        <w:t>2) наличие индивидуального идентификационного номера у лица, которому оказывается услуга;</w:t>
      </w:r>
      <w:r>
        <w:br/>
      </w:r>
      <w:r>
        <w:rPr>
          <w:rFonts w:ascii="Times New Roman"/>
          <w:b w:val="false"/>
          <w:i w:val="false"/>
          <w:color w:val="000000"/>
          <w:sz w:val="28"/>
        </w:rPr>
        <w:t>
      </w:t>
      </w:r>
      <w:r>
        <w:rPr>
          <w:rFonts w:ascii="Times New Roman"/>
          <w:b w:val="false"/>
          <w:i w:val="false"/>
          <w:color w:val="000000"/>
          <w:sz w:val="28"/>
        </w:rPr>
        <w:t>3) авторизация на веб–портале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4) наличие у пользователя электронной цифровой подписи.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осуществление деятельности</w:t>
            </w:r>
            <w:r>
              <w:br/>
            </w:r>
            <w:r>
              <w:rPr>
                <w:rFonts w:ascii="Times New Roman"/>
                <w:b w:val="false"/>
                <w:i w:val="false"/>
                <w:color w:val="000000"/>
                <w:sz w:val="20"/>
              </w:rPr>
              <w:t>по реализации пестицидов (ядохимикатов)"</w:t>
            </w:r>
          </w:p>
        </w:tc>
      </w:tr>
    </w:tbl>
    <w:p>
      <w:pPr>
        <w:spacing w:after="0"/>
        <w:ind w:left="0"/>
        <w:jc w:val="left"/>
      </w:pPr>
      <w:r>
        <w:rPr>
          <w:rFonts w:ascii="Times New Roman"/>
          <w:b/>
          <w:i w:val="false"/>
          <w:color w:val="000000"/>
        </w:rPr>
        <w:t xml:space="preserve"> Адреса местных исполнительных органов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55"/>
        <w:gridCol w:w="806"/>
        <w:gridCol w:w="8548"/>
        <w:gridCol w:w="193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местных исполнительных органов</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 месторасположения</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Контактные данные</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Интернет- ресурс-блог акима области</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"Управление сельского хозяйства акимата Жамбылской области"</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Тараз, улица Абая, 119</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8 (7262) 45-42-30, 45-42-05,факс: 45-27-57, 45-86-19, 45-08-22, электронный почта: ush_ taraz@mail.ru</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www.zhambyl.kz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осуществление деятельности по</w:t>
            </w:r>
            <w:r>
              <w:br/>
            </w:r>
            <w:r>
              <w:rPr>
                <w:rFonts w:ascii="Times New Roman"/>
                <w:b w:val="false"/>
                <w:i w:val="false"/>
                <w:color w:val="000000"/>
                <w:sz w:val="20"/>
              </w:rPr>
              <w:t>реализации пестицидов (ядохимикатов)"</w:t>
            </w:r>
          </w:p>
        </w:tc>
      </w:tr>
    </w:tbl>
    <w:p>
      <w:pPr>
        <w:spacing w:after="0"/>
        <w:ind w:left="0"/>
        <w:jc w:val="left"/>
      </w:pPr>
      <w:r>
        <w:rPr>
          <w:rFonts w:ascii="Times New Roman"/>
          <w:b/>
          <w:i w:val="false"/>
          <w:color w:val="000000"/>
        </w:rPr>
        <w:t xml:space="preserve"> Квалификационные требования</w:t>
      </w:r>
    </w:p>
    <w:p>
      <w:pPr>
        <w:spacing w:after="0"/>
        <w:ind w:left="0"/>
        <w:jc w:val="left"/>
      </w:pPr>
      <w:r>
        <w:rPr>
          <w:rFonts w:ascii="Times New Roman"/>
          <w:b w:val="false"/>
          <w:i w:val="false"/>
          <w:color w:val="000000"/>
          <w:sz w:val="28"/>
        </w:rPr>
        <w:t>      Квалификационные требования, предъявляемые к деятельности по реализации пестицидов (ядохимикатов), включают наличие:</w:t>
      </w:r>
      <w:r>
        <w:br/>
      </w:r>
      <w:r>
        <w:rPr>
          <w:rFonts w:ascii="Times New Roman"/>
          <w:b w:val="false"/>
          <w:i w:val="false"/>
          <w:color w:val="000000"/>
          <w:sz w:val="28"/>
        </w:rPr>
        <w:t>
      </w:t>
      </w:r>
      <w:r>
        <w:rPr>
          <w:rFonts w:ascii="Times New Roman"/>
          <w:b w:val="false"/>
          <w:i w:val="false"/>
          <w:color w:val="000000"/>
          <w:sz w:val="28"/>
        </w:rPr>
        <w:t>1) складских помещений для хранения пестицидов (ядохимикатов) на праве собственности или ином законном основании (копии правоустанавливающих документов или иных документов, подтверждающих соответствующие права, нотариально заверенные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2) лицензии на право перевозки опасных грузов (при осуществлении деятельности по перевозке опасных грузов) или договора с физическим или юридическим лицом на оказание транспортных услуг по перевозке опасных грузов, имеющим лицензию на право перевозки опасных грузов (нотариально заверенные копии лицензии либо договора на оказание транспортных услуг по перевозке опасных грузов с приложением соответствующей лицензии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3) квалифицированного состава технического руководителя и специалиста, имеющих соответствующее образование (для руководителя – высшее, для специалиста – высшее или среднее специальное агрономическое образование, опыт практической работы по специальности (для руководителя – не менее 2 лет, для специалиста – не менее 1 года) (выписка из штатного расписания и сводная таблица, включающая фамилию, имя, отчество, специальность по образованию, должность, стаж работы по специальности, подписанные и скрепленные печатью получателя государственной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 лицензии</w:t>
            </w:r>
            <w:r>
              <w:br/>
            </w:r>
            <w:r>
              <w:rPr>
                <w:rFonts w:ascii="Times New Roman"/>
                <w:b w:val="false"/>
                <w:i w:val="false"/>
                <w:color w:val="000000"/>
                <w:sz w:val="20"/>
              </w:rPr>
              <w:t>на осуществление деятельности по</w:t>
            </w:r>
            <w:r>
              <w:br/>
            </w:r>
            <w:r>
              <w:rPr>
                <w:rFonts w:ascii="Times New Roman"/>
                <w:b w:val="false"/>
                <w:i w:val="false"/>
                <w:color w:val="000000"/>
                <w:sz w:val="20"/>
              </w:rPr>
              <w:t>реализации пестицидов (ядохимикатов)"</w:t>
            </w:r>
          </w:p>
        </w:tc>
      </w:tr>
    </w:tbl>
    <w:p>
      <w:pPr>
        <w:spacing w:after="0"/>
        <w:ind w:left="0"/>
        <w:jc w:val="left"/>
      </w:pPr>
      <w:r>
        <w:rPr>
          <w:rFonts w:ascii="Times New Roman"/>
          <w:b/>
          <w:i w:val="false"/>
          <w:color w:val="000000"/>
        </w:rPr>
        <w:t xml:space="preserve"> Таблица 1. Описание действий Структурно–функциональной единицы через веб–портал "электронного правительства"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780"/>
        <w:gridCol w:w="3278"/>
        <w:gridCol w:w="1687"/>
        <w:gridCol w:w="3039"/>
        <w:gridCol w:w="2117"/>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Веб–портал "электронного правительства"</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веб–портал "электронного правительства"</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на веб–портал "электронного правительства" по индивидуальному идентификационному номеру и пароля</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данных потребителя</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Выбирает услугу и формирует данные запроса, выбором потребителя электронной цифровой подписи</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данных потребителя электронной цифровой подписи</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если есть нарушения в данных потребителя; 3 – если авторизация прошла успешно</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в данных потребителя; 5 – если нарушений нет</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866"/>
        <w:gridCol w:w="3555"/>
        <w:gridCol w:w="3185"/>
        <w:gridCol w:w="1768"/>
        <w:gridCol w:w="1508"/>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Удостоверение (подписание) посредством электронной цифровой подписи потребителя и направление запроса в 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связи с имеющимися нарушениями в документах потребителя</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выходного документа</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если есть нарушения в данных потребителя; 8 – если нарушений нет</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Описание действий Структурно–функциональной единицы через услугодателя.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882"/>
        <w:gridCol w:w="2728"/>
        <w:gridCol w:w="2286"/>
        <w:gridCol w:w="2859"/>
        <w:gridCol w:w="2124"/>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база данных "Физические лица"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на автоматизированное рабочее место регионального шлюза "электронного правительства" через индивидуальный идентификационный номер и пароля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Выбор сотрудником услугодателя услуги</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запроса о данных потребителя в государственной базе данных "Физические лица"</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отсутствии данных в государственной базе данных "Физические лица"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в системе с присвоением номера заявлению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5 – если нарушений нет</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102"/>
        <w:gridCol w:w="2554"/>
        <w:gridCol w:w="3194"/>
        <w:gridCol w:w="1992"/>
        <w:gridCol w:w="1987"/>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Заполнение формы запроса с прикреплением сканированных документов и удостоверением электронной цифровой подписью</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 в 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документах потребителя</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результата услуги- уведомления</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если есть нарушения; 8 – если нарушений нет</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Описание действий Структурно–функциональной единицы через ЦОН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248"/>
        <w:gridCol w:w="2308"/>
        <w:gridCol w:w="1046"/>
        <w:gridCol w:w="3837"/>
        <w:gridCol w:w="2357"/>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информационной системы центров обслуживания населения</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база данных "Физические лица", Единая нотариальная информационная система</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оператором центра обслуживания населения по логину и паролю</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Выбирает услугу и формирует данные запроса</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запроса в государственную базу данных "Физические лица", Единая нотариальная информационная система</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 невозможности получения данных в связи с отсутствием данных потребителя</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в системе с присвоением номера заявлению</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в данных потребителя; 5 – если нарушений нет</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539"/>
        <w:gridCol w:w="1854"/>
        <w:gridCol w:w="2783"/>
        <w:gridCol w:w="2543"/>
        <w:gridCol w:w="1854"/>
        <w:gridCol w:w="1352"/>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 процедуры, операции) и их описание</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Заполнение запроса с прикреплением к форме запроса необходимых документов и удостоверение электронной цифровой подписью</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документа удостоверенного (подписанного) электронной цифровой подписью в 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услуге в связи с имеющимися нарушениями в документах потребителя</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результата услуги- уведомления</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если есть нарушения; 9 – если нарушений нет</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осуществление деятельности</w:t>
            </w:r>
            <w:r>
              <w:br/>
            </w:r>
            <w:r>
              <w:rPr>
                <w:rFonts w:ascii="Times New Roman"/>
                <w:b w:val="false"/>
                <w:i w:val="false"/>
                <w:color w:val="000000"/>
                <w:sz w:val="20"/>
              </w:rPr>
              <w:t>по реализации пестицидов (ядохимикатов)"</w:t>
            </w:r>
          </w:p>
        </w:tc>
      </w:tr>
    </w:tbl>
    <w:p>
      <w:pPr>
        <w:spacing w:after="0"/>
        <w:ind w:left="0"/>
        <w:jc w:val="left"/>
      </w:pPr>
      <w:r>
        <w:rPr>
          <w:rFonts w:ascii="Times New Roman"/>
          <w:b/>
          <w:i w:val="false"/>
          <w:color w:val="000000"/>
        </w:rPr>
        <w:t xml:space="preserve"> Диаграмма № 1 функционального взаимодействия при оказании электронной государственной услуги через веб–портал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2 функционального взаимодействия при оказании электронной государственной услуги через услугодателя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3 функционального взаимодействия при оказании электронной государственной услуги через информационную систему центров обслуживания населения</w:t>
      </w:r>
    </w:p>
    <w:bookmarkStart w:name="z302" w:id="9"/>
    <w:p>
      <w:pPr>
        <w:spacing w:after="0"/>
        <w:ind w:left="0"/>
        <w:jc w:val="left"/>
      </w:pPr>
    </w:p>
    <w:bookmarkEnd w:id="9"/>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60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26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осуществление деятельности</w:t>
            </w:r>
            <w:r>
              <w:br/>
            </w:r>
            <w:r>
              <w:rPr>
                <w:rFonts w:ascii="Times New Roman"/>
                <w:b w:val="false"/>
                <w:i w:val="false"/>
                <w:color w:val="000000"/>
                <w:sz w:val="20"/>
              </w:rPr>
              <w:t>по реализации пестицидов (ядохимикатов)"</w:t>
            </w:r>
          </w:p>
        </w:tc>
      </w:tr>
    </w:tbl>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 ____________________________________________________</w:t>
      </w:r>
    </w:p>
    <w:p>
      <w:pPr>
        <w:spacing w:after="0"/>
        <w:ind w:left="0"/>
        <w:jc w:val="left"/>
      </w:pPr>
      <w:r>
        <w:rPr>
          <w:rFonts w:ascii="Times New Roman"/>
          <w:b w:val="false"/>
          <w:i w:val="false"/>
          <w:color w:val="000000"/>
          <w:sz w:val="28"/>
        </w:rPr>
        <w:t>      (наименование услуги)</w:t>
      </w:r>
      <w:r>
        <w:br/>
      </w: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"04" марта 2013 года № 48</w:t>
            </w:r>
          </w:p>
        </w:tc>
      </w:tr>
    </w:tbl>
    <w:p>
      <w:pPr>
        <w:spacing w:after="0"/>
        <w:ind w:left="0"/>
        <w:jc w:val="left"/>
      </w:pPr>
      <w:r>
        <w:rPr>
          <w:rFonts w:ascii="Times New Roman"/>
          <w:b/>
          <w:i w:val="false"/>
          <w:color w:val="000000"/>
        </w:rPr>
        <w:t xml:space="preserve"> Регламент электронной государственной услуги "Выдача лицензии, переоформление, выдача дубликатов лицензии на осуществление деятельности по применению пестицидов (ядохимикатов) аэрозольным и фумигационным способами"</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оказывается местным исполнительным органом Жамбылской области по вопросам агропромышленного комплекса – Управлением сельского хозяйства акимата Жамбылской области (далее – местный исполнительный орган),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xml:space="preserve">1) подпункта 5) </w:t>
      </w:r>
      <w:r>
        <w:rPr>
          <w:rFonts w:ascii="Times New Roman"/>
          <w:b w:val="false"/>
          <w:i w:val="false"/>
          <w:color w:val="000000"/>
          <w:sz w:val="28"/>
        </w:rPr>
        <w:t>статьи 9</w:t>
      </w:r>
      <w:r>
        <w:rPr>
          <w:rFonts w:ascii="Times New Roman"/>
          <w:b w:val="false"/>
          <w:i w:val="false"/>
          <w:color w:val="000000"/>
          <w:sz w:val="28"/>
        </w:rPr>
        <w:t xml:space="preserve"> Закона</w:t>
      </w:r>
      <w:r>
        <w:rPr>
          <w:rFonts w:ascii="Times New Roman"/>
          <w:b w:val="false"/>
          <w:i w:val="false"/>
          <w:color w:val="000000"/>
          <w:sz w:val="28"/>
          <w:u w:val="single"/>
        </w:rPr>
        <w:t xml:space="preserve"> </w:t>
      </w:r>
      <w:r>
        <w:rPr>
          <w:rFonts w:ascii="Times New Roman"/>
          <w:b w:val="false"/>
          <w:i w:val="false"/>
          <w:color w:val="000000"/>
          <w:sz w:val="28"/>
        </w:rPr>
        <w:t>Республики Казахстан от 3 июля 2002 года "О защите растений";</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подпункта 2)</w:t>
      </w:r>
      <w:r>
        <w:rPr>
          <w:rFonts w:ascii="Times New Roman"/>
          <w:b w:val="false"/>
          <w:i w:val="false"/>
          <w:color w:val="000000"/>
          <w:sz w:val="28"/>
        </w:rPr>
        <w:t xml:space="preserve"> статьи 14 Закона Республики Казахстан от 11 января 2007 года "О лицензировании";</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xml:space="preserve">4) Постановление Правительства Республики Казахстан от 29 декабря 2012 года </w:t>
      </w:r>
      <w:r>
        <w:rPr>
          <w:rFonts w:ascii="Times New Roman"/>
          <w:b w:val="false"/>
          <w:i w:val="false"/>
          <w:color w:val="000000"/>
          <w:sz w:val="28"/>
        </w:rPr>
        <w:t>№ 1754</w:t>
      </w:r>
      <w:r>
        <w:rPr>
          <w:rFonts w:ascii="Times New Roman"/>
          <w:b w:val="false"/>
          <w:i w:val="false"/>
          <w:color w:val="000000"/>
          <w:sz w:val="28"/>
        </w:rPr>
        <w:t xml:space="preserve"> "О некоторых вопросах лицензирования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r>
        <w:br/>
      </w:r>
      <w:r>
        <w:rPr>
          <w:rFonts w:ascii="Times New Roman"/>
          <w:b w:val="false"/>
          <w:i w:val="false"/>
          <w:color w:val="000000"/>
          <w:sz w:val="28"/>
        </w:rPr>
        <w:t>
      </w:t>
      </w:r>
      <w:r>
        <w:rPr>
          <w:rFonts w:ascii="Times New Roman"/>
          <w:b w:val="false"/>
          <w:i w:val="false"/>
          <w:color w:val="000000"/>
          <w:sz w:val="28"/>
        </w:rPr>
        <w:t xml:space="preserve">5) Постановление Правительства Республики Казахстан от 31 августа 2012 года </w:t>
      </w:r>
      <w:r>
        <w:rPr>
          <w:rFonts w:ascii="Times New Roman"/>
          <w:b w:val="false"/>
          <w:i w:val="false"/>
          <w:color w:val="000000"/>
          <w:sz w:val="28"/>
        </w:rPr>
        <w:t>№ 1108</w:t>
      </w:r>
      <w:r>
        <w:rPr>
          <w:rFonts w:ascii="Times New Roman"/>
          <w:b w:val="false"/>
          <w:i w:val="false"/>
          <w:color w:val="000000"/>
          <w:sz w:val="28"/>
        </w:rPr>
        <w:t xml:space="preserve"> "Об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5. Государственная услуга оказывается в следующие сроки:</w:t>
      </w:r>
      <w:r>
        <w:br/>
      </w:r>
      <w:r>
        <w:rPr>
          <w:rFonts w:ascii="Times New Roman"/>
          <w:b w:val="false"/>
          <w:i w:val="false"/>
          <w:color w:val="000000"/>
          <w:sz w:val="28"/>
        </w:rPr>
        <w:t>
      </w:t>
      </w:r>
      <w:r>
        <w:rPr>
          <w:rFonts w:ascii="Times New Roman"/>
          <w:b w:val="false"/>
          <w:i w:val="false"/>
          <w:color w:val="000000"/>
          <w:sz w:val="28"/>
        </w:rPr>
        <w:t>1) срок оказания государственной услуги с момента обращения получателя государственной услуги в местный исполнительный орган либо на портал составляет:</w:t>
      </w:r>
      <w:r>
        <w:br/>
      </w:r>
      <w:r>
        <w:rPr>
          <w:rFonts w:ascii="Times New Roman"/>
          <w:b w:val="false"/>
          <w:i w:val="false"/>
          <w:color w:val="000000"/>
          <w:sz w:val="28"/>
        </w:rPr>
        <w:t>
      для выдачи лицензии – не позднее пятнадцати рабочих дней;</w:t>
      </w:r>
      <w:r>
        <w:br/>
      </w:r>
      <w:r>
        <w:rPr>
          <w:rFonts w:ascii="Times New Roman"/>
          <w:b w:val="false"/>
          <w:i w:val="false"/>
          <w:color w:val="000000"/>
          <w:sz w:val="28"/>
        </w:rPr>
        <w:t>
      для переоформления лицензии – в течение десяти рабочих дней;</w:t>
      </w:r>
      <w:r>
        <w:br/>
      </w:r>
      <w:r>
        <w:rPr>
          <w:rFonts w:ascii="Times New Roman"/>
          <w:b w:val="false"/>
          <w:i w:val="false"/>
          <w:color w:val="000000"/>
          <w:sz w:val="28"/>
        </w:rPr>
        <w:t>
      для выдачи дубликата лицензии – в течение двух рабочих дней;</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8"/>
        </w:rPr>
        <w:t>
      3)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8"/>
        </w:rPr>
        <w:t>
      </w:t>
      </w:r>
      <w:r>
        <w:rPr>
          <w:rFonts w:ascii="Times New Roman"/>
          <w:b w:val="false"/>
          <w:i w:val="false"/>
          <w:color w:val="000000"/>
          <w:sz w:val="28"/>
        </w:rPr>
        <w:t xml:space="preserve">4) срок проверки полноты представленных документов для выдачи лицензии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 – в течение двух рабочих дней.</w:t>
      </w:r>
      <w:r>
        <w:br/>
      </w:r>
      <w:r>
        <w:rPr>
          <w:rFonts w:ascii="Times New Roman"/>
          <w:b w:val="false"/>
          <w:i w:val="false"/>
          <w:color w:val="000000"/>
          <w:sz w:val="28"/>
        </w:rPr>
        <w:t>
      В случае, если в установленные сроки не будут выданы лицензия либо мотивированный отказ в выдаче лицензии, то с даты истечения сроков их выдачи, лицензия считается выданной.</w:t>
      </w:r>
      <w:r>
        <w:br/>
      </w:r>
      <w:r>
        <w:rPr>
          <w:rFonts w:ascii="Times New Roman"/>
          <w:b w:val="false"/>
          <w:i w:val="false"/>
          <w:color w:val="000000"/>
          <w:sz w:val="28"/>
        </w:rPr>
        <w:t>
      </w:t>
      </w:r>
      <w:r>
        <w:rPr>
          <w:rFonts w:ascii="Times New Roman"/>
          <w:b w:val="false"/>
          <w:i w:val="false"/>
          <w:color w:val="000000"/>
          <w:sz w:val="28"/>
        </w:rPr>
        <w:t>6. Государственная услуга оказывается платно.</w:t>
      </w:r>
      <w:r>
        <w:br/>
      </w:r>
      <w:r>
        <w:rPr>
          <w:rFonts w:ascii="Times New Roman"/>
          <w:b w:val="false"/>
          <w:i w:val="false"/>
          <w:color w:val="000000"/>
          <w:sz w:val="28"/>
        </w:rPr>
        <w:t>
      За оказание государственной услуги (выдачу лицензии, переоформление, выдачу дубликата лицензии) получатель государственной услуги оплачивает в бюджет лицензионный сбор за право занятия отдельными видами деятельности в размере 10 месячных расчетных показателей наличным или безналичным способом.</w:t>
      </w:r>
      <w:r>
        <w:br/>
      </w:r>
      <w:r>
        <w:rPr>
          <w:rFonts w:ascii="Times New Roman"/>
          <w:b w:val="false"/>
          <w:i w:val="false"/>
          <w:color w:val="000000"/>
          <w:sz w:val="28"/>
        </w:rPr>
        <w:t>
      В случае подачи электронного запроса на получение лицензии через портал, оплата может осуществляться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1) в местных исполнительных органах – выдача лицензии, переоформление, выдача дубликатов лицензии на осуществление деятельности по производству (формуляции) пестицидов (ядохимикатов), (далее – лицензия) на бумажном носителе или в форме электронного документа (на портале www.elicense.kz), подписанного электронной цифровой подписью уполномоченного лица местного исполнительного органа либо мотивированный ответ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2) на портале www.elicense.kz – выдача лицензии, переоформление, выдача дубликатов лицензии в форме электронного документа, подписанного электронной цифровой подписью уполномоченного лица местного исполнительного органа либо мотивированный ответ об отказе в оказании государственной услуги в форме электронного документа.</w:t>
      </w:r>
      <w:r>
        <w:br/>
      </w:r>
      <w:r>
        <w:rPr>
          <w:rFonts w:ascii="Times New Roman"/>
          <w:b w:val="false"/>
          <w:i w:val="false"/>
          <w:color w:val="000000"/>
          <w:sz w:val="28"/>
        </w:rPr>
        <w:t>
</w:t>
      </w:r>
    </w:p>
    <w:bookmarkStart w:name="z322" w:id="10"/>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8. Полная информация о порядке оказания государственной услуги и необходимых документах, располагается на интернет-ресурсах Министерства сельского хозяйства Республики Казахстан – www.minagri.gov.kz, акимата Жамбылской области http://www.zhambyl.kz, также через веб</w:t>
      </w:r>
      <w:r>
        <w:rPr>
          <w:rFonts w:ascii="Times New Roman"/>
          <w:b/>
          <w:i w:val="false"/>
          <w:color w:val="000000"/>
          <w:sz w:val="28"/>
        </w:rPr>
        <w:t>-</w:t>
      </w:r>
      <w:r>
        <w:rPr>
          <w:rFonts w:ascii="Times New Roman"/>
          <w:b w:val="false"/>
          <w:i w:val="false"/>
          <w:color w:val="000000"/>
          <w:sz w:val="28"/>
        </w:rPr>
        <w:t>портал "электронного правительства": www.e.gov.kz или через веб</w:t>
      </w:r>
      <w:r>
        <w:rPr>
          <w:rFonts w:ascii="Times New Roman"/>
          <w:b/>
          <w:i w:val="false"/>
          <w:color w:val="000000"/>
          <w:sz w:val="28"/>
        </w:rPr>
        <w:t>-</w:t>
      </w:r>
      <w:r>
        <w:rPr>
          <w:rFonts w:ascii="Times New Roman"/>
          <w:b w:val="false"/>
          <w:i w:val="false"/>
          <w:color w:val="000000"/>
          <w:sz w:val="28"/>
        </w:rPr>
        <w:t>портал "Е</w:t>
      </w:r>
      <w:r>
        <w:rPr>
          <w:rFonts w:ascii="Times New Roman"/>
          <w:b/>
          <w:i w:val="false"/>
          <w:color w:val="000000"/>
          <w:sz w:val="28"/>
        </w:rPr>
        <w:t>-</w:t>
      </w:r>
      <w:r>
        <w:rPr>
          <w:rFonts w:ascii="Times New Roman"/>
          <w:b w:val="false"/>
          <w:i w:val="false"/>
          <w:color w:val="000000"/>
          <w:sz w:val="28"/>
        </w:rPr>
        <w:t xml:space="preserve">лицензирование": www.elicense.kz (далее – портал), при условии наличия у физических и юридических лиц (далее – получатель государственной услуги) электронной цифровой подписи, номера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9. График работы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1) в местных исполнительных органах – в рабочие дни с 9.00 до 19.00 часов с перерывом на обед с 13.00 до 15.00 часов, выходные дни: суббота, воскресенье и праздничные дни.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2) на портале – круглосуточно.</w:t>
      </w:r>
      <w:r>
        <w:br/>
      </w:r>
      <w:r>
        <w:rPr>
          <w:rFonts w:ascii="Times New Roman"/>
          <w:b w:val="false"/>
          <w:i w:val="false"/>
          <w:color w:val="000000"/>
          <w:sz w:val="28"/>
        </w:rPr>
        <w:t>
      </w:t>
      </w:r>
      <w:r>
        <w:rPr>
          <w:rFonts w:ascii="Times New Roman"/>
          <w:b w:val="false"/>
          <w:i w:val="false"/>
          <w:color w:val="000000"/>
          <w:sz w:val="28"/>
        </w:rPr>
        <w:t>10. В предоставлении государственной услуги отказывается в случаях, предусмотренных в пункте 16 Регламента.</w:t>
      </w:r>
      <w:r>
        <w:br/>
      </w:r>
      <w:r>
        <w:rPr>
          <w:rFonts w:ascii="Times New Roman"/>
          <w:b w:val="false"/>
          <w:i w:val="false"/>
          <w:color w:val="000000"/>
          <w:sz w:val="28"/>
        </w:rPr>
        <w:t>
</w:t>
      </w:r>
    </w:p>
    <w:bookmarkStart w:name="z328" w:id="11"/>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11. Для получения государственной услуги получатели государственной услуги представляют:</w:t>
      </w:r>
      <w:r>
        <w:br/>
      </w:r>
      <w:r>
        <w:rPr>
          <w:rFonts w:ascii="Times New Roman"/>
          <w:b w:val="false"/>
          <w:i w:val="false"/>
          <w:color w:val="000000"/>
          <w:sz w:val="28"/>
        </w:rPr>
        <w:t>
      через местные исполнительные органы:</w:t>
      </w:r>
      <w:r>
        <w:br/>
      </w:r>
      <w:r>
        <w:rPr>
          <w:rFonts w:ascii="Times New Roman"/>
          <w:b w:val="false"/>
          <w:i w:val="false"/>
          <w:color w:val="000000"/>
          <w:sz w:val="28"/>
        </w:rPr>
        <w:t>
      для выдачи лицензии:</w:t>
      </w:r>
      <w:r>
        <w:br/>
      </w:r>
      <w:r>
        <w:rPr>
          <w:rFonts w:ascii="Times New Roman"/>
          <w:b w:val="false"/>
          <w:i w:val="false"/>
          <w:color w:val="000000"/>
          <w:sz w:val="28"/>
        </w:rPr>
        <w:t>
      </w:t>
      </w:r>
      <w:r>
        <w:rPr>
          <w:rFonts w:ascii="Times New Roman"/>
          <w:b w:val="false"/>
          <w:i w:val="false"/>
          <w:color w:val="000000"/>
          <w:sz w:val="28"/>
        </w:rPr>
        <w:t>1) заявление;</w:t>
      </w:r>
      <w:r>
        <w:br/>
      </w:r>
      <w:r>
        <w:rPr>
          <w:rFonts w:ascii="Times New Roman"/>
          <w:b w:val="false"/>
          <w:i w:val="false"/>
          <w:color w:val="000000"/>
          <w:sz w:val="28"/>
        </w:rPr>
        <w:t>
      </w:t>
      </w:r>
      <w:r>
        <w:rPr>
          <w:rFonts w:ascii="Times New Roman"/>
          <w:b w:val="false"/>
          <w:i w:val="false"/>
          <w:color w:val="000000"/>
          <w:sz w:val="28"/>
        </w:rPr>
        <w:t>2) копии устава и свидетельства о государственной регистрации получателя государственной услуги в качестве юридического лица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3) копию документа, удостоверяющего личность получателя государственной услуги – для физического лица;</w:t>
      </w:r>
      <w:r>
        <w:br/>
      </w:r>
      <w:r>
        <w:rPr>
          <w:rFonts w:ascii="Times New Roman"/>
          <w:b w:val="false"/>
          <w:i w:val="false"/>
          <w:color w:val="000000"/>
          <w:sz w:val="28"/>
        </w:rPr>
        <w:t>
      </w:t>
      </w:r>
      <w:r>
        <w:rPr>
          <w:rFonts w:ascii="Times New Roman"/>
          <w:b w:val="false"/>
          <w:i w:val="false"/>
          <w:color w:val="000000"/>
          <w:sz w:val="28"/>
        </w:rPr>
        <w:t>4) копию свидетельства о государственной регистрации получателя государственной услуги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5) копию свидетельства о постановке получателя государственной услуги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6)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xml:space="preserve">7) документы в соответствии с квалификационными требованиями,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w:t>
      </w:r>
      <w:r>
        <w:rPr>
          <w:rFonts w:ascii="Times New Roman"/>
          <w:b w:val="false"/>
          <w:i w:val="false"/>
          <w:color w:val="000000"/>
          <w:sz w:val="28"/>
        </w:rPr>
        <w:t>1) заявление;</w:t>
      </w:r>
      <w:r>
        <w:br/>
      </w:r>
      <w:r>
        <w:rPr>
          <w:rFonts w:ascii="Times New Roman"/>
          <w:b w:val="false"/>
          <w:i w:val="false"/>
          <w:color w:val="000000"/>
          <w:sz w:val="28"/>
        </w:rPr>
        <w:t>
      </w:t>
      </w:r>
      <w:r>
        <w:rPr>
          <w:rFonts w:ascii="Times New Roman"/>
          <w:b w:val="false"/>
          <w:i w:val="false"/>
          <w:color w:val="000000"/>
          <w:sz w:val="28"/>
        </w:rPr>
        <w:t>2)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3) копию лицензии;</w:t>
      </w:r>
      <w:r>
        <w:br/>
      </w:r>
      <w:r>
        <w:rPr>
          <w:rFonts w:ascii="Times New Roman"/>
          <w:b w:val="false"/>
          <w:i w:val="false"/>
          <w:color w:val="000000"/>
          <w:sz w:val="28"/>
        </w:rPr>
        <w:t>
      для выдачи дубликата лицензии:</w:t>
      </w:r>
      <w:r>
        <w:br/>
      </w:r>
      <w:r>
        <w:rPr>
          <w:rFonts w:ascii="Times New Roman"/>
          <w:b w:val="false"/>
          <w:i w:val="false"/>
          <w:color w:val="000000"/>
          <w:sz w:val="28"/>
        </w:rPr>
        <w:t>
      </w:t>
      </w:r>
      <w:r>
        <w:rPr>
          <w:rFonts w:ascii="Times New Roman"/>
          <w:b w:val="false"/>
          <w:i w:val="false"/>
          <w:color w:val="000000"/>
          <w:sz w:val="28"/>
        </w:rPr>
        <w:t>1) заявление об утере или порче лицензии;</w:t>
      </w:r>
      <w:r>
        <w:br/>
      </w:r>
      <w:r>
        <w:rPr>
          <w:rFonts w:ascii="Times New Roman"/>
          <w:b w:val="false"/>
          <w:i w:val="false"/>
          <w:color w:val="000000"/>
          <w:sz w:val="28"/>
        </w:rPr>
        <w:t>
      </w:t>
      </w:r>
      <w:r>
        <w:rPr>
          <w:rFonts w:ascii="Times New Roman"/>
          <w:b w:val="false"/>
          <w:i w:val="false"/>
          <w:color w:val="000000"/>
          <w:sz w:val="28"/>
        </w:rPr>
        <w:t>2)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через портал:</w:t>
      </w:r>
      <w:r>
        <w:br/>
      </w:r>
      <w:r>
        <w:rPr>
          <w:rFonts w:ascii="Times New Roman"/>
          <w:b w:val="false"/>
          <w:i w:val="false"/>
          <w:color w:val="000000"/>
          <w:sz w:val="28"/>
        </w:rPr>
        <w:t>
      для выдачи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устав (для юридического лица) – сканированная копия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xml:space="preserve">3) документы в соответствии с квалификационными требованиями,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 сканированные копии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4) сведения документа, удостоверяющего личность получателя государственной услуги – для физического лица;</w:t>
      </w:r>
      <w:r>
        <w:br/>
      </w:r>
      <w:r>
        <w:rPr>
          <w:rFonts w:ascii="Times New Roman"/>
          <w:b w:val="false"/>
          <w:i w:val="false"/>
          <w:color w:val="000000"/>
          <w:sz w:val="28"/>
        </w:rPr>
        <w:t>
      </w:t>
      </w:r>
      <w:r>
        <w:rPr>
          <w:rFonts w:ascii="Times New Roman"/>
          <w:b w:val="false"/>
          <w:i w:val="false"/>
          <w:color w:val="000000"/>
          <w:sz w:val="28"/>
        </w:rPr>
        <w:t>5) сведения свидетельства о государственной регистрации получателя государственной услуги в качестве юридического лица– для юридического лица;</w:t>
      </w:r>
      <w:r>
        <w:br/>
      </w:r>
      <w:r>
        <w:rPr>
          <w:rFonts w:ascii="Times New Roman"/>
          <w:b w:val="false"/>
          <w:i w:val="false"/>
          <w:color w:val="000000"/>
          <w:sz w:val="28"/>
        </w:rPr>
        <w:t>
      </w:t>
      </w:r>
      <w:r>
        <w:rPr>
          <w:rFonts w:ascii="Times New Roman"/>
          <w:b w:val="false"/>
          <w:i w:val="false"/>
          <w:color w:val="000000"/>
          <w:sz w:val="28"/>
        </w:rPr>
        <w:t>6) сведения свидетельства о государственной регистрации получателя государственной услуги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7)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8)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3)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w:t>
      </w:r>
      <w:r>
        <w:rPr>
          <w:rFonts w:ascii="Times New Roman"/>
          <w:b w:val="false"/>
          <w:i w:val="false"/>
          <w:color w:val="000000"/>
          <w:sz w:val="28"/>
        </w:rPr>
        <w:t>4) данные лицензии (при наличии на портале www.elicense.kz) либо лицензия в виде сканированной копии прикрепляется к электронному запросу (при наличии лицензии на бумажном носителе).</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w:t>
      </w:r>
      <w:r>
        <w:br/>
      </w:r>
      <w:r>
        <w:rPr>
          <w:rFonts w:ascii="Times New Roman"/>
          <w:b w:val="false"/>
          <w:i w:val="false"/>
          <w:color w:val="000000"/>
          <w:sz w:val="28"/>
        </w:rPr>
        <w:t>
      для выдачи дубликата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3)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xml:space="preserve">12. Бланк заявления на оказание государственной услуги можно получить в канцеляриях местных исполнительных органов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либо на интернет-ресурсах Министерства сельского хозяйства Республики Казахстан – www.minagri.gov.kz или местных исполнительных органов,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xml:space="preserve">13. При оказании услуги через местные исполнительные органы, документы сдаются в канцелярии местных исполнительных органов, расположенных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На портале прием электронного запроса осуществляется в "личном кабинете"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14. При оказании услуги через местные исполнительные органы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1) номера и даты приема документов;</w:t>
      </w:r>
      <w:r>
        <w:br/>
      </w:r>
      <w:r>
        <w:rPr>
          <w:rFonts w:ascii="Times New Roman"/>
          <w:b w:val="false"/>
          <w:i w:val="false"/>
          <w:color w:val="000000"/>
          <w:sz w:val="28"/>
        </w:rPr>
        <w:t>
      </w:t>
      </w:r>
      <w:r>
        <w:rPr>
          <w:rFonts w:ascii="Times New Roman"/>
          <w:b w:val="false"/>
          <w:i w:val="false"/>
          <w:color w:val="000000"/>
          <w:sz w:val="28"/>
        </w:rPr>
        <w:t>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4) даты (времени) получения государственной услуги и места выдачи документов;</w:t>
      </w:r>
      <w:r>
        <w:br/>
      </w:r>
      <w:r>
        <w:rPr>
          <w:rFonts w:ascii="Times New Roman"/>
          <w:b w:val="false"/>
          <w:i w:val="false"/>
          <w:color w:val="000000"/>
          <w:sz w:val="28"/>
        </w:rPr>
        <w:t>
      </w:t>
      </w:r>
      <w:r>
        <w:rPr>
          <w:rFonts w:ascii="Times New Roman"/>
          <w:b w:val="false"/>
          <w:i w:val="false"/>
          <w:color w:val="000000"/>
          <w:sz w:val="28"/>
        </w:rPr>
        <w:t>5) фамилии, имени, отчества ответственного лица экспертной организации, принявшего документы;</w:t>
      </w:r>
      <w:r>
        <w:br/>
      </w:r>
      <w:r>
        <w:rPr>
          <w:rFonts w:ascii="Times New Roman"/>
          <w:b w:val="false"/>
          <w:i w:val="false"/>
          <w:color w:val="000000"/>
          <w:sz w:val="28"/>
        </w:rPr>
        <w:t>
      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8"/>
        </w:rPr>
        <w:t>
      При обращении через портал получателю государственной услуги в "личный кабинет" на портале направляется уведомление – отчет о принятии запроса для оказания государственной услуги с указанием даты и времени получения получателем государственной услуги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15. При оказании услуги через местные исполнительные органы результат оказания государственной услуги направляется получателю государственной услуги электронной почтой либо по требованию получателя государственной услуги предоставляется ему в распечатанном виде при личном посещении.</w:t>
      </w:r>
      <w:r>
        <w:br/>
      </w:r>
      <w:r>
        <w:rPr>
          <w:rFonts w:ascii="Times New Roman"/>
          <w:b w:val="false"/>
          <w:i w:val="false"/>
          <w:color w:val="000000"/>
          <w:sz w:val="28"/>
        </w:rPr>
        <w:t>
      При обращении через портал результат оказания государственной услуги получателю государственной услуги направляется в "личный кабинет" на портале.</w:t>
      </w:r>
      <w:r>
        <w:br/>
      </w:r>
      <w:r>
        <w:rPr>
          <w:rFonts w:ascii="Times New Roman"/>
          <w:b w:val="false"/>
          <w:i w:val="false"/>
          <w:color w:val="000000"/>
          <w:sz w:val="28"/>
        </w:rPr>
        <w:t>
      </w:t>
      </w:r>
      <w:r>
        <w:rPr>
          <w:rFonts w:ascii="Times New Roman"/>
          <w:b w:val="false"/>
          <w:i w:val="false"/>
          <w:color w:val="000000"/>
          <w:sz w:val="28"/>
        </w:rPr>
        <w:t>16. Основанием для отказа в оказании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1) занятие видом деятельности, запрещенной законами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2) невнесение лицензионного сбора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3) несоответствие получателя государственной услуги квалификационным требованиям;</w:t>
      </w:r>
      <w:r>
        <w:br/>
      </w:r>
      <w:r>
        <w:rPr>
          <w:rFonts w:ascii="Times New Roman"/>
          <w:b w:val="false"/>
          <w:i w:val="false"/>
          <w:color w:val="000000"/>
          <w:sz w:val="28"/>
        </w:rPr>
        <w:t>
      </w:t>
      </w:r>
      <w:r>
        <w:rPr>
          <w:rFonts w:ascii="Times New Roman"/>
          <w:b w:val="false"/>
          <w:i w:val="false"/>
          <w:color w:val="000000"/>
          <w:sz w:val="28"/>
        </w:rPr>
        <w:t>4) несогласование выдачи лицензии получателю государственной услуги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5) наличие вступившего в законную силу приговора суда в отношении получателя государственной услуги, запрещающего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6) запрещение судом, на основании представления судебного исполнителя, получателю государственной услуги получать лицензии;</w:t>
      </w:r>
      <w:r>
        <w:br/>
      </w:r>
      <w:r>
        <w:rPr>
          <w:rFonts w:ascii="Times New Roman"/>
          <w:b w:val="false"/>
          <w:i w:val="false"/>
          <w:color w:val="000000"/>
          <w:sz w:val="28"/>
        </w:rPr>
        <w:t>
      </w:t>
      </w:r>
      <w:r>
        <w:rPr>
          <w:rFonts w:ascii="Times New Roman"/>
          <w:b w:val="false"/>
          <w:i w:val="false"/>
          <w:color w:val="000000"/>
          <w:sz w:val="28"/>
        </w:rPr>
        <w:t xml:space="preserve">7)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Мотивированный ответ об отказе в оказании государственной услуги получатель государственной услуги получает в местном исполнительном органе либо в "личном кабинете" на портале в виде электронного документа.</w:t>
      </w:r>
      <w:r>
        <w:br/>
      </w:r>
      <w:r>
        <w:rPr>
          <w:rFonts w:ascii="Times New Roman"/>
          <w:b w:val="false"/>
          <w:i w:val="false"/>
          <w:color w:val="000000"/>
          <w:sz w:val="28"/>
        </w:rPr>
        <w:t>
</w:t>
      </w:r>
    </w:p>
    <w:bookmarkStart w:name="z374" w:id="12"/>
    <w:p>
      <w:pPr>
        <w:spacing w:after="0"/>
        <w:ind w:left="0"/>
        <w:jc w:val="left"/>
      </w:pPr>
      <w:r>
        <w:rPr>
          <w:rFonts w:ascii="Times New Roman"/>
          <w:b/>
          <w:i w:val="false"/>
          <w:color w:val="000000"/>
        </w:rPr>
        <w:t xml:space="preserve"> 4. Порядок деятельности услугодателя по оказанию электронной государственной услуги</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17. Пошаговые действия и решения услугодателя через веб–портал "электронного правительства" (</w:t>
      </w:r>
      <w:r>
        <w:rPr>
          <w:rFonts w:ascii="Times New Roman"/>
          <w:b w:val="false"/>
          <w:i w:val="false"/>
          <w:color w:val="000000"/>
          <w:sz w:val="28"/>
        </w:rPr>
        <w:t>диаграмма № 1</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потребитель осуществляет регистрацию на веб–портале "электронного правительства" с помощью индивидуального идентификационного номера и пароля (осуществляется для незарегистрированных потребителей на веб–портале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2) процесс 1 – ввод потребителем индивидуального идентификационного номера и пароля (процесс авторизации) на веб–портале "электронного правительства" для получения услуги;</w:t>
      </w:r>
      <w:r>
        <w:br/>
      </w:r>
      <w:r>
        <w:rPr>
          <w:rFonts w:ascii="Times New Roman"/>
          <w:b w:val="false"/>
          <w:i w:val="false"/>
          <w:color w:val="000000"/>
          <w:sz w:val="28"/>
        </w:rPr>
        <w:t>
      </w:t>
      </w:r>
      <w:r>
        <w:rPr>
          <w:rFonts w:ascii="Times New Roman"/>
          <w:b w:val="false"/>
          <w:i w:val="false"/>
          <w:color w:val="000000"/>
          <w:sz w:val="28"/>
        </w:rPr>
        <w:t>3) условие 1 – проверка на веб–портале "электронного правительства" подлинности данных о зарегистрированном потребителе через индивидуальный идентификационный номер и пароль;</w:t>
      </w:r>
      <w:r>
        <w:br/>
      </w:r>
      <w:r>
        <w:rPr>
          <w:rFonts w:ascii="Times New Roman"/>
          <w:b w:val="false"/>
          <w:i w:val="false"/>
          <w:color w:val="000000"/>
          <w:sz w:val="28"/>
        </w:rPr>
        <w:t>
      </w:t>
      </w:r>
      <w:r>
        <w:rPr>
          <w:rFonts w:ascii="Times New Roman"/>
          <w:b w:val="false"/>
          <w:i w:val="false"/>
          <w:color w:val="000000"/>
          <w:sz w:val="28"/>
        </w:rPr>
        <w:t>4) процесс 2 – формирование веб–порталом "электронного правительства" сообщения об отказе в авторизации в связи с имеющимися нарушениями в данных потребителя;</w:t>
      </w:r>
      <w:r>
        <w:br/>
      </w:r>
      <w:r>
        <w:rPr>
          <w:rFonts w:ascii="Times New Roman"/>
          <w:b w:val="false"/>
          <w:i w:val="false"/>
          <w:color w:val="000000"/>
          <w:sz w:val="28"/>
        </w:rPr>
        <w:t>
      </w:t>
      </w:r>
      <w:r>
        <w:rPr>
          <w:rFonts w:ascii="Times New Roman"/>
          <w:b w:val="false"/>
          <w:i w:val="false"/>
          <w:color w:val="000000"/>
          <w:sz w:val="28"/>
        </w:rPr>
        <w:t xml:space="preserve">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с учетом ее структуры и форматных требований, прикрепление к форме запроса копий необходимых документов в электронном виде,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а также выбор потребителем регистрационного свидетельства электронной цифровой подписи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6) условие 2 – проверка на веб–портале "электронного правительства" срока действия регистрационного свидетельства электронной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 указанным в запросе, и индивидуальным идентификационным номером указанным в регистрационном свидетельстве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7) процесс 4 – формирование сообщения об отказе в запрашиваемой услуге в связи с неподтверждением подлинности электронной цифровой подписи потребителя;</w:t>
      </w:r>
      <w:r>
        <w:br/>
      </w:r>
      <w:r>
        <w:rPr>
          <w:rFonts w:ascii="Times New Roman"/>
          <w:b w:val="false"/>
          <w:i w:val="false"/>
          <w:color w:val="000000"/>
          <w:sz w:val="28"/>
        </w:rPr>
        <w:t>
      </w:t>
      </w:r>
      <w:r>
        <w:rPr>
          <w:rFonts w:ascii="Times New Roman"/>
          <w:b w:val="false"/>
          <w:i w:val="false"/>
          <w:color w:val="000000"/>
          <w:sz w:val="28"/>
        </w:rPr>
        <w:t>8) процесс 5 – удостоверение запроса для оказания услуги посредством электронной цифровой подписи потребителя и направление электронного документа (запроса) через шлюз "электронного правительства" в автоматизированное рабочее место регионального шлюза "электронного правительства" для обработки услугодателем;</w:t>
      </w:r>
      <w:r>
        <w:br/>
      </w:r>
      <w:r>
        <w:rPr>
          <w:rFonts w:ascii="Times New Roman"/>
          <w:b w:val="false"/>
          <w:i w:val="false"/>
          <w:color w:val="000000"/>
          <w:sz w:val="28"/>
        </w:rPr>
        <w:t>
      </w:t>
      </w:r>
      <w:r>
        <w:rPr>
          <w:rFonts w:ascii="Times New Roman"/>
          <w:b w:val="false"/>
          <w:i w:val="false"/>
          <w:color w:val="000000"/>
          <w:sz w:val="28"/>
        </w:rPr>
        <w:t>9) процесс 6 – регистрация электронного документа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10) условие 3 – проверка (обработка) услугодателем соответствия приложенных потребителем документов, документам указанным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11) процесс 7 -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12) процесс 8 – получение потребителем результата услуги (уведомление в форме электронного документа), сформированный в автоматизированном рабочем месте регионального шлюза "электронного правительства". Электронный документ формируется с использованием электронной 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18. Пошаговые действия и решения услугодателя (</w:t>
      </w:r>
      <w:r>
        <w:rPr>
          <w:rFonts w:ascii="Times New Roman"/>
          <w:b w:val="false"/>
          <w:i w:val="false"/>
          <w:color w:val="000000"/>
          <w:sz w:val="28"/>
        </w:rPr>
        <w:t>диаграмма № 2</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процесс 1 – ввод сотрудником услугодателя в автоматизированное рабочее место регионального шлюза "электронного правительства" индивидуального идентификационного номера и пароля (процесс авторизации) для оказания услуги;</w:t>
      </w:r>
      <w:r>
        <w:br/>
      </w:r>
      <w:r>
        <w:rPr>
          <w:rFonts w:ascii="Times New Roman"/>
          <w:b w:val="false"/>
          <w:i w:val="false"/>
          <w:color w:val="000000"/>
          <w:sz w:val="28"/>
        </w:rPr>
        <w:t>
      </w:t>
      </w:r>
      <w:r>
        <w:rPr>
          <w:rFonts w:ascii="Times New Roman"/>
          <w:b w:val="false"/>
          <w:i w:val="false"/>
          <w:color w:val="000000"/>
          <w:sz w:val="28"/>
        </w:rPr>
        <w:t>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r>
        <w:br/>
      </w:r>
      <w:r>
        <w:rPr>
          <w:rFonts w:ascii="Times New Roman"/>
          <w:b w:val="false"/>
          <w:i w:val="false"/>
          <w:color w:val="000000"/>
          <w:sz w:val="28"/>
        </w:rPr>
        <w:t>
      </w:t>
      </w:r>
      <w:r>
        <w:rPr>
          <w:rFonts w:ascii="Times New Roman"/>
          <w:b w:val="false"/>
          <w:i w:val="false"/>
          <w:color w:val="000000"/>
          <w:sz w:val="28"/>
        </w:rPr>
        <w:t>3) процесс 3 – направление запроса через шлюз "электронного правительства" в государственную базу данных "Физические лица" о данных потребителя;</w:t>
      </w:r>
      <w:r>
        <w:br/>
      </w:r>
      <w:r>
        <w:rPr>
          <w:rFonts w:ascii="Times New Roman"/>
          <w:b w:val="false"/>
          <w:i w:val="false"/>
          <w:color w:val="000000"/>
          <w:sz w:val="28"/>
        </w:rPr>
        <w:t>
      </w:t>
      </w:r>
      <w:r>
        <w:rPr>
          <w:rFonts w:ascii="Times New Roman"/>
          <w:b w:val="false"/>
          <w:i w:val="false"/>
          <w:color w:val="000000"/>
          <w:sz w:val="28"/>
        </w:rPr>
        <w:t>4) условие 1 – проверка наличия данных потребителя в государственной базе данных "Физические лица";</w:t>
      </w:r>
      <w:r>
        <w:br/>
      </w:r>
      <w:r>
        <w:rPr>
          <w:rFonts w:ascii="Times New Roman"/>
          <w:b w:val="false"/>
          <w:i w:val="false"/>
          <w:color w:val="000000"/>
          <w:sz w:val="28"/>
        </w:rPr>
        <w:t>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потребителя в государственной базе данных "Физические лица";</w:t>
      </w:r>
      <w:r>
        <w:br/>
      </w:r>
      <w:r>
        <w:rPr>
          <w:rFonts w:ascii="Times New Roman"/>
          <w:b w:val="false"/>
          <w:i w:val="false"/>
          <w:color w:val="000000"/>
          <w:sz w:val="28"/>
        </w:rPr>
        <w:t>
      </w:t>
      </w:r>
      <w:r>
        <w:rPr>
          <w:rFonts w:ascii="Times New Roman"/>
          <w:b w:val="false"/>
          <w:i w:val="false"/>
          <w:color w:val="000000"/>
          <w:sz w:val="28"/>
        </w:rPr>
        <w:t>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потребителем, прикрепление их к форме запроса и удостоверение посредством электронной цифровой подписи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7) процесс 6 – регистрация электронного документа в автоматизированном рабочем месте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8) условие 2 – проверка (обработка) услугодателем соответствия приложенных документов, указанных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9) процесс 7 -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10) процесс 8 – получение потребителем результата услуги (уведомление в форме электронного документа) сформированный в автоматизированном рабочем месте регионального шлюза "электронного правительства". Электронный документ формируется с использованием электронной 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19. Пошаговые действия и решения услугодателя через центры обслуживания населения (</w:t>
      </w:r>
      <w:r>
        <w:rPr>
          <w:rFonts w:ascii="Times New Roman"/>
          <w:b w:val="false"/>
          <w:i w:val="false"/>
          <w:color w:val="000000"/>
          <w:sz w:val="28"/>
        </w:rPr>
        <w:t>диаграмма № 3</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процесс 1 – ввод оператора центра обслуживания населения в автоматизированное рабочее место информационной системы центров обслуживания населения логина и пароля (процесс авторизации) для оказания услуги;</w:t>
      </w:r>
      <w:r>
        <w:br/>
      </w:r>
      <w:r>
        <w:rPr>
          <w:rFonts w:ascii="Times New Roman"/>
          <w:b w:val="false"/>
          <w:i w:val="false"/>
          <w:color w:val="000000"/>
          <w:sz w:val="28"/>
        </w:rPr>
        <w:t>
      </w:t>
      </w:r>
      <w:r>
        <w:rPr>
          <w:rFonts w:ascii="Times New Roman"/>
          <w:b w:val="false"/>
          <w:i w:val="false"/>
          <w:color w:val="000000"/>
          <w:sz w:val="28"/>
        </w:rPr>
        <w:t>2) процесс 2 – выбор оператором центра обслуживания населения услуги, указанной в настоящем Регламенте, вывод на экран формы запроса для оказания услуги и ввод оператором центра обслуживания населения данных потребителя, а также данных по доверенности представителя потребителя (при нотариально удостоверенной доверенности, при ином удостоверении доверенности-данные доверенности не заполняются);</w:t>
      </w:r>
      <w:r>
        <w:br/>
      </w:r>
      <w:r>
        <w:rPr>
          <w:rFonts w:ascii="Times New Roman"/>
          <w:b w:val="false"/>
          <w:i w:val="false"/>
          <w:color w:val="000000"/>
          <w:sz w:val="28"/>
        </w:rPr>
        <w:t>
      </w:t>
      </w:r>
      <w:r>
        <w:rPr>
          <w:rFonts w:ascii="Times New Roman"/>
          <w:b w:val="false"/>
          <w:i w:val="false"/>
          <w:color w:val="000000"/>
          <w:sz w:val="28"/>
        </w:rPr>
        <w:t>3) процесс 3 – направление запроса через шлюз "электронного правительства" в государственную базу данных "Физические лица" о данных потребителя, а также в Единую нотариальную информационную систему – о данных доверенности представителя потребителя;</w:t>
      </w:r>
      <w:r>
        <w:br/>
      </w:r>
      <w:r>
        <w:rPr>
          <w:rFonts w:ascii="Times New Roman"/>
          <w:b w:val="false"/>
          <w:i w:val="false"/>
          <w:color w:val="000000"/>
          <w:sz w:val="28"/>
        </w:rPr>
        <w:t>
      </w:t>
      </w:r>
      <w:r>
        <w:rPr>
          <w:rFonts w:ascii="Times New Roman"/>
          <w:b w:val="false"/>
          <w:i w:val="false"/>
          <w:color w:val="000000"/>
          <w:sz w:val="28"/>
        </w:rPr>
        <w:t>4) условие 1 – проверка наличия данных потребителя в государственной базе данных "Физические лица", данных доверенности в Единой нотариальной информационной системе;</w:t>
      </w:r>
      <w:r>
        <w:br/>
      </w:r>
      <w:r>
        <w:rPr>
          <w:rFonts w:ascii="Times New Roman"/>
          <w:b w:val="false"/>
          <w:i w:val="false"/>
          <w:color w:val="000000"/>
          <w:sz w:val="28"/>
        </w:rPr>
        <w:t>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потребителя в государственной базе данных "Физические лица", данных доверенности в Единой нотариальной информационной системе;</w:t>
      </w:r>
      <w:r>
        <w:br/>
      </w:r>
      <w:r>
        <w:rPr>
          <w:rFonts w:ascii="Times New Roman"/>
          <w:b w:val="false"/>
          <w:i w:val="false"/>
          <w:color w:val="000000"/>
          <w:sz w:val="28"/>
        </w:rPr>
        <w:t>
      </w:t>
      </w:r>
      <w:r>
        <w:rPr>
          <w:rFonts w:ascii="Times New Roman"/>
          <w:b w:val="false"/>
          <w:i w:val="false"/>
          <w:color w:val="000000"/>
          <w:sz w:val="28"/>
        </w:rPr>
        <w:t>6) процесс 5 – заполнение оператором центра обслуживания населения формы запроса в части отметки о наличии документов в бумажной форме и сканирование документов, предоставленных потребителем, прикрепление их к форме запроса и удостоверение посредством электронной цифровой подписи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7) процесс 6 - направление электронного документа (запроса потребителя) удостоверенного (подписанного)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8) процесс 7 – регистрация электронного документа в автоматизированном рабочем месте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9) условие 2 – проверка (обработка) услугодателем соответствия приложенных потребителем документов, документам указанным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10) процесс 8 -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11) процесс 9 – получение потребителем через оператора центра обслуживания населения результата услуги (уведомление в форме электронного документа) сформированной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20. Описание действий по заполнению форм запроса для оказания услуги:</w:t>
      </w:r>
      <w:r>
        <w:br/>
      </w:r>
      <w:r>
        <w:rPr>
          <w:rFonts w:ascii="Times New Roman"/>
          <w:b w:val="false"/>
          <w:i w:val="false"/>
          <w:color w:val="000000"/>
          <w:sz w:val="28"/>
        </w:rPr>
        <w:t>
      </w:t>
      </w:r>
      <w:r>
        <w:rPr>
          <w:rFonts w:ascii="Times New Roman"/>
          <w:b w:val="false"/>
          <w:i w:val="false"/>
          <w:color w:val="000000"/>
          <w:sz w:val="28"/>
        </w:rPr>
        <w:t>1) ввод пользователем индивидуального идентификационного номера логина и пароля для входа в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2) выбор услуги, указанной в настоящем Регламенте;</w:t>
      </w:r>
      <w:r>
        <w:br/>
      </w:r>
      <w:r>
        <w:rPr>
          <w:rFonts w:ascii="Times New Roman"/>
          <w:b w:val="false"/>
          <w:i w:val="false"/>
          <w:color w:val="000000"/>
          <w:sz w:val="28"/>
        </w:rPr>
        <w:t>
      </w:t>
      </w:r>
      <w:r>
        <w:rPr>
          <w:rFonts w:ascii="Times New Roman"/>
          <w:b w:val="false"/>
          <w:i w:val="false"/>
          <w:color w:val="000000"/>
          <w:sz w:val="28"/>
        </w:rPr>
        <w:t>3) заказ услуги с помощью кнопки "Заказать услугу online";</w:t>
      </w:r>
      <w:r>
        <w:br/>
      </w:r>
      <w:r>
        <w:rPr>
          <w:rFonts w:ascii="Times New Roman"/>
          <w:b w:val="false"/>
          <w:i w:val="false"/>
          <w:color w:val="000000"/>
          <w:sz w:val="28"/>
        </w:rPr>
        <w:t>
      </w:t>
      </w:r>
      <w:r>
        <w:rPr>
          <w:rFonts w:ascii="Times New Roman"/>
          <w:b w:val="false"/>
          <w:i w:val="false"/>
          <w:color w:val="000000"/>
          <w:sz w:val="28"/>
        </w:rPr>
        <w:t>4) заполнение запроса и прикрепление необходимых документов в электронном виде:</w:t>
      </w:r>
      <w:r>
        <w:br/>
      </w:r>
      <w:r>
        <w:rPr>
          <w:rFonts w:ascii="Times New Roman"/>
          <w:b w:val="false"/>
          <w:i w:val="false"/>
          <w:color w:val="000000"/>
          <w:sz w:val="28"/>
        </w:rPr>
        <w:t>
      индивидуальный идентификационный номер выбирается автоматически, по результатам регистрации пользователя в веб–портале "электронного правительства";</w:t>
      </w:r>
      <w:r>
        <w:br/>
      </w:r>
      <w:r>
        <w:rPr>
          <w:rFonts w:ascii="Times New Roman"/>
          <w:b w:val="false"/>
          <w:i w:val="false"/>
          <w:color w:val="000000"/>
          <w:sz w:val="28"/>
        </w:rPr>
        <w:t>
      пользователь с помощью кнопки "отправить запрос" осуществляет переход на удостоверение (подписание) запроса;</w:t>
      </w:r>
      <w:r>
        <w:br/>
      </w:r>
      <w:r>
        <w:rPr>
          <w:rFonts w:ascii="Times New Roman"/>
          <w:b w:val="false"/>
          <w:i w:val="false"/>
          <w:color w:val="000000"/>
          <w:sz w:val="28"/>
        </w:rPr>
        <w:t>
      </w:t>
      </w:r>
      <w:r>
        <w:rPr>
          <w:rFonts w:ascii="Times New Roman"/>
          <w:b w:val="false"/>
          <w:i w:val="false"/>
          <w:color w:val="000000"/>
          <w:sz w:val="28"/>
        </w:rPr>
        <w:t>5) выбор регистрационного свидетельства электронной цифровой подписи пользователем;</w:t>
      </w:r>
      <w:r>
        <w:br/>
      </w:r>
      <w:r>
        <w:rPr>
          <w:rFonts w:ascii="Times New Roman"/>
          <w:b w:val="false"/>
          <w:i w:val="false"/>
          <w:color w:val="000000"/>
          <w:sz w:val="28"/>
        </w:rPr>
        <w:t>
      </w:t>
      </w:r>
      <w:r>
        <w:rPr>
          <w:rFonts w:ascii="Times New Roman"/>
          <w:b w:val="false"/>
          <w:i w:val="false"/>
          <w:color w:val="000000"/>
          <w:sz w:val="28"/>
        </w:rPr>
        <w:t>6) удостоверение (подписание) запроса – пользователь с помощью кнопки "подписать" осуществляет удостоверение (подписание) запроса электронной цифровой подписью, после чего запрос передается на обработку в автоматизированное рабочее место услугодателя;</w:t>
      </w:r>
      <w:r>
        <w:br/>
      </w:r>
      <w:r>
        <w:rPr>
          <w:rFonts w:ascii="Times New Roman"/>
          <w:b w:val="false"/>
          <w:i w:val="false"/>
          <w:color w:val="000000"/>
          <w:sz w:val="28"/>
        </w:rPr>
        <w:t>
      </w:t>
      </w:r>
      <w:r>
        <w:rPr>
          <w:rFonts w:ascii="Times New Roman"/>
          <w:b w:val="false"/>
          <w:i w:val="false"/>
          <w:color w:val="000000"/>
          <w:sz w:val="28"/>
        </w:rPr>
        <w:t>7) обработка запроса в автоматизированном рабочем месте услугодателя;</w:t>
      </w:r>
      <w:r>
        <w:br/>
      </w:r>
      <w:r>
        <w:rPr>
          <w:rFonts w:ascii="Times New Roman"/>
          <w:b w:val="false"/>
          <w:i w:val="false"/>
          <w:color w:val="000000"/>
          <w:sz w:val="28"/>
        </w:rPr>
        <w:t>
      </w:t>
      </w:r>
      <w:r>
        <w:rPr>
          <w:rFonts w:ascii="Times New Roman"/>
          <w:b w:val="false"/>
          <w:i w:val="false"/>
          <w:color w:val="000000"/>
          <w:sz w:val="28"/>
        </w:rPr>
        <w:t>8) у пользователя на экране дисплея выводится следующая информация:</w:t>
      </w:r>
      <w:r>
        <w:br/>
      </w:r>
      <w:r>
        <w:rPr>
          <w:rFonts w:ascii="Times New Roman"/>
          <w:b w:val="false"/>
          <w:i w:val="false"/>
          <w:color w:val="000000"/>
          <w:sz w:val="28"/>
        </w:rPr>
        <w:t>
      индивидуальный идентификационный номер; номер запроса; тип услуги; статус запроса; срок оказания услуги;</w:t>
      </w:r>
      <w:r>
        <w:br/>
      </w:r>
      <w:r>
        <w:rPr>
          <w:rFonts w:ascii="Times New Roman"/>
          <w:b w:val="false"/>
          <w:i w:val="false"/>
          <w:color w:val="000000"/>
          <w:sz w:val="28"/>
        </w:rPr>
        <w:t>
      с помощью кнопки "обновить статус" пользователю предоставляется возможность просмотреть результаты обработки запроса;</w:t>
      </w:r>
      <w:r>
        <w:br/>
      </w:r>
      <w:r>
        <w:rPr>
          <w:rFonts w:ascii="Times New Roman"/>
          <w:b w:val="false"/>
          <w:i w:val="false"/>
          <w:color w:val="000000"/>
          <w:sz w:val="28"/>
        </w:rPr>
        <w:t>
      при получении ответа на веб–портале "электронного правительства" появляется кнопка "просмотр результата".</w:t>
      </w:r>
      <w:r>
        <w:br/>
      </w:r>
      <w:r>
        <w:rPr>
          <w:rFonts w:ascii="Times New Roman"/>
          <w:b w:val="false"/>
          <w:i w:val="false"/>
          <w:color w:val="000000"/>
          <w:sz w:val="28"/>
        </w:rPr>
        <w:t>
      </w:t>
      </w:r>
      <w:r>
        <w:rPr>
          <w:rFonts w:ascii="Times New Roman"/>
          <w:b w:val="false"/>
          <w:i w:val="false"/>
          <w:color w:val="000000"/>
          <w:sz w:val="28"/>
        </w:rPr>
        <w:t>21. После обработки запроса потребителю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после нажатия кнопки "просмотреть выходной документ" в истории получения услуг – результат запроса выводится на экран дисплея;</w:t>
      </w:r>
      <w:r>
        <w:br/>
      </w:r>
      <w:r>
        <w:rPr>
          <w:rFonts w:ascii="Times New Roman"/>
          <w:b w:val="false"/>
          <w:i w:val="false"/>
          <w:color w:val="000000"/>
          <w:sz w:val="28"/>
        </w:rPr>
        <w:t>
      после нажатия кнопки "сохранить" – результат запроса сохраняется на заданном потребителем магнитном носителе в формате Adobe Acrobat.</w:t>
      </w:r>
      <w:r>
        <w:br/>
      </w:r>
      <w:r>
        <w:rPr>
          <w:rFonts w:ascii="Times New Roman"/>
          <w:b w:val="false"/>
          <w:i w:val="false"/>
          <w:color w:val="000000"/>
          <w:sz w:val="28"/>
        </w:rPr>
        <w:t>
      </w:t>
      </w:r>
      <w:r>
        <w:rPr>
          <w:rFonts w:ascii="Times New Roman"/>
          <w:b w:val="false"/>
          <w:i w:val="false"/>
          <w:color w:val="000000"/>
          <w:sz w:val="28"/>
        </w:rPr>
        <w:t xml:space="preserve">22. Необходимую информацию и консультацию по оказанию услуги можно получить по телефону саll–центра: (1414). </w:t>
      </w:r>
      <w:r>
        <w:br/>
      </w:r>
      <w:r>
        <w:rPr>
          <w:rFonts w:ascii="Times New Roman"/>
          <w:b w:val="false"/>
          <w:i w:val="false"/>
          <w:color w:val="000000"/>
          <w:sz w:val="28"/>
        </w:rPr>
        <w:t>
</w:t>
      </w:r>
    </w:p>
    <w:bookmarkStart w:name="z422" w:id="13"/>
    <w:p>
      <w:pPr>
        <w:spacing w:after="0"/>
        <w:ind w:left="0"/>
        <w:jc w:val="left"/>
      </w:pPr>
      <w:r>
        <w:rPr>
          <w:rFonts w:ascii="Times New Roman"/>
          <w:b/>
          <w:i w:val="false"/>
          <w:color w:val="000000"/>
        </w:rPr>
        <w:t xml:space="preserve"> 5. Описание порядка взаимодействия в процессе оказания электронной государственной услуги</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23. Структурно–функциональные единицы, которые участвуют в процессе оказания услуги:</w:t>
      </w:r>
      <w:r>
        <w:br/>
      </w:r>
      <w:r>
        <w:rPr>
          <w:rFonts w:ascii="Times New Roman"/>
          <w:b w:val="false"/>
          <w:i w:val="false"/>
          <w:color w:val="000000"/>
          <w:sz w:val="28"/>
        </w:rPr>
        <w:t>
      Потребитель;</w:t>
      </w:r>
      <w:r>
        <w:br/>
      </w:r>
      <w:r>
        <w:rPr>
          <w:rFonts w:ascii="Times New Roman"/>
          <w:b w:val="false"/>
          <w:i w:val="false"/>
          <w:color w:val="000000"/>
          <w:sz w:val="28"/>
        </w:rPr>
        <w:t>
      Уполномоченный орган;</w:t>
      </w:r>
      <w:r>
        <w:br/>
      </w:r>
      <w:r>
        <w:rPr>
          <w:rFonts w:ascii="Times New Roman"/>
          <w:b w:val="false"/>
          <w:i w:val="false"/>
          <w:color w:val="000000"/>
          <w:sz w:val="28"/>
        </w:rPr>
        <w:t>
      Операторы центров;</w:t>
      </w:r>
      <w:r>
        <w:br/>
      </w:r>
      <w:r>
        <w:rPr>
          <w:rFonts w:ascii="Times New Roman"/>
          <w:b w:val="false"/>
          <w:i w:val="false"/>
          <w:color w:val="000000"/>
          <w:sz w:val="28"/>
        </w:rPr>
        <w:t>
      Веб–портал "электронного правительства";</w:t>
      </w:r>
      <w:r>
        <w:br/>
      </w:r>
      <w:r>
        <w:rPr>
          <w:rFonts w:ascii="Times New Roman"/>
          <w:b w:val="false"/>
          <w:i w:val="false"/>
          <w:color w:val="000000"/>
          <w:sz w:val="28"/>
        </w:rPr>
        <w:t>
      Шлюз "электронного правительства";</w:t>
      </w:r>
      <w:r>
        <w:br/>
      </w:r>
      <w:r>
        <w:rPr>
          <w:rFonts w:ascii="Times New Roman"/>
          <w:b w:val="false"/>
          <w:i w:val="false"/>
          <w:color w:val="000000"/>
          <w:sz w:val="28"/>
        </w:rPr>
        <w:t>
      Региональный шлюз "электронного правительства";</w:t>
      </w:r>
      <w:r>
        <w:br/>
      </w:r>
      <w:r>
        <w:rPr>
          <w:rFonts w:ascii="Times New Roman"/>
          <w:b w:val="false"/>
          <w:i w:val="false"/>
          <w:color w:val="000000"/>
          <w:sz w:val="28"/>
        </w:rPr>
        <w:t>
      Автоматизированное рабочее место регионального шлюза "электронного правительства";</w:t>
      </w:r>
      <w:r>
        <w:br/>
      </w:r>
      <w:r>
        <w:rPr>
          <w:rFonts w:ascii="Times New Roman"/>
          <w:b w:val="false"/>
          <w:i w:val="false"/>
          <w:color w:val="000000"/>
          <w:sz w:val="28"/>
        </w:rPr>
        <w:t>
      Автоматизированное рабочее место информационной системы центров обслуживания населения;</w:t>
      </w:r>
      <w:r>
        <w:br/>
      </w:r>
      <w:r>
        <w:rPr>
          <w:rFonts w:ascii="Times New Roman"/>
          <w:b w:val="false"/>
          <w:i w:val="false"/>
          <w:color w:val="000000"/>
          <w:sz w:val="28"/>
        </w:rPr>
        <w:t>
      государственная база данных "Физические лица";</w:t>
      </w:r>
      <w:r>
        <w:br/>
      </w:r>
      <w:r>
        <w:rPr>
          <w:rFonts w:ascii="Times New Roman"/>
          <w:b w:val="false"/>
          <w:i w:val="false"/>
          <w:color w:val="000000"/>
          <w:sz w:val="28"/>
        </w:rPr>
        <w:t>
      Единая нотариальная информационная система.</w:t>
      </w:r>
      <w:r>
        <w:br/>
      </w:r>
      <w:r>
        <w:rPr>
          <w:rFonts w:ascii="Times New Roman"/>
          <w:b w:val="false"/>
          <w:i w:val="false"/>
          <w:color w:val="000000"/>
          <w:sz w:val="28"/>
        </w:rPr>
        <w:t>
      </w:t>
      </w:r>
      <w:r>
        <w:rPr>
          <w:rFonts w:ascii="Times New Roman"/>
          <w:b w:val="false"/>
          <w:i w:val="false"/>
          <w:color w:val="000000"/>
          <w:sz w:val="28"/>
        </w:rPr>
        <w:t xml:space="preserve">24.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25. Диаграмма, отражающая взаимосвязь между логической последовательностью действий (в процессе оказания электронной государственной услуги) в соответствии с их описаниями,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26. Результаты оказания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27. Требования, предъявляемые к процессу оказания услуги потребителям:</w:t>
      </w:r>
      <w:r>
        <w:br/>
      </w:r>
      <w:r>
        <w:rPr>
          <w:rFonts w:ascii="Times New Roman"/>
          <w:b w:val="false"/>
          <w:i w:val="false"/>
          <w:color w:val="000000"/>
          <w:sz w:val="28"/>
        </w:rPr>
        <w:t>
      </w:t>
      </w:r>
      <w:r>
        <w:rPr>
          <w:rFonts w:ascii="Times New Roman"/>
          <w:b w:val="false"/>
          <w:i w:val="false"/>
          <w:color w:val="000000"/>
          <w:sz w:val="28"/>
        </w:rPr>
        <w:t>1) конфиденциальность (защита от несанкционированного получения информации);</w:t>
      </w:r>
      <w:r>
        <w:br/>
      </w:r>
      <w:r>
        <w:rPr>
          <w:rFonts w:ascii="Times New Roman"/>
          <w:b w:val="false"/>
          <w:i w:val="false"/>
          <w:color w:val="000000"/>
          <w:sz w:val="28"/>
        </w:rPr>
        <w:t>
      </w:t>
      </w:r>
      <w:r>
        <w:rPr>
          <w:rFonts w:ascii="Times New Roman"/>
          <w:b w:val="false"/>
          <w:i w:val="false"/>
          <w:color w:val="000000"/>
          <w:sz w:val="28"/>
        </w:rPr>
        <w:t>2) целостность (защита от несанкционированного изменения информации);</w:t>
      </w:r>
      <w:r>
        <w:br/>
      </w:r>
      <w:r>
        <w:rPr>
          <w:rFonts w:ascii="Times New Roman"/>
          <w:b w:val="false"/>
          <w:i w:val="false"/>
          <w:color w:val="000000"/>
          <w:sz w:val="28"/>
        </w:rPr>
        <w:t>
      </w:t>
      </w:r>
      <w:r>
        <w:rPr>
          <w:rFonts w:ascii="Times New Roman"/>
          <w:b w:val="false"/>
          <w:i w:val="false"/>
          <w:color w:val="000000"/>
          <w:sz w:val="28"/>
        </w:rPr>
        <w:t>3) доступность (защита от несанкционированного удержания информации и ресурсов).</w:t>
      </w:r>
      <w:r>
        <w:br/>
      </w:r>
      <w:r>
        <w:rPr>
          <w:rFonts w:ascii="Times New Roman"/>
          <w:b w:val="false"/>
          <w:i w:val="false"/>
          <w:color w:val="000000"/>
          <w:sz w:val="28"/>
        </w:rPr>
        <w:t>
      </w:t>
      </w:r>
      <w:r>
        <w:rPr>
          <w:rFonts w:ascii="Times New Roman"/>
          <w:b w:val="false"/>
          <w:i w:val="false"/>
          <w:color w:val="000000"/>
          <w:sz w:val="28"/>
        </w:rPr>
        <w:t>28. Технические условия оказания услуги:</w:t>
      </w:r>
      <w:r>
        <w:br/>
      </w:r>
      <w:r>
        <w:rPr>
          <w:rFonts w:ascii="Times New Roman"/>
          <w:b w:val="false"/>
          <w:i w:val="false"/>
          <w:color w:val="000000"/>
          <w:sz w:val="28"/>
        </w:rPr>
        <w:t>
      </w:t>
      </w:r>
      <w:r>
        <w:rPr>
          <w:rFonts w:ascii="Times New Roman"/>
          <w:b w:val="false"/>
          <w:i w:val="false"/>
          <w:color w:val="000000"/>
          <w:sz w:val="28"/>
        </w:rPr>
        <w:t>1) выход в Интернет;</w:t>
      </w:r>
      <w:r>
        <w:br/>
      </w:r>
      <w:r>
        <w:rPr>
          <w:rFonts w:ascii="Times New Roman"/>
          <w:b w:val="false"/>
          <w:i w:val="false"/>
          <w:color w:val="000000"/>
          <w:sz w:val="28"/>
        </w:rPr>
        <w:t>
      </w:t>
      </w:r>
      <w:r>
        <w:rPr>
          <w:rFonts w:ascii="Times New Roman"/>
          <w:b w:val="false"/>
          <w:i w:val="false"/>
          <w:color w:val="000000"/>
          <w:sz w:val="28"/>
        </w:rPr>
        <w:t>2) наличие индивидуального идентификационного номера у лица, которому оказывается услуга;</w:t>
      </w:r>
      <w:r>
        <w:br/>
      </w:r>
      <w:r>
        <w:rPr>
          <w:rFonts w:ascii="Times New Roman"/>
          <w:b w:val="false"/>
          <w:i w:val="false"/>
          <w:color w:val="000000"/>
          <w:sz w:val="28"/>
        </w:rPr>
        <w:t>
      </w:t>
      </w:r>
      <w:r>
        <w:rPr>
          <w:rFonts w:ascii="Times New Roman"/>
          <w:b w:val="false"/>
          <w:i w:val="false"/>
          <w:color w:val="000000"/>
          <w:sz w:val="28"/>
        </w:rPr>
        <w:t>3) авторизация на веб–портале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4) наличие у пользователя электронной цифровой подписи.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осуществление деятельности</w:t>
            </w:r>
            <w:r>
              <w:br/>
            </w:r>
            <w:r>
              <w:rPr>
                <w:rFonts w:ascii="Times New Roman"/>
                <w:b w:val="false"/>
                <w:i w:val="false"/>
                <w:color w:val="000000"/>
                <w:sz w:val="20"/>
              </w:rPr>
              <w:t>по применению пестицидов (ядохимикатов)</w:t>
            </w:r>
            <w:r>
              <w:br/>
            </w:r>
            <w:r>
              <w:rPr>
                <w:rFonts w:ascii="Times New Roman"/>
                <w:b w:val="false"/>
                <w:i w:val="false"/>
                <w:color w:val="000000"/>
                <w:sz w:val="20"/>
              </w:rPr>
              <w:t>аэрозольным и фумигационным способами"</w:t>
            </w:r>
          </w:p>
        </w:tc>
      </w:tr>
    </w:tbl>
    <w:p>
      <w:pPr>
        <w:spacing w:after="0"/>
        <w:ind w:left="0"/>
        <w:jc w:val="left"/>
      </w:pPr>
      <w:r>
        <w:rPr>
          <w:rFonts w:ascii="Times New Roman"/>
          <w:b/>
          <w:i w:val="false"/>
          <w:color w:val="000000"/>
        </w:rPr>
        <w:t xml:space="preserve"> Адреса местных исполнительных органов областей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55"/>
        <w:gridCol w:w="806"/>
        <w:gridCol w:w="8548"/>
        <w:gridCol w:w="193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местных исполнительных органов</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 месторасположения</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Контактные данные</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Интернет- ресурс-блог акима области</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"Управление сельского хозяйства акимата Жамбылской области"</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Тараз, улица Абая, 119</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8 (7262) 45-42-30, 45-42-05,факс: 45-27-57, 45-86-19, 45-08-22, электронный почта: ush_ taraz@mail.ru</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www.zhambyl.kz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осуществление деятельности</w:t>
            </w:r>
            <w:r>
              <w:br/>
            </w:r>
            <w:r>
              <w:rPr>
                <w:rFonts w:ascii="Times New Roman"/>
                <w:b w:val="false"/>
                <w:i w:val="false"/>
                <w:color w:val="000000"/>
                <w:sz w:val="20"/>
              </w:rPr>
              <w:t>по применению пестицидов (ядохимикатов)</w:t>
            </w:r>
            <w:r>
              <w:br/>
            </w:r>
            <w:r>
              <w:rPr>
                <w:rFonts w:ascii="Times New Roman"/>
                <w:b w:val="false"/>
                <w:i w:val="false"/>
                <w:color w:val="000000"/>
                <w:sz w:val="20"/>
              </w:rPr>
              <w:t>аэрозольным и фумигационным способами"</w:t>
            </w:r>
          </w:p>
        </w:tc>
      </w:tr>
    </w:tbl>
    <w:p>
      <w:pPr>
        <w:spacing w:after="0"/>
        <w:ind w:left="0"/>
        <w:jc w:val="left"/>
      </w:pPr>
      <w:r>
        <w:rPr>
          <w:rFonts w:ascii="Times New Roman"/>
          <w:b/>
          <w:i w:val="false"/>
          <w:color w:val="000000"/>
        </w:rPr>
        <w:t xml:space="preserve"> Квалификационные требования</w:t>
      </w:r>
    </w:p>
    <w:p>
      <w:pPr>
        <w:spacing w:after="0"/>
        <w:ind w:left="0"/>
        <w:jc w:val="left"/>
      </w:pPr>
      <w:r>
        <w:rPr>
          <w:rFonts w:ascii="Times New Roman"/>
          <w:b w:val="false"/>
          <w:i w:val="false"/>
          <w:color w:val="000000"/>
          <w:sz w:val="28"/>
        </w:rPr>
        <w:t>      Квалификационные требования, предъявляемые к деятельности по применению пестицидов (ядохимикатов) аэрозольным и фумигационным способами, включают наличие:</w:t>
      </w:r>
      <w:r>
        <w:br/>
      </w:r>
      <w:r>
        <w:rPr>
          <w:rFonts w:ascii="Times New Roman"/>
          <w:b w:val="false"/>
          <w:i w:val="false"/>
          <w:color w:val="000000"/>
          <w:sz w:val="28"/>
        </w:rPr>
        <w:t>
      </w:t>
      </w:r>
      <w:r>
        <w:rPr>
          <w:rFonts w:ascii="Times New Roman"/>
          <w:b w:val="false"/>
          <w:i w:val="false"/>
          <w:color w:val="000000"/>
          <w:sz w:val="28"/>
        </w:rPr>
        <w:t>1) специальной техники и оборудования для применения пестицидов (ядохимикатов) аэрозольным способом на праве собственности или ином законном основании (копии паспортов на специальную технику и оборудование, выданных заводом-изготовителем, заключений, выданных аккредитованными машинно-испытательными станциями, нотариально заверенные в случае непредставления оригиналов для сверки, а также опись специальной техники и оборудования, подписанная и скрепленная печатью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транспортного средства или трактора, используемого для специальной техники и оборудования по применению пестицидов (ядохимикатов) аэрозольным и фумигационным способами, на праве собственности или ином законном основании (копии свидетельства о регистрации транспортного средства или технического паспорта на трактор, выданных соответствующими уполномоченными государственными органами, нотариально заверенные в случае непредставления оригиналов для сверки, а также опись основных средств, подписанная и скрепленная печатью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3) складских помещений для хранения пестицидов (ядохимикатов) на праве собственности или ином законном основании (копии правоустанавливающих документов или иных документов, подтверждающих соответствующие права, нотариально заверенные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4) лицензии на право перевозки опасных грузов (при осуществлении деятельности по перевозке опасных грузов) или договора с физическим или юридическим лицом на оказание транспортных услуг по перевозке опасных грузов, имеющим лицензию на право перевозки опасных грузов (нотариально заверенные копии лицензии либо договора на оказание транспортных услуг по перевозке опасных грузов с приложением соответствующей лицензии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5) квалифицированного состава технических руководителей (не менее 2 человек) и специалистов (не менее 2 человек), имеющих соответствующее образование (для руководителей – высшее техническое или агрономическое образование, для специалистов – высшее или среднее специальное (техническое или агрономическое образование), опыт практической работы по специальности (для руководителей – не менее 2 лет, для специалистов – не менее 1 года) (выписка из штатного расписания и сводная таблица, включающая фамилию, имя, отчество, специальность по образованию, должность, стаж работы по специальности, подписанные и заверенные печатью получателя государственной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осуществление деятельности</w:t>
            </w:r>
            <w:r>
              <w:br/>
            </w:r>
            <w:r>
              <w:rPr>
                <w:rFonts w:ascii="Times New Roman"/>
                <w:b w:val="false"/>
                <w:i w:val="false"/>
                <w:color w:val="000000"/>
                <w:sz w:val="20"/>
              </w:rPr>
              <w:t>по применению пестицидов (ядохимикатов)</w:t>
            </w:r>
            <w:r>
              <w:br/>
            </w:r>
            <w:r>
              <w:rPr>
                <w:rFonts w:ascii="Times New Roman"/>
                <w:b w:val="false"/>
                <w:i w:val="false"/>
                <w:color w:val="000000"/>
                <w:sz w:val="20"/>
              </w:rPr>
              <w:t>аэрозольным и фумигационным способами"</w:t>
            </w:r>
          </w:p>
        </w:tc>
      </w:tr>
    </w:tbl>
    <w:p>
      <w:pPr>
        <w:spacing w:after="0"/>
        <w:ind w:left="0"/>
        <w:jc w:val="left"/>
      </w:pPr>
      <w:r>
        <w:rPr>
          <w:rFonts w:ascii="Times New Roman"/>
          <w:b/>
          <w:i w:val="false"/>
          <w:color w:val="000000"/>
        </w:rPr>
        <w:t xml:space="preserve"> Таблица 1. Описание действий Структурно–функциональной единицы через веб–портал "электронного правительства"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780"/>
        <w:gridCol w:w="3278"/>
        <w:gridCol w:w="1687"/>
        <w:gridCol w:w="3039"/>
        <w:gridCol w:w="2117"/>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Веб–портал "электронного правительства"</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Веб–портал "электронного правительства"</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на веб–портал "электронного правительства" по индивидуальному идентификационному номеру и пароля</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данных потребителя</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Выбирает услугу и формирует данные запроса, выбором потребителя электронной цифровой подписи</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данных потребителя электронной цифровой подписи</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если есть нарушения в данных потребителя; 3 – если авторизация прошла успешно</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в данных потребителя; 5 – если нарушений нет</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866"/>
        <w:gridCol w:w="3555"/>
        <w:gridCol w:w="3185"/>
        <w:gridCol w:w="1768"/>
        <w:gridCol w:w="1508"/>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Удостоверение (подписание) посредством электронной цифровой подписи потребителя и направление запроса в 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связи с имеющимися нарушениями в документах потребителя</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выходного документа</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если есть нарушения в данных потребителя; 8 – если нарушений нет</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Описание действий Структурно–функциональной единицы через услугодателя.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882"/>
        <w:gridCol w:w="2728"/>
        <w:gridCol w:w="2286"/>
        <w:gridCol w:w="2859"/>
        <w:gridCol w:w="2124"/>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база данных "Физические лица"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на автоматизированное рабочее место регионального шлюза "электронного правительства" через индивидуальный идентификационный номер и пароля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Выбор сотрудником услугодателя услуги</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запроса о данных потребителя в государственной базе данных "Физические лица"</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отсутствие данных в государственной базе данных "Физические лица"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в системе с присвоением номера заявлению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5 – если нарушений нет</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102"/>
        <w:gridCol w:w="2554"/>
        <w:gridCol w:w="3194"/>
        <w:gridCol w:w="1992"/>
        <w:gridCol w:w="1987"/>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Заполнение формы запроса с прикреплением сканированных документов и удостоверением электронной цифровой подписью</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 в автоматизированное рабочее место региональный шлюз "электронного правительства"</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документах потребителя</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результата услуги- уведомления</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если есть нарушения; 8 – если нарушений нет</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Описание действий Структурно–функциональной единицы через ЦОН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317"/>
        <w:gridCol w:w="2378"/>
        <w:gridCol w:w="1078"/>
        <w:gridCol w:w="3579"/>
        <w:gridCol w:w="2429"/>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информационной системы центров обслуживания населения</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база данных "Физические лица", Единая нотариальная информационная система</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оператором центра обслуживания населения по логину и паролю</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Выбирает услугу и формирует данные запроса</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запроса в государственную базу данных "Физические лица", Единая нотариальная информационная система</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 невозможности получения данных в связи с отсутствием данных потребителя</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в системе с присвоением номера заявлению</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в данных потребителя; 5–если нарушений нет</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655"/>
        <w:gridCol w:w="1834"/>
        <w:gridCol w:w="2753"/>
        <w:gridCol w:w="2515"/>
        <w:gridCol w:w="1835"/>
        <w:gridCol w:w="1337"/>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Заполнение запроса с прикреплением к форме запроса необходимых документов и удостоверением электронной цифровой подписью</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документа удостоверенного (подписанного) электронной цифровой подписью в 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услуге в связи с имеющимися нарушениями в документах потребителя</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результата услуги- уведомления</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если есть нарушения; 9 – если нарушений нет</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осуществление деятельности</w:t>
            </w:r>
            <w:r>
              <w:br/>
            </w:r>
            <w:r>
              <w:rPr>
                <w:rFonts w:ascii="Times New Roman"/>
                <w:b w:val="false"/>
                <w:i w:val="false"/>
                <w:color w:val="000000"/>
                <w:sz w:val="20"/>
              </w:rPr>
              <w:t>по применению пестицидов (ядохимикатов)</w:t>
            </w:r>
            <w:r>
              <w:br/>
            </w:r>
            <w:r>
              <w:rPr>
                <w:rFonts w:ascii="Times New Roman"/>
                <w:b w:val="false"/>
                <w:i w:val="false"/>
                <w:color w:val="000000"/>
                <w:sz w:val="20"/>
              </w:rPr>
              <w:t>аэрозольным и фумигационным способами"</w:t>
            </w:r>
          </w:p>
        </w:tc>
      </w:tr>
    </w:tbl>
    <w:p>
      <w:pPr>
        <w:spacing w:after="0"/>
        <w:ind w:left="0"/>
        <w:jc w:val="left"/>
      </w:pPr>
      <w:r>
        <w:rPr>
          <w:rFonts w:ascii="Times New Roman"/>
          <w:b/>
          <w:i w:val="false"/>
          <w:color w:val="000000"/>
        </w:rPr>
        <w:t xml:space="preserve"> Диаграмма № 1 функционального взаимодействия при оказании электронной государственной услуги через веб–портал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14"/>
    <w:p>
      <w:pPr>
        <w:spacing w:after="0"/>
        <w:ind w:left="0"/>
        <w:jc w:val="left"/>
      </w:pPr>
      <w:r>
        <w:rPr>
          <w:rFonts w:ascii="Times New Roman"/>
          <w:b/>
          <w:i w:val="false"/>
          <w:color w:val="000000"/>
        </w:rPr>
        <w:t xml:space="preserve"> Диаграмма № 2 функционального взаимодействия при оказании электронной государственной услуги через услугодателя</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3 функционального взаимодействия при оказании электронной государственной услуги через информационную систему центров обслуживания населения</w:t>
      </w:r>
    </w:p>
    <w:bookmarkStart w:name="z449" w:id="15"/>
    <w:p>
      <w:pPr>
        <w:spacing w:after="0"/>
        <w:ind w:left="0"/>
        <w:jc w:val="left"/>
      </w:pPr>
    </w:p>
    <w:bookmarkEnd w:id="15"/>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60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26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осуществление деятельности</w:t>
            </w:r>
            <w:r>
              <w:br/>
            </w:r>
            <w:r>
              <w:rPr>
                <w:rFonts w:ascii="Times New Roman"/>
                <w:b w:val="false"/>
                <w:i w:val="false"/>
                <w:color w:val="000000"/>
                <w:sz w:val="20"/>
              </w:rPr>
              <w:t>по применению пестицидов (ядохимикатов)</w:t>
            </w:r>
            <w:r>
              <w:br/>
            </w:r>
            <w:r>
              <w:rPr>
                <w:rFonts w:ascii="Times New Roman"/>
                <w:b w:val="false"/>
                <w:i w:val="false"/>
                <w:color w:val="000000"/>
                <w:sz w:val="20"/>
              </w:rPr>
              <w:t>аэрозольным и фумигационным способами"</w:t>
            </w:r>
          </w:p>
        </w:tc>
      </w:tr>
    </w:tbl>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 ____________________________________________________</w:t>
      </w:r>
    </w:p>
    <w:p>
      <w:pPr>
        <w:spacing w:after="0"/>
        <w:ind w:left="0"/>
        <w:jc w:val="left"/>
      </w:pPr>
      <w:r>
        <w:rPr>
          <w:rFonts w:ascii="Times New Roman"/>
          <w:b w:val="false"/>
          <w:i w:val="false"/>
          <w:color w:val="000000"/>
          <w:sz w:val="28"/>
        </w:rPr>
        <w:t>      (наименование услуги)</w:t>
      </w:r>
      <w:r>
        <w:br/>
      </w: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"04" марта 2013 года № 48</w:t>
            </w:r>
          </w:p>
        </w:tc>
      </w:tr>
    </w:tbl>
    <w:p>
      <w:pPr>
        <w:spacing w:after="0"/>
        <w:ind w:left="0"/>
        <w:jc w:val="left"/>
      </w:pPr>
      <w:r>
        <w:rPr>
          <w:rFonts w:ascii="Times New Roman"/>
          <w:b/>
          <w:i w:val="false"/>
          <w:color w:val="000000"/>
        </w:rPr>
        <w:t xml:space="preserve"> Регламент электронной государственной услуги "Выдача лицензии, переоформление, выдача дубликатов лицензии на оказание услуг по складской деятельности с выдачей зерновых расписок"</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оказывается местным исполнительным органом Жамбылской области по вопросам агропромышленного комплекса – Управлением сельского хозяйства акимата Жамбылской области (далее – местный исполнительный орган),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подпункта 2)</w:t>
      </w:r>
      <w:r>
        <w:rPr>
          <w:rFonts w:ascii="Times New Roman"/>
          <w:b w:val="false"/>
          <w:i w:val="false"/>
          <w:color w:val="000000"/>
          <w:sz w:val="28"/>
        </w:rPr>
        <w:t xml:space="preserve"> пункта 1 статьи 6–1 Закона Республики Казахстан от 19 января 2001 года "О зерне";</w:t>
      </w:r>
      <w:r>
        <w:br/>
      </w:r>
      <w:r>
        <w:rPr>
          <w:rFonts w:ascii="Times New Roman"/>
          <w:b w:val="false"/>
          <w:i w:val="false"/>
          <w:color w:val="000000"/>
          <w:sz w:val="28"/>
        </w:rPr>
        <w:t xml:space="preserve">
      2) </w:t>
      </w:r>
      <w:r>
        <w:rPr>
          <w:rFonts w:ascii="Times New Roman"/>
          <w:b w:val="false"/>
          <w:i w:val="false"/>
          <w:color w:val="000000"/>
          <w:sz w:val="28"/>
        </w:rPr>
        <w:t>подпункта 2)</w:t>
      </w:r>
      <w:r>
        <w:rPr>
          <w:rFonts w:ascii="Times New Roman"/>
          <w:b w:val="false"/>
          <w:i w:val="false"/>
          <w:color w:val="000000"/>
          <w:sz w:val="28"/>
        </w:rPr>
        <w:t xml:space="preserve"> статьи 14 Закона Республики Казахстан от 11 января 2007 года "О лицензировании";</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xml:space="preserve">4) Постановление Правительства Республики Казахстан от 20 декабря 2012 года </w:t>
      </w:r>
      <w:r>
        <w:rPr>
          <w:rFonts w:ascii="Times New Roman"/>
          <w:b w:val="false"/>
          <w:i w:val="false"/>
          <w:color w:val="000000"/>
          <w:sz w:val="28"/>
        </w:rPr>
        <w:t>№ 1635</w:t>
      </w:r>
      <w:r>
        <w:rPr>
          <w:rFonts w:ascii="Times New Roman"/>
          <w:b w:val="false"/>
          <w:i w:val="false"/>
          <w:color w:val="000000"/>
          <w:sz w:val="28"/>
        </w:rPr>
        <w:t xml:space="preserve"> "О некоторых вопросах лицензирования деятельности по оказанию услуг по складской деятельности с выдачей зерновых расписок".</w:t>
      </w:r>
      <w:r>
        <w:br/>
      </w:r>
      <w:r>
        <w:rPr>
          <w:rFonts w:ascii="Times New Roman"/>
          <w:b w:val="false"/>
          <w:i w:val="false"/>
          <w:color w:val="000000"/>
          <w:sz w:val="28"/>
        </w:rPr>
        <w:t>
      </w:t>
      </w:r>
      <w:r>
        <w:rPr>
          <w:rFonts w:ascii="Times New Roman"/>
          <w:b w:val="false"/>
          <w:i w:val="false"/>
          <w:color w:val="000000"/>
          <w:sz w:val="28"/>
        </w:rPr>
        <w:t xml:space="preserve">5) Постановление Правительства Республики Казахстан от 31 августа 2012 года </w:t>
      </w:r>
      <w:r>
        <w:rPr>
          <w:rFonts w:ascii="Times New Roman"/>
          <w:b w:val="false"/>
          <w:i w:val="false"/>
          <w:color w:val="000000"/>
          <w:sz w:val="28"/>
        </w:rPr>
        <w:t>№ 1108</w:t>
      </w:r>
      <w:r>
        <w:rPr>
          <w:rFonts w:ascii="Times New Roman"/>
          <w:b w:val="false"/>
          <w:i w:val="false"/>
          <w:color w:val="000000"/>
          <w:sz w:val="28"/>
        </w:rPr>
        <w:t xml:space="preserve"> "Об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5. Государственная услуга оказывается в следующие сроки:</w:t>
      </w:r>
      <w:r>
        <w:br/>
      </w:r>
      <w:r>
        <w:rPr>
          <w:rFonts w:ascii="Times New Roman"/>
          <w:b w:val="false"/>
          <w:i w:val="false"/>
          <w:color w:val="000000"/>
          <w:sz w:val="28"/>
        </w:rPr>
        <w:t>
      </w:t>
      </w:r>
      <w:r>
        <w:rPr>
          <w:rFonts w:ascii="Times New Roman"/>
          <w:b w:val="false"/>
          <w:i w:val="false"/>
          <w:color w:val="000000"/>
          <w:sz w:val="28"/>
        </w:rPr>
        <w:t>1) срок оказания государственной услуги с момента обращения получателя государственной услуги в местный исполнительный орган либо на портал составляет:</w:t>
      </w:r>
      <w:r>
        <w:br/>
      </w:r>
      <w:r>
        <w:rPr>
          <w:rFonts w:ascii="Times New Roman"/>
          <w:b w:val="false"/>
          <w:i w:val="false"/>
          <w:color w:val="000000"/>
          <w:sz w:val="28"/>
        </w:rPr>
        <w:t>
      для выдачи лицензии – не позднее пятнадцати рабочих дней;</w:t>
      </w:r>
      <w:r>
        <w:br/>
      </w:r>
      <w:r>
        <w:rPr>
          <w:rFonts w:ascii="Times New Roman"/>
          <w:b w:val="false"/>
          <w:i w:val="false"/>
          <w:color w:val="000000"/>
          <w:sz w:val="28"/>
        </w:rPr>
        <w:t>
      для переоформления лицензии – в течение десяти рабочих дней;</w:t>
      </w:r>
      <w:r>
        <w:br/>
      </w:r>
      <w:r>
        <w:rPr>
          <w:rFonts w:ascii="Times New Roman"/>
          <w:b w:val="false"/>
          <w:i w:val="false"/>
          <w:color w:val="000000"/>
          <w:sz w:val="28"/>
        </w:rPr>
        <w:t>
      для выдачи дубликата лицензии – в течение двух рабочих дней;</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8"/>
        </w:rPr>
        <w:t>
      </w:t>
      </w:r>
      <w:r>
        <w:rPr>
          <w:rFonts w:ascii="Times New Roman"/>
          <w:b w:val="false"/>
          <w:i w:val="false"/>
          <w:color w:val="000000"/>
          <w:sz w:val="28"/>
        </w:rPr>
        <w:t xml:space="preserve">4) срок проверки полноты представленных документов для выдачи лицензии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 – в течение двух рабочих дней.</w:t>
      </w:r>
      <w:r>
        <w:br/>
      </w:r>
      <w:r>
        <w:rPr>
          <w:rFonts w:ascii="Times New Roman"/>
          <w:b w:val="false"/>
          <w:i w:val="false"/>
          <w:color w:val="000000"/>
          <w:sz w:val="28"/>
        </w:rPr>
        <w:t>
      В случае, если в установленные сроки не будут выданы лицензия либо мотивированный отказ в выдаче лицензии, то с даты истечения сроков их выдачи, лицензия считается выданной.</w:t>
      </w:r>
      <w:r>
        <w:br/>
      </w:r>
      <w:r>
        <w:rPr>
          <w:rFonts w:ascii="Times New Roman"/>
          <w:b w:val="false"/>
          <w:i w:val="false"/>
          <w:color w:val="000000"/>
          <w:sz w:val="28"/>
        </w:rPr>
        <w:t>
      </w:t>
      </w:r>
      <w:r>
        <w:rPr>
          <w:rFonts w:ascii="Times New Roman"/>
          <w:b w:val="false"/>
          <w:i w:val="false"/>
          <w:color w:val="000000"/>
          <w:sz w:val="28"/>
        </w:rPr>
        <w:t>6. Государственная услуга оказывается платно.</w:t>
      </w:r>
      <w:r>
        <w:br/>
      </w:r>
      <w:r>
        <w:rPr>
          <w:rFonts w:ascii="Times New Roman"/>
          <w:b w:val="false"/>
          <w:i w:val="false"/>
          <w:color w:val="000000"/>
          <w:sz w:val="28"/>
        </w:rPr>
        <w:t>
      За оказание государственной услуги (выдачу лицензии, переоформление, выдачу дубликата лицензии) получатель государственной услуги оплачивает в бюджет лицензионный сбор за право занятия отдельными видами деятельности в размере 10 месячных расчетных показателей наличным или безналичным способом.</w:t>
      </w:r>
      <w:r>
        <w:br/>
      </w:r>
      <w:r>
        <w:rPr>
          <w:rFonts w:ascii="Times New Roman"/>
          <w:b w:val="false"/>
          <w:i w:val="false"/>
          <w:color w:val="000000"/>
          <w:sz w:val="28"/>
        </w:rPr>
        <w:t>
      В случае подачи электронного запроса на получение лицензии через портал, оплата может осуществляться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1) в местных исполнительных органах – выдача лицензии, переоформление, выдача дубликатов лицензии на осуществление деятельности по производству (формуляции) пестицидов (ядохимикатов), (далее – лицензия) на бумажном носителе или в форме электронного документа (на портале www.elicense.kz), подписанного электронной цифровой подписи уполномоченного лица местного исполнительного органа либо мотивированный ответ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2) на портале www.elicense.kz – выдача лицензии, переоформление, выдача дубликатов лицензии в форме электронного документа, подписанного электронной цифровой подписи уполномоченного лица местного исполнительного органа либо мотивированный ответ об отказе в оказании государственной услуги в форме электронного документа.</w:t>
      </w:r>
      <w:r>
        <w:br/>
      </w:r>
      <w:r>
        <w:rPr>
          <w:rFonts w:ascii="Times New Roman"/>
          <w:b w:val="false"/>
          <w:i w:val="false"/>
          <w:color w:val="000000"/>
          <w:sz w:val="28"/>
        </w:rPr>
        <w:t>
</w:t>
      </w:r>
    </w:p>
    <w:bookmarkStart w:name="z469" w:id="16"/>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8. Полная информация о порядке оказания государственной услуги и необходимых документах, располагается на интернет-ресурсах Министерства сельского хозяйства Республики Казахстан – www.minagri.gov.kz, акимата Жамбылской области http://www.zhambyl.kz, также через веб</w:t>
      </w:r>
      <w:r>
        <w:rPr>
          <w:rFonts w:ascii="Times New Roman"/>
          <w:b/>
          <w:i w:val="false"/>
          <w:color w:val="000000"/>
          <w:sz w:val="28"/>
        </w:rPr>
        <w:t>-</w:t>
      </w:r>
      <w:r>
        <w:rPr>
          <w:rFonts w:ascii="Times New Roman"/>
          <w:b w:val="false"/>
          <w:i w:val="false"/>
          <w:color w:val="000000"/>
          <w:sz w:val="28"/>
        </w:rPr>
        <w:t>портал "электронного правительства": www.e.gov.kz или через веб</w:t>
      </w:r>
      <w:r>
        <w:rPr>
          <w:rFonts w:ascii="Times New Roman"/>
          <w:b/>
          <w:i w:val="false"/>
          <w:color w:val="000000"/>
          <w:sz w:val="28"/>
        </w:rPr>
        <w:t>-</w:t>
      </w:r>
      <w:r>
        <w:rPr>
          <w:rFonts w:ascii="Times New Roman"/>
          <w:b w:val="false"/>
          <w:i w:val="false"/>
          <w:color w:val="000000"/>
          <w:sz w:val="28"/>
        </w:rPr>
        <w:t>портал "Е</w:t>
      </w:r>
      <w:r>
        <w:rPr>
          <w:rFonts w:ascii="Times New Roman"/>
          <w:b/>
          <w:i w:val="false"/>
          <w:color w:val="000000"/>
          <w:sz w:val="28"/>
        </w:rPr>
        <w:t>-</w:t>
      </w:r>
      <w:r>
        <w:rPr>
          <w:rFonts w:ascii="Times New Roman"/>
          <w:b w:val="false"/>
          <w:i w:val="false"/>
          <w:color w:val="000000"/>
          <w:sz w:val="28"/>
        </w:rPr>
        <w:t>лицензирование": www.elicense.kz (далее – портал), при условии наличия у физических и юридических лиц (далее – получатель государственной услуги) электронной цифровой подписи, номера которых указаны в приложении 1 к настоящему Регламенту.</w:t>
      </w:r>
      <w:r>
        <w:br/>
      </w:r>
      <w:r>
        <w:rPr>
          <w:rFonts w:ascii="Times New Roman"/>
          <w:b w:val="false"/>
          <w:i w:val="false"/>
          <w:color w:val="000000"/>
          <w:sz w:val="28"/>
        </w:rPr>
        <w:t>
      </w:t>
      </w:r>
      <w:r>
        <w:rPr>
          <w:rFonts w:ascii="Times New Roman"/>
          <w:b w:val="false"/>
          <w:i w:val="false"/>
          <w:color w:val="000000"/>
          <w:sz w:val="28"/>
        </w:rPr>
        <w:t>9. График работы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1) в местных исполнительных органах – в рабочие дни с 9.00 до 19.00 часов с перерывом на обед с 13.00 до 15.00 часов, выходные дни: суббота, воскресенье и праздничные дни.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2) на портале – круглосуточно.</w:t>
      </w:r>
      <w:r>
        <w:br/>
      </w:r>
      <w:r>
        <w:rPr>
          <w:rFonts w:ascii="Times New Roman"/>
          <w:b w:val="false"/>
          <w:i w:val="false"/>
          <w:color w:val="000000"/>
          <w:sz w:val="28"/>
        </w:rPr>
        <w:t>
      </w:t>
      </w:r>
      <w:r>
        <w:rPr>
          <w:rFonts w:ascii="Times New Roman"/>
          <w:b w:val="false"/>
          <w:i w:val="false"/>
          <w:color w:val="000000"/>
          <w:sz w:val="28"/>
        </w:rPr>
        <w:t>10. В предоставлении государственной услуги отказывается в случаях, предусмотренных в пункте 16 Регламента.</w:t>
      </w:r>
      <w:r>
        <w:br/>
      </w:r>
      <w:r>
        <w:rPr>
          <w:rFonts w:ascii="Times New Roman"/>
          <w:b w:val="false"/>
          <w:i w:val="false"/>
          <w:color w:val="000000"/>
          <w:sz w:val="28"/>
        </w:rPr>
        <w:t>
</w:t>
      </w:r>
    </w:p>
    <w:bookmarkStart w:name="z475" w:id="17"/>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11. Для получения государственной услуги получатели государственной услуги представляют:</w:t>
      </w:r>
      <w:r>
        <w:br/>
      </w:r>
      <w:r>
        <w:rPr>
          <w:rFonts w:ascii="Times New Roman"/>
          <w:b w:val="false"/>
          <w:i w:val="false"/>
          <w:color w:val="000000"/>
          <w:sz w:val="28"/>
        </w:rPr>
        <w:t>
      через местные исполнительные органы:</w:t>
      </w:r>
      <w:r>
        <w:br/>
      </w:r>
      <w:r>
        <w:rPr>
          <w:rFonts w:ascii="Times New Roman"/>
          <w:b w:val="false"/>
          <w:i w:val="false"/>
          <w:color w:val="000000"/>
          <w:sz w:val="28"/>
        </w:rPr>
        <w:t>
      для выдачи лицензии:</w:t>
      </w:r>
      <w:r>
        <w:br/>
      </w:r>
      <w:r>
        <w:rPr>
          <w:rFonts w:ascii="Times New Roman"/>
          <w:b w:val="false"/>
          <w:i w:val="false"/>
          <w:color w:val="000000"/>
          <w:sz w:val="28"/>
        </w:rPr>
        <w:t>
      </w:t>
      </w:r>
      <w:r>
        <w:rPr>
          <w:rFonts w:ascii="Times New Roman"/>
          <w:b w:val="false"/>
          <w:i w:val="false"/>
          <w:color w:val="000000"/>
          <w:sz w:val="28"/>
        </w:rPr>
        <w:t>1) заявление;</w:t>
      </w:r>
      <w:r>
        <w:br/>
      </w:r>
      <w:r>
        <w:rPr>
          <w:rFonts w:ascii="Times New Roman"/>
          <w:b w:val="false"/>
          <w:i w:val="false"/>
          <w:color w:val="000000"/>
          <w:sz w:val="28"/>
        </w:rPr>
        <w:t>
      </w:t>
      </w:r>
      <w:r>
        <w:rPr>
          <w:rFonts w:ascii="Times New Roman"/>
          <w:b w:val="false"/>
          <w:i w:val="false"/>
          <w:color w:val="000000"/>
          <w:sz w:val="28"/>
        </w:rPr>
        <w:t>2) копии устава и свидетельства о государственной регистрации получателя государственной услуги в качестве юридического лица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3) копию документа, удостоверяющего личность получателя государственной услуги – для физического лица;</w:t>
      </w:r>
      <w:r>
        <w:br/>
      </w:r>
      <w:r>
        <w:rPr>
          <w:rFonts w:ascii="Times New Roman"/>
          <w:b w:val="false"/>
          <w:i w:val="false"/>
          <w:color w:val="000000"/>
          <w:sz w:val="28"/>
        </w:rPr>
        <w:t>
      </w:t>
      </w:r>
      <w:r>
        <w:rPr>
          <w:rFonts w:ascii="Times New Roman"/>
          <w:b w:val="false"/>
          <w:i w:val="false"/>
          <w:color w:val="000000"/>
          <w:sz w:val="28"/>
        </w:rPr>
        <w:t>4) копию свидетельства о государственной регистрации получателя государственной услуги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5) копию свидетельства о постановке получателя государственной услуги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6)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xml:space="preserve">7) документы в соответствии с квалификационными требованиями,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w:t>
      </w:r>
      <w:r>
        <w:rPr>
          <w:rFonts w:ascii="Times New Roman"/>
          <w:b w:val="false"/>
          <w:i w:val="false"/>
          <w:color w:val="000000"/>
          <w:sz w:val="28"/>
        </w:rPr>
        <w:t>1) заявление;</w:t>
      </w:r>
      <w:r>
        <w:br/>
      </w:r>
      <w:r>
        <w:rPr>
          <w:rFonts w:ascii="Times New Roman"/>
          <w:b w:val="false"/>
          <w:i w:val="false"/>
          <w:color w:val="000000"/>
          <w:sz w:val="28"/>
        </w:rPr>
        <w:t>
      </w:t>
      </w:r>
      <w:r>
        <w:rPr>
          <w:rFonts w:ascii="Times New Roman"/>
          <w:b w:val="false"/>
          <w:i w:val="false"/>
          <w:color w:val="000000"/>
          <w:sz w:val="28"/>
        </w:rPr>
        <w:t>2)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3) копию лицензии;</w:t>
      </w:r>
      <w:r>
        <w:br/>
      </w:r>
      <w:r>
        <w:rPr>
          <w:rFonts w:ascii="Times New Roman"/>
          <w:b w:val="false"/>
          <w:i w:val="false"/>
          <w:color w:val="000000"/>
          <w:sz w:val="28"/>
        </w:rPr>
        <w:t>
      для выдачи дубликата лицензии:</w:t>
      </w:r>
      <w:r>
        <w:br/>
      </w:r>
      <w:r>
        <w:rPr>
          <w:rFonts w:ascii="Times New Roman"/>
          <w:b w:val="false"/>
          <w:i w:val="false"/>
          <w:color w:val="000000"/>
          <w:sz w:val="28"/>
        </w:rPr>
        <w:t>
      </w:t>
      </w:r>
      <w:r>
        <w:rPr>
          <w:rFonts w:ascii="Times New Roman"/>
          <w:b w:val="false"/>
          <w:i w:val="false"/>
          <w:color w:val="000000"/>
          <w:sz w:val="28"/>
        </w:rPr>
        <w:t>1) заявление об утере или порче лицензии;</w:t>
      </w:r>
      <w:r>
        <w:br/>
      </w:r>
      <w:r>
        <w:rPr>
          <w:rFonts w:ascii="Times New Roman"/>
          <w:b w:val="false"/>
          <w:i w:val="false"/>
          <w:color w:val="000000"/>
          <w:sz w:val="28"/>
        </w:rPr>
        <w:t>
      </w:t>
      </w:r>
      <w:r>
        <w:rPr>
          <w:rFonts w:ascii="Times New Roman"/>
          <w:b w:val="false"/>
          <w:i w:val="false"/>
          <w:color w:val="000000"/>
          <w:sz w:val="28"/>
        </w:rPr>
        <w:t>2)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через портал:</w:t>
      </w:r>
      <w:r>
        <w:br/>
      </w:r>
      <w:r>
        <w:rPr>
          <w:rFonts w:ascii="Times New Roman"/>
          <w:b w:val="false"/>
          <w:i w:val="false"/>
          <w:color w:val="000000"/>
          <w:sz w:val="28"/>
        </w:rPr>
        <w:t>
      для выдачи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устав (для юридического лица) – сканированная копия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xml:space="preserve">3) документы в соответствии с квалификационными требованиями,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 сканированные копии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4) сведения документа, удостоверяющего личность получателя государственной услуги – для физического лица;</w:t>
      </w:r>
      <w:r>
        <w:br/>
      </w:r>
      <w:r>
        <w:rPr>
          <w:rFonts w:ascii="Times New Roman"/>
          <w:b w:val="false"/>
          <w:i w:val="false"/>
          <w:color w:val="000000"/>
          <w:sz w:val="28"/>
        </w:rPr>
        <w:t>
      </w:t>
      </w:r>
      <w:r>
        <w:rPr>
          <w:rFonts w:ascii="Times New Roman"/>
          <w:b w:val="false"/>
          <w:i w:val="false"/>
          <w:color w:val="000000"/>
          <w:sz w:val="28"/>
        </w:rPr>
        <w:t>5) сведения свидетельства о государственной регистрации получателя государственной услуги в качестве юридического лица– для юридического лица;</w:t>
      </w:r>
      <w:r>
        <w:br/>
      </w:r>
      <w:r>
        <w:rPr>
          <w:rFonts w:ascii="Times New Roman"/>
          <w:b w:val="false"/>
          <w:i w:val="false"/>
          <w:color w:val="000000"/>
          <w:sz w:val="28"/>
        </w:rPr>
        <w:t>
      </w:t>
      </w:r>
      <w:r>
        <w:rPr>
          <w:rFonts w:ascii="Times New Roman"/>
          <w:b w:val="false"/>
          <w:i w:val="false"/>
          <w:color w:val="000000"/>
          <w:sz w:val="28"/>
        </w:rPr>
        <w:t>6) сведения свидетельства о государственной регистрации получателя государственной услуги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7)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8)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3)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w:t>
      </w:r>
      <w:r>
        <w:rPr>
          <w:rFonts w:ascii="Times New Roman"/>
          <w:b w:val="false"/>
          <w:i w:val="false"/>
          <w:color w:val="000000"/>
          <w:sz w:val="28"/>
        </w:rPr>
        <w:t>4) данные лицензии (при наличии на портале www.elicense.kz) либо лицензия в виде сканированной копии прикрепляется к электронному запросу (при наличии лицензии на бумажном носителе).</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w:t>
      </w:r>
      <w:r>
        <w:br/>
      </w:r>
      <w:r>
        <w:rPr>
          <w:rFonts w:ascii="Times New Roman"/>
          <w:b w:val="false"/>
          <w:i w:val="false"/>
          <w:color w:val="000000"/>
          <w:sz w:val="28"/>
        </w:rPr>
        <w:t>
      для выдачи дубликата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3)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xml:space="preserve">12. Бланк заявления на оказание государственной услуги можно получить в канцеляриях местных исполнительных органов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либо на интернет-ресурсах Министерства сельского хозяйства Республики Казахстан – www.minagri.gov.kz или местных исполнительных органов,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xml:space="preserve">13. При оказании услуги через местные исполнительные органы, документы сдаются в канцелярии местных исполнительных органов, расположенных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На портале прием электронного запроса осуществляется в "личном кабинете"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14. При оказании услуги через местные исполнительные органы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1) номера и даты приема документов;</w:t>
      </w:r>
      <w:r>
        <w:br/>
      </w:r>
      <w:r>
        <w:rPr>
          <w:rFonts w:ascii="Times New Roman"/>
          <w:b w:val="false"/>
          <w:i w:val="false"/>
          <w:color w:val="000000"/>
          <w:sz w:val="28"/>
        </w:rPr>
        <w:t>
      </w:t>
      </w:r>
      <w:r>
        <w:rPr>
          <w:rFonts w:ascii="Times New Roman"/>
          <w:b w:val="false"/>
          <w:i w:val="false"/>
          <w:color w:val="000000"/>
          <w:sz w:val="28"/>
        </w:rPr>
        <w:t>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4) даты (времени) получения государственной услуги и места выдачи документов;</w:t>
      </w:r>
      <w:r>
        <w:br/>
      </w:r>
      <w:r>
        <w:rPr>
          <w:rFonts w:ascii="Times New Roman"/>
          <w:b w:val="false"/>
          <w:i w:val="false"/>
          <w:color w:val="000000"/>
          <w:sz w:val="28"/>
        </w:rPr>
        <w:t>
      </w:t>
      </w:r>
      <w:r>
        <w:rPr>
          <w:rFonts w:ascii="Times New Roman"/>
          <w:b w:val="false"/>
          <w:i w:val="false"/>
          <w:color w:val="000000"/>
          <w:sz w:val="28"/>
        </w:rPr>
        <w:t>5) фамилии, имени, отчества ответственного лица экспертной организации, принявшего документы;</w:t>
      </w:r>
      <w:r>
        <w:br/>
      </w:r>
      <w:r>
        <w:rPr>
          <w:rFonts w:ascii="Times New Roman"/>
          <w:b w:val="false"/>
          <w:i w:val="false"/>
          <w:color w:val="000000"/>
          <w:sz w:val="28"/>
        </w:rPr>
        <w:t>
      </w:t>
      </w:r>
      <w:r>
        <w:rPr>
          <w:rFonts w:ascii="Times New Roman"/>
          <w:b w:val="false"/>
          <w:i w:val="false"/>
          <w:color w:val="000000"/>
          <w:sz w:val="28"/>
        </w:rPr>
        <w:t>6) 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8"/>
        </w:rPr>
        <w:t>
      При обращении через портал получателю государственной услуги в "личный кабинет" на портал направляется уведомление – отчет о принятии запроса для оказания государственной услуги с указанием даты и времени получения получателем государственной услуги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15. При оказании услуги через местные исполнительные органы результат оказания государственной услуги направляется получателю государственной услуги электронной почтой либо по требованию получателя государственной услуги предоставляется ему в распечатанном виде при личном посещении.</w:t>
      </w:r>
      <w:r>
        <w:br/>
      </w:r>
      <w:r>
        <w:rPr>
          <w:rFonts w:ascii="Times New Roman"/>
          <w:b w:val="false"/>
          <w:i w:val="false"/>
          <w:color w:val="000000"/>
          <w:sz w:val="28"/>
        </w:rPr>
        <w:t>
      При обращении через портал результат оказания государственной услуги получателю государственной услуги направляется в "личный кабинет" на портале.</w:t>
      </w:r>
      <w:r>
        <w:br/>
      </w:r>
      <w:r>
        <w:rPr>
          <w:rFonts w:ascii="Times New Roman"/>
          <w:b w:val="false"/>
          <w:i w:val="false"/>
          <w:color w:val="000000"/>
          <w:sz w:val="28"/>
        </w:rPr>
        <w:t>
      </w:t>
      </w:r>
      <w:r>
        <w:rPr>
          <w:rFonts w:ascii="Times New Roman"/>
          <w:b w:val="false"/>
          <w:i w:val="false"/>
          <w:color w:val="000000"/>
          <w:sz w:val="28"/>
        </w:rPr>
        <w:t>16. Основанием для отказа в оказании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1) занятие видом деятельности, запрещенной законами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2) невнесение лицензионного сбора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3) несоответствие получателя государственной услуги квалификационным требованиям;</w:t>
      </w:r>
      <w:r>
        <w:br/>
      </w:r>
      <w:r>
        <w:rPr>
          <w:rFonts w:ascii="Times New Roman"/>
          <w:b w:val="false"/>
          <w:i w:val="false"/>
          <w:color w:val="000000"/>
          <w:sz w:val="28"/>
        </w:rPr>
        <w:t>
      </w:t>
      </w:r>
      <w:r>
        <w:rPr>
          <w:rFonts w:ascii="Times New Roman"/>
          <w:b w:val="false"/>
          <w:i w:val="false"/>
          <w:color w:val="000000"/>
          <w:sz w:val="28"/>
        </w:rPr>
        <w:t>4) несогласование выдачи лицензии получателю государственной услуги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5) наличие вступившего в законную силу приговора суда в отношении получателя государственной услуги, запрещающего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6) запрещение судом, на основании представления судебного исполнителя, получателю государственной услуги получать лицензии;</w:t>
      </w:r>
      <w:r>
        <w:br/>
      </w:r>
      <w:r>
        <w:rPr>
          <w:rFonts w:ascii="Times New Roman"/>
          <w:b w:val="false"/>
          <w:i w:val="false"/>
          <w:color w:val="000000"/>
          <w:sz w:val="28"/>
        </w:rPr>
        <w:t>
      </w:t>
      </w:r>
      <w:r>
        <w:rPr>
          <w:rFonts w:ascii="Times New Roman"/>
          <w:b w:val="false"/>
          <w:i w:val="false"/>
          <w:color w:val="000000"/>
          <w:sz w:val="28"/>
        </w:rPr>
        <w:t xml:space="preserve">7)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от 11 января 2007 года "Об информатизации". Мотивированный ответ об отказе в оказании государственной услуги получатель государственной услуги получает в местном исполнительном органе либо в "личном кабинете" на портале в виде электронного документа.</w:t>
      </w:r>
      <w:r>
        <w:br/>
      </w:r>
      <w:r>
        <w:rPr>
          <w:rFonts w:ascii="Times New Roman"/>
          <w:b w:val="false"/>
          <w:i w:val="false"/>
          <w:color w:val="000000"/>
          <w:sz w:val="28"/>
        </w:rPr>
        <w:t>
</w:t>
      </w:r>
    </w:p>
    <w:bookmarkStart w:name="z522" w:id="18"/>
    <w:p>
      <w:pPr>
        <w:spacing w:after="0"/>
        <w:ind w:left="0"/>
        <w:jc w:val="left"/>
      </w:pPr>
      <w:r>
        <w:rPr>
          <w:rFonts w:ascii="Times New Roman"/>
          <w:b/>
          <w:i w:val="false"/>
          <w:color w:val="000000"/>
        </w:rPr>
        <w:t xml:space="preserve"> 4. Порядок деятельности услугодателя по оказанию электронной государственной услуги</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17. Пошаговые действия и решения услугодателя через веб–портал "электронного правительства" (</w:t>
      </w:r>
      <w:r>
        <w:rPr>
          <w:rFonts w:ascii="Times New Roman"/>
          <w:b w:val="false"/>
          <w:i w:val="false"/>
          <w:color w:val="000000"/>
          <w:sz w:val="28"/>
        </w:rPr>
        <w:t>диаграмма № 1</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потребитель осуществляет регистрацию на веб–портале "электронного правительства" с помощью индивидуального идентификационного номера и пароля (осуществляется для незарегистрированных потребителей на веб–портале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2) процесс 1 – ввод потребителем индивидуального идентификационного номера и пароля (процесс авторизации) на веб–портале "электронного правительства" для получения услуги;</w:t>
      </w:r>
      <w:r>
        <w:br/>
      </w:r>
      <w:r>
        <w:rPr>
          <w:rFonts w:ascii="Times New Roman"/>
          <w:b w:val="false"/>
          <w:i w:val="false"/>
          <w:color w:val="000000"/>
          <w:sz w:val="28"/>
        </w:rPr>
        <w:t>
      </w:t>
      </w:r>
      <w:r>
        <w:rPr>
          <w:rFonts w:ascii="Times New Roman"/>
          <w:b w:val="false"/>
          <w:i w:val="false"/>
          <w:color w:val="000000"/>
          <w:sz w:val="28"/>
        </w:rPr>
        <w:t>3) условие 1 – проверка на веб–портале "электронного правительства" подлинности данных о зарегистрированном потребителе через индивидуальный идентификационный номер и пароль;</w:t>
      </w:r>
      <w:r>
        <w:br/>
      </w:r>
      <w:r>
        <w:rPr>
          <w:rFonts w:ascii="Times New Roman"/>
          <w:b w:val="false"/>
          <w:i w:val="false"/>
          <w:color w:val="000000"/>
          <w:sz w:val="28"/>
        </w:rPr>
        <w:t>
      </w:t>
      </w:r>
      <w:r>
        <w:rPr>
          <w:rFonts w:ascii="Times New Roman"/>
          <w:b w:val="false"/>
          <w:i w:val="false"/>
          <w:color w:val="000000"/>
          <w:sz w:val="28"/>
        </w:rPr>
        <w:t>4) процесс 2 – формирование веб–порталом "электронного правительства" сообщения об отказе в авторизации в связи с имеющимися нарушениями в данных потребителя;</w:t>
      </w:r>
      <w:r>
        <w:br/>
      </w:r>
      <w:r>
        <w:rPr>
          <w:rFonts w:ascii="Times New Roman"/>
          <w:b w:val="false"/>
          <w:i w:val="false"/>
          <w:color w:val="000000"/>
          <w:sz w:val="28"/>
        </w:rPr>
        <w:t>
      </w:t>
      </w:r>
      <w:r>
        <w:rPr>
          <w:rFonts w:ascii="Times New Roman"/>
          <w:b w:val="false"/>
          <w:i w:val="false"/>
          <w:color w:val="000000"/>
          <w:sz w:val="28"/>
        </w:rPr>
        <w:t>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с учетом ее структуры и форматных требований, прикрепление к форме запроса копий необходимых документов в электронном виде, указанных в пункте 11 Стандарта, а также выбор потребителем регистрационного свидетельства электронной цифровой подписи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6) условие 2 – проверка на веб–портале "электронного правительства" срока действия регистрационного свидетельства электронной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 указанным в запросе, и индивидуальным идентификационным номером указанным в регистрационном свидетельстве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7) процесс 4 – формирование сообщения об отказе в запрашиваемой услуге в связи с неподтверждением подлинности электронной цифровой подписи потребителя;</w:t>
      </w:r>
      <w:r>
        <w:br/>
      </w:r>
      <w:r>
        <w:rPr>
          <w:rFonts w:ascii="Times New Roman"/>
          <w:b w:val="false"/>
          <w:i w:val="false"/>
          <w:color w:val="000000"/>
          <w:sz w:val="28"/>
        </w:rPr>
        <w:t>
      </w:t>
      </w:r>
      <w:r>
        <w:rPr>
          <w:rFonts w:ascii="Times New Roman"/>
          <w:b w:val="false"/>
          <w:i w:val="false"/>
          <w:color w:val="000000"/>
          <w:sz w:val="28"/>
        </w:rPr>
        <w:t>8) процесс 5 – удостоверение запроса для оказания услуги посредством электронной цифровой подписи потребителя и направление электронного документа (запроса) через шлюз "электронного правительства" в автоматизированное рабочее место региональный шлюз "электронного правительства" для обработки услугодателем;</w:t>
      </w:r>
      <w:r>
        <w:br/>
      </w:r>
      <w:r>
        <w:rPr>
          <w:rFonts w:ascii="Times New Roman"/>
          <w:b w:val="false"/>
          <w:i w:val="false"/>
          <w:color w:val="000000"/>
          <w:sz w:val="28"/>
        </w:rPr>
        <w:t>
      </w:t>
      </w:r>
      <w:r>
        <w:rPr>
          <w:rFonts w:ascii="Times New Roman"/>
          <w:b w:val="false"/>
          <w:i w:val="false"/>
          <w:color w:val="000000"/>
          <w:sz w:val="28"/>
        </w:rPr>
        <w:t>9) процесс 6 – регистрация электронного документа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10) условие 3 – проверка (обработка) услугодателем соответствия приложенных потребителем документов, документам указанным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11) процесс 7 -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12) процесс 8 – получение потребителем результата услуги (уведомление в форме электронного документа), сформированный в автоматизированном рабочем месте регионального шлюза "электронного правительства". Электронный документ формируется с использованием электронной 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18. Пошаговые действия и решения услугодателя (</w:t>
      </w:r>
      <w:r>
        <w:rPr>
          <w:rFonts w:ascii="Times New Roman"/>
          <w:b w:val="false"/>
          <w:i w:val="false"/>
          <w:color w:val="000000"/>
          <w:sz w:val="28"/>
        </w:rPr>
        <w:t>диаграмма № 2</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процесс 1 – ввод сотрудником услугодателя в автоматизированное рабочее место регионального шлюза "электронного правительства" индивидуального идентификационного номера и пароля (процесс авторизации) для оказания услуги;</w:t>
      </w:r>
      <w:r>
        <w:br/>
      </w:r>
      <w:r>
        <w:rPr>
          <w:rFonts w:ascii="Times New Roman"/>
          <w:b w:val="false"/>
          <w:i w:val="false"/>
          <w:color w:val="000000"/>
          <w:sz w:val="28"/>
        </w:rPr>
        <w:t>
      </w:t>
      </w:r>
      <w:r>
        <w:rPr>
          <w:rFonts w:ascii="Times New Roman"/>
          <w:b w:val="false"/>
          <w:i w:val="false"/>
          <w:color w:val="000000"/>
          <w:sz w:val="28"/>
        </w:rPr>
        <w:t>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r>
        <w:br/>
      </w:r>
      <w:r>
        <w:rPr>
          <w:rFonts w:ascii="Times New Roman"/>
          <w:b w:val="false"/>
          <w:i w:val="false"/>
          <w:color w:val="000000"/>
          <w:sz w:val="28"/>
        </w:rPr>
        <w:t>
      </w:t>
      </w:r>
      <w:r>
        <w:rPr>
          <w:rFonts w:ascii="Times New Roman"/>
          <w:b w:val="false"/>
          <w:i w:val="false"/>
          <w:color w:val="000000"/>
          <w:sz w:val="28"/>
        </w:rPr>
        <w:t>3) процесс 3 – направление запроса через шлюз "электронного правительства" в государственную базу данных "Физические лица" о данных потребителя;</w:t>
      </w:r>
      <w:r>
        <w:br/>
      </w:r>
      <w:r>
        <w:rPr>
          <w:rFonts w:ascii="Times New Roman"/>
          <w:b w:val="false"/>
          <w:i w:val="false"/>
          <w:color w:val="000000"/>
          <w:sz w:val="28"/>
        </w:rPr>
        <w:t>
      </w:t>
      </w:r>
      <w:r>
        <w:rPr>
          <w:rFonts w:ascii="Times New Roman"/>
          <w:b w:val="false"/>
          <w:i w:val="false"/>
          <w:color w:val="000000"/>
          <w:sz w:val="28"/>
        </w:rPr>
        <w:t>4) условие 1 – проверка наличия данных потребителя в государственной базе данных "Физические лица";</w:t>
      </w:r>
      <w:r>
        <w:br/>
      </w:r>
      <w:r>
        <w:rPr>
          <w:rFonts w:ascii="Times New Roman"/>
          <w:b w:val="false"/>
          <w:i w:val="false"/>
          <w:color w:val="000000"/>
          <w:sz w:val="28"/>
        </w:rPr>
        <w:t>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потребителя в государственной базе данных "Физические лица";</w:t>
      </w:r>
      <w:r>
        <w:br/>
      </w:r>
      <w:r>
        <w:rPr>
          <w:rFonts w:ascii="Times New Roman"/>
          <w:b w:val="false"/>
          <w:i w:val="false"/>
          <w:color w:val="000000"/>
          <w:sz w:val="28"/>
        </w:rPr>
        <w:t>
      </w:t>
      </w:r>
      <w:r>
        <w:rPr>
          <w:rFonts w:ascii="Times New Roman"/>
          <w:b w:val="false"/>
          <w:i w:val="false"/>
          <w:color w:val="000000"/>
          <w:sz w:val="28"/>
        </w:rPr>
        <w:t>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потребителем, прикрепление их к форме запроса и удостоверение посредством электронной цифровой подписи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7) процесс 6 – регистрация электронного документа в автоматизированном рабочем месте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8) условие 2 – проверка (обработка) услугодателем соответствия приложенных документов, указанных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9) процесс 7 -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10) процесс 8 – получение потребителем результата услуги (уведомление в форме электронного документа) сформированный в автоматизированном рабочем месте регионального шлюза "электронного правительства". Электронный документ формируется с использованием электронной 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19. Пошаговые действия и решения услугодателя через центры обслуживания населения (</w:t>
      </w:r>
      <w:r>
        <w:rPr>
          <w:rFonts w:ascii="Times New Roman"/>
          <w:b w:val="false"/>
          <w:i w:val="false"/>
          <w:color w:val="000000"/>
          <w:sz w:val="28"/>
        </w:rPr>
        <w:t>диаграмма № 3</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процесс 1 – ввод оператора центра обслуживания населения в автоматизированное рабочее место информационной системы центров обслуживания населения логина и пароля (процесс авторизации) для оказания услуги;</w:t>
      </w:r>
      <w:r>
        <w:br/>
      </w:r>
      <w:r>
        <w:rPr>
          <w:rFonts w:ascii="Times New Roman"/>
          <w:b w:val="false"/>
          <w:i w:val="false"/>
          <w:color w:val="000000"/>
          <w:sz w:val="28"/>
        </w:rPr>
        <w:t>
      </w:t>
      </w:r>
      <w:r>
        <w:rPr>
          <w:rFonts w:ascii="Times New Roman"/>
          <w:b w:val="false"/>
          <w:i w:val="false"/>
          <w:color w:val="000000"/>
          <w:sz w:val="28"/>
        </w:rPr>
        <w:t>2) процесс 2 – выбор оператором центра обслуживания населения услуги, указанной в настоящем Регламенте, вывод на экран формы запроса для оказания услуги и ввод оператором центра обслуживания населения данных потребителя, а также данных по доверенности представителя потребителя (при нотариально удостоверенной доверенности, при ином удостоверении доверенности-данные доверенности не заполняются);</w:t>
      </w:r>
      <w:r>
        <w:br/>
      </w:r>
      <w:r>
        <w:rPr>
          <w:rFonts w:ascii="Times New Roman"/>
          <w:b w:val="false"/>
          <w:i w:val="false"/>
          <w:color w:val="000000"/>
          <w:sz w:val="28"/>
        </w:rPr>
        <w:t>
      </w:t>
      </w:r>
      <w:r>
        <w:rPr>
          <w:rFonts w:ascii="Times New Roman"/>
          <w:b w:val="false"/>
          <w:i w:val="false"/>
          <w:color w:val="000000"/>
          <w:sz w:val="28"/>
        </w:rPr>
        <w:t>3) процесс 3 – направление запроса через шлюз "электронного правительства" в государственную базу данных "Физические лица" о данных потребителя, а также в Единую нотариальную информационную систему – о данных доверенности представителя потребителя;</w:t>
      </w:r>
      <w:r>
        <w:br/>
      </w:r>
      <w:r>
        <w:rPr>
          <w:rFonts w:ascii="Times New Roman"/>
          <w:b w:val="false"/>
          <w:i w:val="false"/>
          <w:color w:val="000000"/>
          <w:sz w:val="28"/>
        </w:rPr>
        <w:t>
      </w:t>
      </w:r>
      <w:r>
        <w:rPr>
          <w:rFonts w:ascii="Times New Roman"/>
          <w:b w:val="false"/>
          <w:i w:val="false"/>
          <w:color w:val="000000"/>
          <w:sz w:val="28"/>
        </w:rPr>
        <w:t>4) условие 1 – проверка наличия данных потребителя в государственной базе данных "Физические лица", данных доверенности в Единой нотариальной информационной системе;</w:t>
      </w:r>
      <w:r>
        <w:br/>
      </w:r>
      <w:r>
        <w:rPr>
          <w:rFonts w:ascii="Times New Roman"/>
          <w:b w:val="false"/>
          <w:i w:val="false"/>
          <w:color w:val="000000"/>
          <w:sz w:val="28"/>
        </w:rPr>
        <w:t>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потребителя в государственной базе данных "Физические лица", данных доверенности в Единой нотариальной информационной системе;</w:t>
      </w:r>
      <w:r>
        <w:br/>
      </w:r>
      <w:r>
        <w:rPr>
          <w:rFonts w:ascii="Times New Roman"/>
          <w:b w:val="false"/>
          <w:i w:val="false"/>
          <w:color w:val="000000"/>
          <w:sz w:val="28"/>
        </w:rPr>
        <w:t>
      </w:t>
      </w:r>
      <w:r>
        <w:rPr>
          <w:rFonts w:ascii="Times New Roman"/>
          <w:b w:val="false"/>
          <w:i w:val="false"/>
          <w:color w:val="000000"/>
          <w:sz w:val="28"/>
        </w:rPr>
        <w:t>6) процесс 5 – заполнение оператором центра обслуживания населения формы запроса в части отметки о наличии документов в бумажной форме и сканирование документов, предоставленных потребителем, прикрепление их к форме запроса и удостоверение посредством электронной цифровой подписи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7) процесс 6 - направление электронного документа (запроса потребителя) удостоверенного (подписанного)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8) процесс 7 – регистрация электронного документа в автоматизированном рабочем месте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9) условие 2 – проверка (обработка) услугодателем соответствия приложенных потребителем документов, документам указанным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10) процесс 8 -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11) процесс 9 – получение потребителем через оператора центра обслуживания населения результата услуги (уведомление в форме электронного документа) сформированной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20. Описание действий по заполнению форм запроса для оказания услуги:</w:t>
      </w:r>
      <w:r>
        <w:br/>
      </w:r>
      <w:r>
        <w:rPr>
          <w:rFonts w:ascii="Times New Roman"/>
          <w:b w:val="false"/>
          <w:i w:val="false"/>
          <w:color w:val="000000"/>
          <w:sz w:val="28"/>
        </w:rPr>
        <w:t>
      </w:t>
      </w:r>
      <w:r>
        <w:rPr>
          <w:rFonts w:ascii="Times New Roman"/>
          <w:b w:val="false"/>
          <w:i w:val="false"/>
          <w:color w:val="000000"/>
          <w:sz w:val="28"/>
        </w:rPr>
        <w:t>1) ввод пользователем индивидуального идентификационного номера логина и пароля для входа в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2) выбор услуги, указанной в настоящем Регламенте;</w:t>
      </w:r>
      <w:r>
        <w:br/>
      </w:r>
      <w:r>
        <w:rPr>
          <w:rFonts w:ascii="Times New Roman"/>
          <w:b w:val="false"/>
          <w:i w:val="false"/>
          <w:color w:val="000000"/>
          <w:sz w:val="28"/>
        </w:rPr>
        <w:t>
      </w:t>
      </w:r>
      <w:r>
        <w:rPr>
          <w:rFonts w:ascii="Times New Roman"/>
          <w:b w:val="false"/>
          <w:i w:val="false"/>
          <w:color w:val="000000"/>
          <w:sz w:val="28"/>
        </w:rPr>
        <w:t>3) заказ услуги с помощью кнопки "Заказать услугу online";</w:t>
      </w:r>
      <w:r>
        <w:br/>
      </w:r>
      <w:r>
        <w:rPr>
          <w:rFonts w:ascii="Times New Roman"/>
          <w:b w:val="false"/>
          <w:i w:val="false"/>
          <w:color w:val="000000"/>
          <w:sz w:val="28"/>
        </w:rPr>
        <w:t>
      </w:t>
      </w:r>
      <w:r>
        <w:rPr>
          <w:rFonts w:ascii="Times New Roman"/>
          <w:b w:val="false"/>
          <w:i w:val="false"/>
          <w:color w:val="000000"/>
          <w:sz w:val="28"/>
        </w:rPr>
        <w:t>4) заполнение запроса и прикрепление необходимых документов в электронном виде:</w:t>
      </w:r>
      <w:r>
        <w:br/>
      </w:r>
      <w:r>
        <w:rPr>
          <w:rFonts w:ascii="Times New Roman"/>
          <w:b w:val="false"/>
          <w:i w:val="false"/>
          <w:color w:val="000000"/>
          <w:sz w:val="28"/>
        </w:rPr>
        <w:t>
      индивидуальный идентификационный номер выбирается автоматически, по результатам регистрации пользователя в веб–портале "электронного правительства";</w:t>
      </w:r>
      <w:r>
        <w:br/>
      </w:r>
      <w:r>
        <w:rPr>
          <w:rFonts w:ascii="Times New Roman"/>
          <w:b w:val="false"/>
          <w:i w:val="false"/>
          <w:color w:val="000000"/>
          <w:sz w:val="28"/>
        </w:rPr>
        <w:t>
      пользователь с помощью кнопки "отправить запрос" осуществляет переход на удостоверение (подписание) запроса;</w:t>
      </w:r>
      <w:r>
        <w:br/>
      </w:r>
      <w:r>
        <w:rPr>
          <w:rFonts w:ascii="Times New Roman"/>
          <w:b w:val="false"/>
          <w:i w:val="false"/>
          <w:color w:val="000000"/>
          <w:sz w:val="28"/>
        </w:rPr>
        <w:t>
      </w:t>
      </w:r>
      <w:r>
        <w:rPr>
          <w:rFonts w:ascii="Times New Roman"/>
          <w:b w:val="false"/>
          <w:i w:val="false"/>
          <w:color w:val="000000"/>
          <w:sz w:val="28"/>
        </w:rPr>
        <w:t>5) выбор регистрационного свидетельства электронной цифровой подписи пользователем;</w:t>
      </w:r>
      <w:r>
        <w:br/>
      </w:r>
      <w:r>
        <w:rPr>
          <w:rFonts w:ascii="Times New Roman"/>
          <w:b w:val="false"/>
          <w:i w:val="false"/>
          <w:color w:val="000000"/>
          <w:sz w:val="28"/>
        </w:rPr>
        <w:t>
      </w:t>
      </w:r>
      <w:r>
        <w:rPr>
          <w:rFonts w:ascii="Times New Roman"/>
          <w:b w:val="false"/>
          <w:i w:val="false"/>
          <w:color w:val="000000"/>
          <w:sz w:val="28"/>
        </w:rPr>
        <w:t>6) удостоверение (подписание) запроса – пользователь с помощью кнопки "подписать" осуществляет удостоверение (подписание) запроса электронной цифровой подписью, после чего запрос передается на обработку в автоматизированное рабочее место услугодателя;</w:t>
      </w:r>
      <w:r>
        <w:br/>
      </w:r>
      <w:r>
        <w:rPr>
          <w:rFonts w:ascii="Times New Roman"/>
          <w:b w:val="false"/>
          <w:i w:val="false"/>
          <w:color w:val="000000"/>
          <w:sz w:val="28"/>
        </w:rPr>
        <w:t>
      </w:t>
      </w:r>
      <w:r>
        <w:rPr>
          <w:rFonts w:ascii="Times New Roman"/>
          <w:b w:val="false"/>
          <w:i w:val="false"/>
          <w:color w:val="000000"/>
          <w:sz w:val="28"/>
        </w:rPr>
        <w:t>7) обработка запроса в автоматизированном рабочем месте услугодателя;</w:t>
      </w:r>
      <w:r>
        <w:br/>
      </w:r>
      <w:r>
        <w:rPr>
          <w:rFonts w:ascii="Times New Roman"/>
          <w:b w:val="false"/>
          <w:i w:val="false"/>
          <w:color w:val="000000"/>
          <w:sz w:val="28"/>
        </w:rPr>
        <w:t>
      </w:t>
      </w:r>
      <w:r>
        <w:rPr>
          <w:rFonts w:ascii="Times New Roman"/>
          <w:b w:val="false"/>
          <w:i w:val="false"/>
          <w:color w:val="000000"/>
          <w:sz w:val="28"/>
        </w:rPr>
        <w:t>8) у пользователя на экране дисплея выводится следующая информация:</w:t>
      </w:r>
      <w:r>
        <w:br/>
      </w:r>
      <w:r>
        <w:rPr>
          <w:rFonts w:ascii="Times New Roman"/>
          <w:b w:val="false"/>
          <w:i w:val="false"/>
          <w:color w:val="000000"/>
          <w:sz w:val="28"/>
        </w:rPr>
        <w:t>
      индивидуальный идентификационный номер; номер запроса; тип услуги; статус запроса; срок оказания услуги;</w:t>
      </w:r>
      <w:r>
        <w:br/>
      </w:r>
      <w:r>
        <w:rPr>
          <w:rFonts w:ascii="Times New Roman"/>
          <w:b w:val="false"/>
          <w:i w:val="false"/>
          <w:color w:val="000000"/>
          <w:sz w:val="28"/>
        </w:rPr>
        <w:t>
      с помощью кнопки "обновить статус" пользователю предоставляется возможность просмотреть результаты обработки запроса;</w:t>
      </w:r>
      <w:r>
        <w:br/>
      </w:r>
      <w:r>
        <w:rPr>
          <w:rFonts w:ascii="Times New Roman"/>
          <w:b w:val="false"/>
          <w:i w:val="false"/>
          <w:color w:val="000000"/>
          <w:sz w:val="28"/>
        </w:rPr>
        <w:t>
      при получении ответа на веб–портале "электронного правительства" появляется кнопка "просмотр результата".</w:t>
      </w:r>
      <w:r>
        <w:br/>
      </w:r>
      <w:r>
        <w:rPr>
          <w:rFonts w:ascii="Times New Roman"/>
          <w:b w:val="false"/>
          <w:i w:val="false"/>
          <w:color w:val="000000"/>
          <w:sz w:val="28"/>
        </w:rPr>
        <w:t>
      </w:t>
      </w:r>
      <w:r>
        <w:rPr>
          <w:rFonts w:ascii="Times New Roman"/>
          <w:b w:val="false"/>
          <w:i w:val="false"/>
          <w:color w:val="000000"/>
          <w:sz w:val="28"/>
        </w:rPr>
        <w:t>21. После обработки запроса потребителю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после нажатия кнопки "просмотреть выходной документ" в истории получения услуг – результат запроса выводится на экран дисплея;</w:t>
      </w:r>
      <w:r>
        <w:br/>
      </w:r>
      <w:r>
        <w:rPr>
          <w:rFonts w:ascii="Times New Roman"/>
          <w:b w:val="false"/>
          <w:i w:val="false"/>
          <w:color w:val="000000"/>
          <w:sz w:val="28"/>
        </w:rPr>
        <w:t>
      после нажатия кнопки "сохранить" – результат запроса сохраняется на заданном потребителем магнитном носителе в формате Adobe Acrobat.</w:t>
      </w:r>
      <w:r>
        <w:br/>
      </w:r>
      <w:r>
        <w:rPr>
          <w:rFonts w:ascii="Times New Roman"/>
          <w:b w:val="false"/>
          <w:i w:val="false"/>
          <w:color w:val="000000"/>
          <w:sz w:val="28"/>
        </w:rPr>
        <w:t>
      </w:t>
      </w:r>
      <w:r>
        <w:rPr>
          <w:rFonts w:ascii="Times New Roman"/>
          <w:b w:val="false"/>
          <w:i w:val="false"/>
          <w:color w:val="000000"/>
          <w:sz w:val="28"/>
        </w:rPr>
        <w:t xml:space="preserve">22. Необходимую информацию и консультацию по оказанию услуги можно получить по телефону саll–центра: (1414). </w:t>
      </w:r>
      <w:r>
        <w:br/>
      </w:r>
      <w:r>
        <w:rPr>
          <w:rFonts w:ascii="Times New Roman"/>
          <w:b w:val="false"/>
          <w:i w:val="false"/>
          <w:color w:val="000000"/>
          <w:sz w:val="28"/>
        </w:rPr>
        <w:t>
</w:t>
      </w:r>
    </w:p>
    <w:bookmarkStart w:name="z570" w:id="19"/>
    <w:p>
      <w:pPr>
        <w:spacing w:after="0"/>
        <w:ind w:left="0"/>
        <w:jc w:val="left"/>
      </w:pPr>
      <w:r>
        <w:rPr>
          <w:rFonts w:ascii="Times New Roman"/>
          <w:b/>
          <w:i w:val="false"/>
          <w:color w:val="000000"/>
        </w:rPr>
        <w:t xml:space="preserve"> 5. Описание порядка взаимодействия в процессе оказания электронной государственной услуги</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23. Структурно–функциональные единицы, которые участвуют в процессе оказания услуги:</w:t>
      </w:r>
      <w:r>
        <w:br/>
      </w:r>
      <w:r>
        <w:rPr>
          <w:rFonts w:ascii="Times New Roman"/>
          <w:b w:val="false"/>
          <w:i w:val="false"/>
          <w:color w:val="000000"/>
          <w:sz w:val="28"/>
        </w:rPr>
        <w:t>
      Потребитель;</w:t>
      </w:r>
      <w:r>
        <w:br/>
      </w:r>
      <w:r>
        <w:rPr>
          <w:rFonts w:ascii="Times New Roman"/>
          <w:b w:val="false"/>
          <w:i w:val="false"/>
          <w:color w:val="000000"/>
          <w:sz w:val="28"/>
        </w:rPr>
        <w:t>
      Уполномоченный орган;</w:t>
      </w:r>
      <w:r>
        <w:br/>
      </w:r>
      <w:r>
        <w:rPr>
          <w:rFonts w:ascii="Times New Roman"/>
          <w:b w:val="false"/>
          <w:i w:val="false"/>
          <w:color w:val="000000"/>
          <w:sz w:val="28"/>
        </w:rPr>
        <w:t>
      Операторы центров;</w:t>
      </w:r>
      <w:r>
        <w:br/>
      </w:r>
      <w:r>
        <w:rPr>
          <w:rFonts w:ascii="Times New Roman"/>
          <w:b w:val="false"/>
          <w:i w:val="false"/>
          <w:color w:val="000000"/>
          <w:sz w:val="28"/>
        </w:rPr>
        <w:t>
      Веб–портал "электронного правительства";</w:t>
      </w:r>
      <w:r>
        <w:br/>
      </w:r>
      <w:r>
        <w:rPr>
          <w:rFonts w:ascii="Times New Roman"/>
          <w:b w:val="false"/>
          <w:i w:val="false"/>
          <w:color w:val="000000"/>
          <w:sz w:val="28"/>
        </w:rPr>
        <w:t>
      Шлюз "электронного правительства";</w:t>
      </w:r>
      <w:r>
        <w:br/>
      </w:r>
      <w:r>
        <w:rPr>
          <w:rFonts w:ascii="Times New Roman"/>
          <w:b w:val="false"/>
          <w:i w:val="false"/>
          <w:color w:val="000000"/>
          <w:sz w:val="28"/>
        </w:rPr>
        <w:t>
      Региональный шлюз "электронного правительства";</w:t>
      </w:r>
      <w:r>
        <w:br/>
      </w:r>
      <w:r>
        <w:rPr>
          <w:rFonts w:ascii="Times New Roman"/>
          <w:b w:val="false"/>
          <w:i w:val="false"/>
          <w:color w:val="000000"/>
          <w:sz w:val="28"/>
        </w:rPr>
        <w:t>
      Автоматизированное рабочее место регионального шлюза "электронного правительства";</w:t>
      </w:r>
      <w:r>
        <w:br/>
      </w:r>
      <w:r>
        <w:rPr>
          <w:rFonts w:ascii="Times New Roman"/>
          <w:b w:val="false"/>
          <w:i w:val="false"/>
          <w:color w:val="000000"/>
          <w:sz w:val="28"/>
        </w:rPr>
        <w:t>
      Автоматизированное рабочее место информационной системы центров обслуживания населения;</w:t>
      </w:r>
      <w:r>
        <w:br/>
      </w:r>
      <w:r>
        <w:rPr>
          <w:rFonts w:ascii="Times New Roman"/>
          <w:b w:val="false"/>
          <w:i w:val="false"/>
          <w:color w:val="000000"/>
          <w:sz w:val="28"/>
        </w:rPr>
        <w:t>
      государственная база данных "Физические лица";</w:t>
      </w:r>
      <w:r>
        <w:br/>
      </w:r>
      <w:r>
        <w:rPr>
          <w:rFonts w:ascii="Times New Roman"/>
          <w:b w:val="false"/>
          <w:i w:val="false"/>
          <w:color w:val="000000"/>
          <w:sz w:val="28"/>
        </w:rPr>
        <w:t>
      Единая нотариальная информационная система.</w:t>
      </w:r>
      <w:r>
        <w:br/>
      </w:r>
      <w:r>
        <w:rPr>
          <w:rFonts w:ascii="Times New Roman"/>
          <w:b w:val="false"/>
          <w:i w:val="false"/>
          <w:color w:val="000000"/>
          <w:sz w:val="28"/>
        </w:rPr>
        <w:t>
      </w:t>
      </w:r>
      <w:r>
        <w:rPr>
          <w:rFonts w:ascii="Times New Roman"/>
          <w:b w:val="false"/>
          <w:i w:val="false"/>
          <w:color w:val="000000"/>
          <w:sz w:val="28"/>
        </w:rPr>
        <w:t xml:space="preserve">24.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25. Диаграмма, отражающая взаимосвязь между логической последовательностью действий (в процессе оказания электронной государственной услуги) в соответствии с их описаниями,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26. Результаты оказания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27. Требования, предъявляемые к процессу оказания услуги потребителям:</w:t>
      </w:r>
      <w:r>
        <w:br/>
      </w:r>
      <w:r>
        <w:rPr>
          <w:rFonts w:ascii="Times New Roman"/>
          <w:b w:val="false"/>
          <w:i w:val="false"/>
          <w:color w:val="000000"/>
          <w:sz w:val="28"/>
        </w:rPr>
        <w:t>
      </w:t>
      </w:r>
      <w:r>
        <w:rPr>
          <w:rFonts w:ascii="Times New Roman"/>
          <w:b w:val="false"/>
          <w:i w:val="false"/>
          <w:color w:val="000000"/>
          <w:sz w:val="28"/>
        </w:rPr>
        <w:t>1) конфиденциальность (защита от несанкционированного получения информации);</w:t>
      </w:r>
      <w:r>
        <w:br/>
      </w:r>
      <w:r>
        <w:rPr>
          <w:rFonts w:ascii="Times New Roman"/>
          <w:b w:val="false"/>
          <w:i w:val="false"/>
          <w:color w:val="000000"/>
          <w:sz w:val="28"/>
        </w:rPr>
        <w:t>
      </w:t>
      </w:r>
      <w:r>
        <w:rPr>
          <w:rFonts w:ascii="Times New Roman"/>
          <w:b w:val="false"/>
          <w:i w:val="false"/>
          <w:color w:val="000000"/>
          <w:sz w:val="28"/>
        </w:rPr>
        <w:t>2) целостность (защита от несанкционированного изменения информации);</w:t>
      </w:r>
      <w:r>
        <w:br/>
      </w:r>
      <w:r>
        <w:rPr>
          <w:rFonts w:ascii="Times New Roman"/>
          <w:b w:val="false"/>
          <w:i w:val="false"/>
          <w:color w:val="000000"/>
          <w:sz w:val="28"/>
        </w:rPr>
        <w:t>
      </w:t>
      </w:r>
      <w:r>
        <w:rPr>
          <w:rFonts w:ascii="Times New Roman"/>
          <w:b w:val="false"/>
          <w:i w:val="false"/>
          <w:color w:val="000000"/>
          <w:sz w:val="28"/>
        </w:rPr>
        <w:t>3) доступность (защита от несанкционированного удержания информации и ресурсов).</w:t>
      </w:r>
      <w:r>
        <w:br/>
      </w:r>
      <w:r>
        <w:rPr>
          <w:rFonts w:ascii="Times New Roman"/>
          <w:b w:val="false"/>
          <w:i w:val="false"/>
          <w:color w:val="000000"/>
          <w:sz w:val="28"/>
        </w:rPr>
        <w:t>
      </w:t>
      </w:r>
      <w:r>
        <w:rPr>
          <w:rFonts w:ascii="Times New Roman"/>
          <w:b w:val="false"/>
          <w:i w:val="false"/>
          <w:color w:val="000000"/>
          <w:sz w:val="28"/>
        </w:rPr>
        <w:t>28. Технические условия оказания услуги:</w:t>
      </w:r>
      <w:r>
        <w:br/>
      </w:r>
      <w:r>
        <w:rPr>
          <w:rFonts w:ascii="Times New Roman"/>
          <w:b w:val="false"/>
          <w:i w:val="false"/>
          <w:color w:val="000000"/>
          <w:sz w:val="28"/>
        </w:rPr>
        <w:t>
      </w:t>
      </w:r>
      <w:r>
        <w:rPr>
          <w:rFonts w:ascii="Times New Roman"/>
          <w:b w:val="false"/>
          <w:i w:val="false"/>
          <w:color w:val="000000"/>
          <w:sz w:val="28"/>
        </w:rPr>
        <w:t>1) выход в Интернет;</w:t>
      </w:r>
      <w:r>
        <w:br/>
      </w:r>
      <w:r>
        <w:rPr>
          <w:rFonts w:ascii="Times New Roman"/>
          <w:b w:val="false"/>
          <w:i w:val="false"/>
          <w:color w:val="000000"/>
          <w:sz w:val="28"/>
        </w:rPr>
        <w:t>
      </w:t>
      </w:r>
      <w:r>
        <w:rPr>
          <w:rFonts w:ascii="Times New Roman"/>
          <w:b w:val="false"/>
          <w:i w:val="false"/>
          <w:color w:val="000000"/>
          <w:sz w:val="28"/>
        </w:rPr>
        <w:t>2) наличие индивидуального идентификационного номера у лица, которому оказывается услуга;</w:t>
      </w:r>
      <w:r>
        <w:br/>
      </w:r>
      <w:r>
        <w:rPr>
          <w:rFonts w:ascii="Times New Roman"/>
          <w:b w:val="false"/>
          <w:i w:val="false"/>
          <w:color w:val="000000"/>
          <w:sz w:val="28"/>
        </w:rPr>
        <w:t>
      </w:t>
      </w:r>
      <w:r>
        <w:rPr>
          <w:rFonts w:ascii="Times New Roman"/>
          <w:b w:val="false"/>
          <w:i w:val="false"/>
          <w:color w:val="000000"/>
          <w:sz w:val="28"/>
        </w:rPr>
        <w:t>3) авторизация на веб–портале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4) наличие у пользователя электронной цифровой подписи.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оказание услуг по складской</w:t>
            </w:r>
            <w:r>
              <w:br/>
            </w:r>
            <w:r>
              <w:rPr>
                <w:rFonts w:ascii="Times New Roman"/>
                <w:b w:val="false"/>
                <w:i w:val="false"/>
                <w:color w:val="000000"/>
                <w:sz w:val="20"/>
              </w:rPr>
              <w:t>деятельности с выдачей зерновых расписок"</w:t>
            </w:r>
          </w:p>
        </w:tc>
      </w:tr>
    </w:tbl>
    <w:p>
      <w:pPr>
        <w:spacing w:after="0"/>
        <w:ind w:left="0"/>
        <w:jc w:val="left"/>
      </w:pPr>
      <w:r>
        <w:rPr>
          <w:rFonts w:ascii="Times New Roman"/>
          <w:b/>
          <w:i w:val="false"/>
          <w:color w:val="000000"/>
        </w:rPr>
        <w:t xml:space="preserve"> Адреса местных исполнительных органов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55"/>
        <w:gridCol w:w="806"/>
        <w:gridCol w:w="8548"/>
        <w:gridCol w:w="193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местных исполнительных органов</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 месторасположения</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Контактные данные</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Интернет- ресурс-блог акима области</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"Управление сельского хозяйства акимата Жамбылской области"</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Тараз, улица Абая, 119</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8 (7262) 45-42-30, 45-42-05,факс: 45-27-57, 45-86-19, 45-08-22, электронный почта: ush_ taraz@mail.ru</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www.zhambyl.kz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 лицензии</w:t>
            </w:r>
            <w:r>
              <w:br/>
            </w:r>
            <w:r>
              <w:rPr>
                <w:rFonts w:ascii="Times New Roman"/>
                <w:b w:val="false"/>
                <w:i w:val="false"/>
                <w:color w:val="000000"/>
                <w:sz w:val="20"/>
              </w:rPr>
              <w:t>на оказание услуг по складской деятельности</w:t>
            </w:r>
            <w:r>
              <w:br/>
            </w:r>
            <w:r>
              <w:rPr>
                <w:rFonts w:ascii="Times New Roman"/>
                <w:b w:val="false"/>
                <w:i w:val="false"/>
                <w:color w:val="000000"/>
                <w:sz w:val="20"/>
              </w:rPr>
              <w:t>с выдачей зерновых расписок"</w:t>
            </w:r>
          </w:p>
        </w:tc>
      </w:tr>
    </w:tbl>
    <w:p>
      <w:pPr>
        <w:spacing w:after="0"/>
        <w:ind w:left="0"/>
        <w:jc w:val="left"/>
      </w:pPr>
      <w:r>
        <w:rPr>
          <w:rFonts w:ascii="Times New Roman"/>
          <w:b/>
          <w:i w:val="false"/>
          <w:color w:val="000000"/>
        </w:rPr>
        <w:t xml:space="preserve"> Квалификационные требования, предъявляемые к деятельности по оказанию услуг по складской деятельности с выдачей зерновых расписок</w:t>
      </w:r>
    </w:p>
    <w:p>
      <w:pPr>
        <w:spacing w:after="0"/>
        <w:ind w:left="0"/>
        <w:jc w:val="left"/>
      </w:pPr>
      <w:r>
        <w:rPr>
          <w:rFonts w:ascii="Times New Roman"/>
          <w:b w:val="false"/>
          <w:i w:val="false"/>
          <w:color w:val="000000"/>
          <w:sz w:val="28"/>
        </w:rPr>
        <w:t>      Квалификационные требования, предъявляемые к юридическим лицам, осуществляющим деятельность по оказанию услуг по складской деятельности с выдачей зерновых расписок, включают наличие:</w:t>
      </w:r>
      <w:r>
        <w:br/>
      </w:r>
      <w:r>
        <w:rPr>
          <w:rFonts w:ascii="Times New Roman"/>
          <w:b w:val="false"/>
          <w:i w:val="false"/>
          <w:color w:val="000000"/>
          <w:sz w:val="28"/>
        </w:rPr>
        <w:t>
      </w:t>
      </w:r>
      <w:r>
        <w:rPr>
          <w:rFonts w:ascii="Times New Roman"/>
          <w:b w:val="false"/>
          <w:i w:val="false"/>
          <w:color w:val="000000"/>
          <w:sz w:val="28"/>
        </w:rPr>
        <w:t>1) на праве собственности зернохранилища (элеватора, хлебоприемного пункта), отвечающего требованиям санитарно</w:t>
      </w:r>
      <w:r>
        <w:rPr>
          <w:rFonts w:ascii="Times New Roman"/>
          <w:b/>
          <w:i w:val="false"/>
          <w:color w:val="000000"/>
          <w:sz w:val="28"/>
        </w:rPr>
        <w:t>-</w:t>
      </w:r>
      <w:r>
        <w:rPr>
          <w:rFonts w:ascii="Times New Roman"/>
          <w:b w:val="false"/>
          <w:i w:val="false"/>
          <w:color w:val="000000"/>
          <w:sz w:val="28"/>
        </w:rPr>
        <w:t>эпидемиологического благополучия (представляются: копии правоустанавливающих документов, заключение органа в области санитарно</w:t>
      </w:r>
      <w:r>
        <w:rPr>
          <w:rFonts w:ascii="Times New Roman"/>
          <w:b/>
          <w:i w:val="false"/>
          <w:color w:val="000000"/>
          <w:sz w:val="28"/>
        </w:rPr>
        <w:t>-</w:t>
      </w:r>
      <w:r>
        <w:rPr>
          <w:rFonts w:ascii="Times New Roman"/>
          <w:b w:val="false"/>
          <w:i w:val="false"/>
          <w:color w:val="000000"/>
          <w:sz w:val="28"/>
        </w:rPr>
        <w:t>эпидемиологического благополучия);</w:t>
      </w:r>
      <w:r>
        <w:br/>
      </w:r>
      <w:r>
        <w:rPr>
          <w:rFonts w:ascii="Times New Roman"/>
          <w:b w:val="false"/>
          <w:i w:val="false"/>
          <w:color w:val="000000"/>
          <w:sz w:val="28"/>
        </w:rPr>
        <w:t>
      </w:t>
      </w:r>
      <w:r>
        <w:rPr>
          <w:rFonts w:ascii="Times New Roman"/>
          <w:b w:val="false"/>
          <w:i w:val="false"/>
          <w:color w:val="000000"/>
          <w:sz w:val="28"/>
        </w:rPr>
        <w:t>2) технологического оборудования (зерноочистительные машины, зерносушильное оборудование), весового оборудования (поверенного в установленном порядке), погрузочно</w:t>
      </w:r>
      <w:r>
        <w:rPr>
          <w:rFonts w:ascii="Times New Roman"/>
          <w:b/>
          <w:i w:val="false"/>
          <w:color w:val="000000"/>
          <w:sz w:val="28"/>
        </w:rPr>
        <w:t>-</w:t>
      </w:r>
      <w:r>
        <w:rPr>
          <w:rFonts w:ascii="Times New Roman"/>
          <w:b w:val="false"/>
          <w:i w:val="false"/>
          <w:color w:val="000000"/>
          <w:sz w:val="28"/>
        </w:rPr>
        <w:t>разгрузочных устройств, подъемно-транспортного оборудования, передвижного транспортного оборудования, оборудования активного вентилирования, емкостей для хранения зерна, оборудования для контроля температуры и влажности зерна при хранении, асфальтированных площадок (представляются: копия технического паспорта хлебоприемного предприятия или акт обследования хлебоприемного предприятия);</w:t>
      </w:r>
      <w:r>
        <w:br/>
      </w:r>
      <w:r>
        <w:rPr>
          <w:rFonts w:ascii="Times New Roman"/>
          <w:b w:val="false"/>
          <w:i w:val="false"/>
          <w:color w:val="000000"/>
          <w:sz w:val="28"/>
        </w:rPr>
        <w:t>
      </w:t>
      </w:r>
      <w:r>
        <w:rPr>
          <w:rFonts w:ascii="Times New Roman"/>
          <w:b w:val="false"/>
          <w:i w:val="false"/>
          <w:color w:val="000000"/>
          <w:sz w:val="28"/>
        </w:rPr>
        <w:t>3) пропускного режима, ограждения территории;</w:t>
      </w:r>
      <w:r>
        <w:br/>
      </w:r>
      <w:r>
        <w:rPr>
          <w:rFonts w:ascii="Times New Roman"/>
          <w:b w:val="false"/>
          <w:i w:val="false"/>
          <w:color w:val="000000"/>
          <w:sz w:val="28"/>
        </w:rPr>
        <w:t>
      </w:t>
      </w:r>
      <w:r>
        <w:rPr>
          <w:rFonts w:ascii="Times New Roman"/>
          <w:b w:val="false"/>
          <w:i w:val="false"/>
          <w:color w:val="000000"/>
          <w:sz w:val="28"/>
        </w:rPr>
        <w:t>4) производственно-технологической лаборатории для определения качества зерна, прошедшей оценку состояния измерений, оснащенной:</w:t>
      </w:r>
      <w:r>
        <w:br/>
      </w:r>
      <w:r>
        <w:rPr>
          <w:rFonts w:ascii="Times New Roman"/>
          <w:b w:val="false"/>
          <w:i w:val="false"/>
          <w:color w:val="000000"/>
          <w:sz w:val="28"/>
        </w:rPr>
        <w:t>
      лабораторным оборудованием и приборами (влагомерами, сушильными шкафами, весами лабораторными, мельницей для размола зерна, комплектами сит, пробоотборниками, пурками, устройствами для определения содержания белка, содержания и качества клейковины, числа падения, оптическими приборами для определения зараженности зерна), прошедшими испытания с целью утверждения типа или метрологическую аттестацию, внесенными в реестр государственной системы обеспечения единства измерений Республики Казахстан и поверенными в установленном порядке (представляется копия свидетельства о состоянии средств измерений в лаборатории);</w:t>
      </w:r>
      <w:r>
        <w:br/>
      </w:r>
      <w:r>
        <w:rPr>
          <w:rFonts w:ascii="Times New Roman"/>
          <w:b w:val="false"/>
          <w:i w:val="false"/>
          <w:color w:val="000000"/>
          <w:sz w:val="28"/>
        </w:rPr>
        <w:t>
      стеллажами для хранения образцов зерна;</w:t>
      </w:r>
      <w:r>
        <w:br/>
      </w:r>
      <w:r>
        <w:rPr>
          <w:rFonts w:ascii="Times New Roman"/>
          <w:b w:val="false"/>
          <w:i w:val="false"/>
          <w:color w:val="000000"/>
          <w:sz w:val="28"/>
        </w:rPr>
        <w:t>
      </w:t>
      </w:r>
      <w:r>
        <w:rPr>
          <w:rFonts w:ascii="Times New Roman"/>
          <w:b w:val="false"/>
          <w:i w:val="false"/>
          <w:color w:val="000000"/>
          <w:sz w:val="28"/>
        </w:rPr>
        <w:t>5) квалифицированного состава технических руководителей (не менее 3) и специалистов (не менее 3), имеющих соответствующее образование (для руководителей – высшее техническое или технологическое образование, для специалистов – среднее специальное (техническое или технологическое) образование) и опыт практической работы по специальности (для руководителей – не менее 3 лет, для специалистов – не менее 1 года) (представляются штатное расписание и сводная таблица, включающая фамилию, имя, отчество, специальность по образованию, должность, стаж работы по специальности).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оказание услуг по складской</w:t>
            </w:r>
            <w:r>
              <w:br/>
            </w:r>
            <w:r>
              <w:rPr>
                <w:rFonts w:ascii="Times New Roman"/>
                <w:b w:val="false"/>
                <w:i w:val="false"/>
                <w:color w:val="000000"/>
                <w:sz w:val="20"/>
              </w:rPr>
              <w:t>деятельности с выдачей зерновых расписок"</w:t>
            </w:r>
          </w:p>
        </w:tc>
      </w:tr>
    </w:tbl>
    <w:p>
      <w:pPr>
        <w:spacing w:after="0"/>
        <w:ind w:left="0"/>
        <w:jc w:val="left"/>
      </w:pPr>
      <w:r>
        <w:rPr>
          <w:rFonts w:ascii="Times New Roman"/>
          <w:b/>
          <w:i w:val="false"/>
          <w:color w:val="000000"/>
        </w:rPr>
        <w:t xml:space="preserve"> Таблица 1. Описание действий Структурно–функциональной единицы через веб–портал "электронного правительства"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780"/>
        <w:gridCol w:w="3278"/>
        <w:gridCol w:w="1687"/>
        <w:gridCol w:w="3039"/>
        <w:gridCol w:w="2117"/>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Веб–портал "электронного правительства"</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веб–портал "электронного правительства"</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на веб–портал "электронного правительства" по индивидуальному идентификационному номеру и пароля</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данных потребителя</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Выбирает услугу и формирует данные запроса, выбором потребителя электронной цифровой подписи</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данных потребителя электронной цифровой подписи</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если есть нарушения в данных потребителя; 3 – если авторизация прошла успешно</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в данных потребителя; 5 – если нарушений нет</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866"/>
        <w:gridCol w:w="3555"/>
        <w:gridCol w:w="3185"/>
        <w:gridCol w:w="1768"/>
        <w:gridCol w:w="1508"/>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Удостоверение (подписание) посредством электронной цифровой подписью потребителя и направление запроса в 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связи с имеющимися нарушениями в документах потребителя</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выходного документа</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если есть нарушения в данных потребителя; 8 – если нарушений нет</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Описание действий Структурно–функциональные единицы через услугодателя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882"/>
        <w:gridCol w:w="2728"/>
        <w:gridCol w:w="2286"/>
        <w:gridCol w:w="2859"/>
        <w:gridCol w:w="2124"/>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база данных "Физические лица"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на автоматизированное рабочее место регионального шлюза "электронного правительства" через индивидуальный идентификационный номер и пароля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Выбор сотрудником услугодателя услуги</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запроса о данных потребителя в государственной базе данных "Физические лица"</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отсутствии данных в государственной базе данных "Физические лица"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в системе с присвоением номера заявлению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5 – если нарушений нет</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102"/>
        <w:gridCol w:w="2554"/>
        <w:gridCol w:w="3194"/>
        <w:gridCol w:w="1992"/>
        <w:gridCol w:w="1987"/>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Заполнение формы запроса с прикреплением сканированных документов и удостоверением электронной цифровой подписью</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 в 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документах потребителя</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результата услуги- уведомления</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если есть нарушения; 8 – если нарушений нет</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Описание действий Структурно–функциональные единицы через ЦОН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248"/>
        <w:gridCol w:w="2308"/>
        <w:gridCol w:w="1046"/>
        <w:gridCol w:w="3837"/>
        <w:gridCol w:w="2357"/>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информационной системы центров обслуживания населения</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база данных "Физические лица", Единая нотариальная информационная система</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оператором центра обслуживания населения по логину и паролю</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Выбирает услугу и формирует данные запроса</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запроса в государственную базу данных "Физические лица", Единая нотариальная информационная система</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 невозможности получения данных в связи с отсутствием данных потребителя</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в системе с присвоением номера заявлению</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в данных потребителя; 5 – если нарушений нет</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655"/>
        <w:gridCol w:w="1834"/>
        <w:gridCol w:w="2753"/>
        <w:gridCol w:w="2515"/>
        <w:gridCol w:w="1835"/>
        <w:gridCol w:w="1337"/>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Заполнение запроса с прикреплением к форме запроса необходимых документов и удостоверение электронной цифровой подписью</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документа удостоверенного (подписанного) электронной цифровой подписью в 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услуге в связи с имеющимися нарушениями в документах потребителя</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результата услуги- уведомления</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если есть нарушения; 9 – если нарушений нет</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оказание услуг по складской</w:t>
            </w:r>
            <w:r>
              <w:br/>
            </w:r>
            <w:r>
              <w:rPr>
                <w:rFonts w:ascii="Times New Roman"/>
                <w:b w:val="false"/>
                <w:i w:val="false"/>
                <w:color w:val="000000"/>
                <w:sz w:val="20"/>
              </w:rPr>
              <w:t>деятельности с выдачей зерновых расписок"</w:t>
            </w:r>
          </w:p>
        </w:tc>
      </w:tr>
    </w:tbl>
    <w:p>
      <w:pPr>
        <w:spacing w:after="0"/>
        <w:ind w:left="0"/>
        <w:jc w:val="left"/>
      </w:pPr>
      <w:r>
        <w:rPr>
          <w:rFonts w:ascii="Times New Roman"/>
          <w:b/>
          <w:i w:val="false"/>
          <w:color w:val="000000"/>
        </w:rPr>
        <w:t xml:space="preserve"> Диаграмма № 1 функционального взаимодействия при оказании электронной государственной услуги через веб–портал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2 функционального взаимодействия при оказании электронной государственной услуги через услугодателя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3 функционального взаимодействия при оказании электронной государственной услуги через информационную систему центров обслуживания населения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26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оказание услуг по складской</w:t>
            </w:r>
            <w:r>
              <w:br/>
            </w:r>
            <w:r>
              <w:rPr>
                <w:rFonts w:ascii="Times New Roman"/>
                <w:b w:val="false"/>
                <w:i w:val="false"/>
                <w:color w:val="000000"/>
                <w:sz w:val="20"/>
              </w:rPr>
              <w:t>деятельности с выдачей зерновых расписок"</w:t>
            </w:r>
          </w:p>
        </w:tc>
      </w:tr>
    </w:tbl>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 ____________________________________________________</w:t>
      </w:r>
    </w:p>
    <w:p>
      <w:pPr>
        <w:spacing w:after="0"/>
        <w:ind w:left="0"/>
        <w:jc w:val="left"/>
      </w:pPr>
      <w:r>
        <w:rPr>
          <w:rFonts w:ascii="Times New Roman"/>
          <w:b w:val="false"/>
          <w:i w:val="false"/>
          <w:color w:val="000000"/>
          <w:sz w:val="28"/>
        </w:rPr>
        <w:t>      (наименование услуги)</w:t>
      </w:r>
      <w:r>
        <w:br/>
      </w: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"04" марта 2013 года № 48</w:t>
            </w:r>
          </w:p>
        </w:tc>
      </w:tr>
    </w:tbl>
    <w:p>
      <w:pPr>
        <w:spacing w:after="0"/>
        <w:ind w:left="0"/>
        <w:jc w:val="left"/>
      </w:pPr>
      <w:r>
        <w:rPr>
          <w:rFonts w:ascii="Times New Roman"/>
          <w:b/>
          <w:i w:val="false"/>
          <w:color w:val="000000"/>
        </w:rPr>
        <w:t xml:space="preserve"> Регламент электронной государственной услуги "Выдача лицензии, переоформление, выдача дубликатов лицензии для занятия деятельностью в области ветеринарии"</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оказывается местным исполнительным органом Жамбылской области по вопросам агропромышленного комплекса – Управлением сельского хозяйства акимата Жамбылской области (далее – местный исполнительный орган),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подпункта 46–9</w:t>
      </w:r>
      <w:r>
        <w:rPr>
          <w:rFonts w:ascii="Times New Roman"/>
          <w:b w:val="false"/>
          <w:i w:val="false"/>
          <w:color w:val="000000"/>
          <w:sz w:val="28"/>
        </w:rPr>
        <w:t xml:space="preserve">) статьи 8, подпункта 4)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статьи 10</w:t>
      </w:r>
      <w:r>
        <w:rPr>
          <w:rFonts w:ascii="Times New Roman"/>
          <w:b w:val="false"/>
          <w:i w:val="false"/>
          <w:color w:val="000000"/>
          <w:sz w:val="28"/>
        </w:rPr>
        <w:t xml:space="preserve"> и  подпункта 4) пункта 1–1 статьи 10 Закона Республики Казахстан от 10 июля 2002 года "О ветеринарии";</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подпункта 2)</w:t>
      </w:r>
      <w:r>
        <w:rPr>
          <w:rFonts w:ascii="Times New Roman"/>
          <w:b w:val="false"/>
          <w:i w:val="false"/>
          <w:color w:val="000000"/>
          <w:sz w:val="28"/>
        </w:rPr>
        <w:t xml:space="preserve"> статьи 14 Закона Республики Казахстан от 11 января 2007 года "О лицензировании";</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xml:space="preserve">4) Постановление Правительства Республики Казахстан от 30 декабря 2011 года </w:t>
      </w:r>
      <w:r>
        <w:rPr>
          <w:rFonts w:ascii="Times New Roman"/>
          <w:b w:val="false"/>
          <w:i w:val="false"/>
          <w:color w:val="000000"/>
          <w:sz w:val="28"/>
        </w:rPr>
        <w:t>№ 1714</w:t>
      </w:r>
      <w:r>
        <w:rPr>
          <w:rFonts w:ascii="Times New Roman"/>
          <w:b w:val="false"/>
          <w:i w:val="false"/>
          <w:color w:val="000000"/>
          <w:sz w:val="28"/>
        </w:rPr>
        <w:t xml:space="preserve"> "О внесении изменений в постановление Правительства Республики Казахстан от 28 июня 2007 года № 545 "Об утверждении Правил лицензирования и квалификационных требований, предъявляемых к деятельности в области ветеринарии";</w:t>
      </w:r>
      <w:r>
        <w:br/>
      </w:r>
      <w:r>
        <w:rPr>
          <w:rFonts w:ascii="Times New Roman"/>
          <w:b w:val="false"/>
          <w:i w:val="false"/>
          <w:color w:val="000000"/>
          <w:sz w:val="28"/>
        </w:rPr>
        <w:t>
      </w:t>
      </w:r>
      <w:r>
        <w:rPr>
          <w:rFonts w:ascii="Times New Roman"/>
          <w:b w:val="false"/>
          <w:i w:val="false"/>
          <w:color w:val="000000"/>
          <w:sz w:val="28"/>
        </w:rPr>
        <w:t xml:space="preserve">5) Постановление Правительства Республики Казахстан от 31 августа 2012 года </w:t>
      </w:r>
      <w:r>
        <w:rPr>
          <w:rFonts w:ascii="Times New Roman"/>
          <w:b w:val="false"/>
          <w:i w:val="false"/>
          <w:color w:val="000000"/>
          <w:sz w:val="28"/>
        </w:rPr>
        <w:t>№ 1108</w:t>
      </w:r>
      <w:r>
        <w:rPr>
          <w:rFonts w:ascii="Times New Roman"/>
          <w:b w:val="false"/>
          <w:i w:val="false"/>
          <w:color w:val="000000"/>
          <w:sz w:val="28"/>
        </w:rPr>
        <w:t xml:space="preserve"> "Об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5. Государственная услуга оказывается в следующие сроки:</w:t>
      </w:r>
      <w:r>
        <w:br/>
      </w:r>
      <w:r>
        <w:rPr>
          <w:rFonts w:ascii="Times New Roman"/>
          <w:b w:val="false"/>
          <w:i w:val="false"/>
          <w:color w:val="000000"/>
          <w:sz w:val="28"/>
        </w:rPr>
        <w:t>
      </w:t>
      </w:r>
      <w:r>
        <w:rPr>
          <w:rFonts w:ascii="Times New Roman"/>
          <w:b w:val="false"/>
          <w:i w:val="false"/>
          <w:color w:val="000000"/>
          <w:sz w:val="28"/>
        </w:rPr>
        <w:t>1) срок оказания государственной услуги с момента обращения получателя государственной услуги в местный исполнительный орган либо на портал составляет:</w:t>
      </w:r>
      <w:r>
        <w:br/>
      </w:r>
      <w:r>
        <w:rPr>
          <w:rFonts w:ascii="Times New Roman"/>
          <w:b w:val="false"/>
          <w:i w:val="false"/>
          <w:color w:val="000000"/>
          <w:sz w:val="28"/>
        </w:rPr>
        <w:t>
      для выдачи лицензии – не позднее пятнадцати рабочих дней;</w:t>
      </w:r>
      <w:r>
        <w:br/>
      </w:r>
      <w:r>
        <w:rPr>
          <w:rFonts w:ascii="Times New Roman"/>
          <w:b w:val="false"/>
          <w:i w:val="false"/>
          <w:color w:val="000000"/>
          <w:sz w:val="28"/>
        </w:rPr>
        <w:t>
      для переоформления лицензии – в течение десяти рабочих дней;</w:t>
      </w:r>
      <w:r>
        <w:br/>
      </w:r>
      <w:r>
        <w:rPr>
          <w:rFonts w:ascii="Times New Roman"/>
          <w:b w:val="false"/>
          <w:i w:val="false"/>
          <w:color w:val="000000"/>
          <w:sz w:val="28"/>
        </w:rPr>
        <w:t>
      для выдачи дубликата лицензии – в течение двух рабочих дней;</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8"/>
        </w:rPr>
        <w:t>
      </w:t>
      </w:r>
      <w:r>
        <w:rPr>
          <w:rFonts w:ascii="Times New Roman"/>
          <w:b w:val="false"/>
          <w:i w:val="false"/>
          <w:color w:val="000000"/>
          <w:sz w:val="28"/>
        </w:rPr>
        <w:t xml:space="preserve">4) срок проверки полноты представленных документов для выдачи лицензии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 – в течение двух рабочих дней.</w:t>
      </w:r>
      <w:r>
        <w:br/>
      </w:r>
      <w:r>
        <w:rPr>
          <w:rFonts w:ascii="Times New Roman"/>
          <w:b w:val="false"/>
          <w:i w:val="false"/>
          <w:color w:val="000000"/>
          <w:sz w:val="28"/>
        </w:rPr>
        <w:t>
      В случае, если в установленные сроки не будут выданы лицензия либо мотивированный отказ в выдаче лицензии, то с даты истечения сроков их выдачи, лицензия считается выданной.</w:t>
      </w:r>
      <w:r>
        <w:br/>
      </w:r>
      <w:r>
        <w:rPr>
          <w:rFonts w:ascii="Times New Roman"/>
          <w:b w:val="false"/>
          <w:i w:val="false"/>
          <w:color w:val="000000"/>
          <w:sz w:val="28"/>
        </w:rPr>
        <w:t>
      </w:t>
      </w:r>
      <w:r>
        <w:rPr>
          <w:rFonts w:ascii="Times New Roman"/>
          <w:b w:val="false"/>
          <w:i w:val="false"/>
          <w:color w:val="000000"/>
          <w:sz w:val="28"/>
        </w:rPr>
        <w:t>6. Государственная услуга оказывается платно.</w:t>
      </w:r>
      <w:r>
        <w:br/>
      </w:r>
      <w:r>
        <w:rPr>
          <w:rFonts w:ascii="Times New Roman"/>
          <w:b w:val="false"/>
          <w:i w:val="false"/>
          <w:color w:val="000000"/>
          <w:sz w:val="28"/>
        </w:rPr>
        <w:t>
      За оказание государственной услуги (выдачу лицензии, переоформление, выдачу дубликата лицензии) получатель государственной услуги оплачивает в бюджет лицензионный сбор за право занятия отдельными видами деятельности в размере 10 месячных расчетных показателей наличным или безналичным способом.</w:t>
      </w:r>
      <w:r>
        <w:br/>
      </w:r>
      <w:r>
        <w:rPr>
          <w:rFonts w:ascii="Times New Roman"/>
          <w:b w:val="false"/>
          <w:i w:val="false"/>
          <w:color w:val="000000"/>
          <w:sz w:val="28"/>
        </w:rPr>
        <w:t>
      В случае подачи электронного запроса на получение лицензии через портал, оплата может осуществляться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1) в местных исполнительных органах – выдача лицензии, переоформление, выдача дубликатов лицензии на осуществление деятельности по производству (формуляции) пестицидов (ядохимикатов), (далее – лицензия) на бумажном носителе или в форме электронного документа (на портале www.elicense.kz), подписанного электронной цифровой подписью уполномоченного лица местного исполнительного органа либо мотивированный ответ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2) на портале www.elicense.kz – выдача лицензии, переоформление, выдача дубликатов лицензии в форме электронного документа, подписанного электронной цифровой подписью уполномоченного лица местного исполнительного органа либо мотивированный ответ об отказе в оказании государственной услуги в форме электронного документа.</w:t>
      </w:r>
      <w:r>
        <w:br/>
      </w:r>
      <w:r>
        <w:rPr>
          <w:rFonts w:ascii="Times New Roman"/>
          <w:b w:val="false"/>
          <w:i w:val="false"/>
          <w:color w:val="000000"/>
          <w:sz w:val="28"/>
        </w:rPr>
        <w:t>
</w:t>
      </w:r>
    </w:p>
    <w:bookmarkStart w:name="z619" w:id="20"/>
    <w:p>
      <w:pPr>
        <w:spacing w:after="0"/>
        <w:ind w:left="0"/>
        <w:jc w:val="left"/>
      </w:pPr>
      <w:r>
        <w:rPr>
          <w:rFonts w:ascii="Times New Roman"/>
          <w:b/>
          <w:i w:val="false"/>
          <w:color w:val="000000"/>
        </w:rPr>
        <w:t xml:space="preserve"> 2. Требования к порядку оказания государственной услуги</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8. Полная информация о порядке оказания государственной услуги и необходимых документах, располагается на интернет-ресурсах Министерства сельского хозяйства Республики Казахстан – www.minagri.gov.kz, акимата Жамбылской области http://www.zhambyl.kz, также через веб</w:t>
      </w:r>
      <w:r>
        <w:rPr>
          <w:rFonts w:ascii="Times New Roman"/>
          <w:b/>
          <w:i w:val="false"/>
          <w:color w:val="000000"/>
          <w:sz w:val="28"/>
        </w:rPr>
        <w:t>-</w:t>
      </w:r>
      <w:r>
        <w:rPr>
          <w:rFonts w:ascii="Times New Roman"/>
          <w:b w:val="false"/>
          <w:i w:val="false"/>
          <w:color w:val="000000"/>
          <w:sz w:val="28"/>
        </w:rPr>
        <w:t>портал "электронного правительства": www.e.gov.kz или через веб</w:t>
      </w:r>
      <w:r>
        <w:rPr>
          <w:rFonts w:ascii="Times New Roman"/>
          <w:b/>
          <w:i w:val="false"/>
          <w:color w:val="000000"/>
          <w:sz w:val="28"/>
        </w:rPr>
        <w:t>-</w:t>
      </w:r>
      <w:r>
        <w:rPr>
          <w:rFonts w:ascii="Times New Roman"/>
          <w:b w:val="false"/>
          <w:i w:val="false"/>
          <w:color w:val="000000"/>
          <w:sz w:val="28"/>
        </w:rPr>
        <w:t>портал "Е</w:t>
      </w:r>
      <w:r>
        <w:rPr>
          <w:rFonts w:ascii="Times New Roman"/>
          <w:b/>
          <w:i w:val="false"/>
          <w:color w:val="000000"/>
          <w:sz w:val="28"/>
        </w:rPr>
        <w:t>-</w:t>
      </w:r>
      <w:r>
        <w:rPr>
          <w:rFonts w:ascii="Times New Roman"/>
          <w:b w:val="false"/>
          <w:i w:val="false"/>
          <w:color w:val="000000"/>
          <w:sz w:val="28"/>
        </w:rPr>
        <w:t xml:space="preserve">лицензирование": www.elicense.kz (далее – портал), при условии наличия у физических и юридических лиц (далее – получатель государственной услуги) электронной цифровой подписи, номера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9. График работы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1) в местных исполнительных органах – в рабочие дни с 9.00 до 19.00 часов с перерывом на обед с 13.00 до 15.00 часов, выходные дни: суббота, воскресенье и праздничные дни.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2) на портале – круглосуточно.</w:t>
      </w:r>
      <w:r>
        <w:br/>
      </w:r>
      <w:r>
        <w:rPr>
          <w:rFonts w:ascii="Times New Roman"/>
          <w:b w:val="false"/>
          <w:i w:val="false"/>
          <w:color w:val="000000"/>
          <w:sz w:val="28"/>
        </w:rPr>
        <w:t>
      </w:t>
      </w:r>
      <w:r>
        <w:rPr>
          <w:rFonts w:ascii="Times New Roman"/>
          <w:b w:val="false"/>
          <w:i w:val="false"/>
          <w:color w:val="000000"/>
          <w:sz w:val="28"/>
        </w:rPr>
        <w:t>10. В предоставлении государственной услуги отказывается в случаях, предусмотренных в пункте 16 Регламента.</w:t>
      </w:r>
      <w:r>
        <w:br/>
      </w:r>
      <w:r>
        <w:rPr>
          <w:rFonts w:ascii="Times New Roman"/>
          <w:b w:val="false"/>
          <w:i w:val="false"/>
          <w:color w:val="000000"/>
          <w:sz w:val="28"/>
        </w:rPr>
        <w:t>
</w:t>
      </w:r>
    </w:p>
    <w:bookmarkStart w:name="z625" w:id="21"/>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11. Для получения государственной услуги получатели государственной услуги представляют:</w:t>
      </w:r>
      <w:r>
        <w:br/>
      </w:r>
      <w:r>
        <w:rPr>
          <w:rFonts w:ascii="Times New Roman"/>
          <w:b w:val="false"/>
          <w:i w:val="false"/>
          <w:color w:val="000000"/>
          <w:sz w:val="28"/>
        </w:rPr>
        <w:t>
      через местные исполнительные органы:</w:t>
      </w:r>
      <w:r>
        <w:br/>
      </w:r>
      <w:r>
        <w:rPr>
          <w:rFonts w:ascii="Times New Roman"/>
          <w:b w:val="false"/>
          <w:i w:val="false"/>
          <w:color w:val="000000"/>
          <w:sz w:val="28"/>
        </w:rPr>
        <w:t>
      для выдачи лицензии:</w:t>
      </w:r>
      <w:r>
        <w:br/>
      </w:r>
      <w:r>
        <w:rPr>
          <w:rFonts w:ascii="Times New Roman"/>
          <w:b w:val="false"/>
          <w:i w:val="false"/>
          <w:color w:val="000000"/>
          <w:sz w:val="28"/>
        </w:rPr>
        <w:t>
      </w:t>
      </w:r>
      <w:r>
        <w:rPr>
          <w:rFonts w:ascii="Times New Roman"/>
          <w:b w:val="false"/>
          <w:i w:val="false"/>
          <w:color w:val="000000"/>
          <w:sz w:val="28"/>
        </w:rPr>
        <w:t>1) заявление;</w:t>
      </w:r>
      <w:r>
        <w:br/>
      </w:r>
      <w:r>
        <w:rPr>
          <w:rFonts w:ascii="Times New Roman"/>
          <w:b w:val="false"/>
          <w:i w:val="false"/>
          <w:color w:val="000000"/>
          <w:sz w:val="28"/>
        </w:rPr>
        <w:t>
      </w:t>
      </w:r>
      <w:r>
        <w:rPr>
          <w:rFonts w:ascii="Times New Roman"/>
          <w:b w:val="false"/>
          <w:i w:val="false"/>
          <w:color w:val="000000"/>
          <w:sz w:val="28"/>
        </w:rPr>
        <w:t>2) копии устава и свидетельства о государственной регистрации получателя государственной услуги в качестве юридического лица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3) копию документа, удостоверяющего личность получателя государственной услуги – для физического лица;</w:t>
      </w:r>
      <w:r>
        <w:br/>
      </w:r>
      <w:r>
        <w:rPr>
          <w:rFonts w:ascii="Times New Roman"/>
          <w:b w:val="false"/>
          <w:i w:val="false"/>
          <w:color w:val="000000"/>
          <w:sz w:val="28"/>
        </w:rPr>
        <w:t>
      </w:t>
      </w:r>
      <w:r>
        <w:rPr>
          <w:rFonts w:ascii="Times New Roman"/>
          <w:b w:val="false"/>
          <w:i w:val="false"/>
          <w:color w:val="000000"/>
          <w:sz w:val="28"/>
        </w:rPr>
        <w:t>4) копию свидетельства о государственной регистрации получателя государственной услуги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5) копию свидетельства о постановке получателя государственной услуги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6)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xml:space="preserve">7) документы в соответствии с квалификационными требованиями,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w:t>
      </w:r>
      <w:r>
        <w:rPr>
          <w:rFonts w:ascii="Times New Roman"/>
          <w:b w:val="false"/>
          <w:i w:val="false"/>
          <w:color w:val="000000"/>
          <w:sz w:val="28"/>
        </w:rPr>
        <w:t>1) заявление;</w:t>
      </w:r>
      <w:r>
        <w:br/>
      </w:r>
      <w:r>
        <w:rPr>
          <w:rFonts w:ascii="Times New Roman"/>
          <w:b w:val="false"/>
          <w:i w:val="false"/>
          <w:color w:val="000000"/>
          <w:sz w:val="28"/>
        </w:rPr>
        <w:t>
      </w:t>
      </w:r>
      <w:r>
        <w:rPr>
          <w:rFonts w:ascii="Times New Roman"/>
          <w:b w:val="false"/>
          <w:i w:val="false"/>
          <w:color w:val="000000"/>
          <w:sz w:val="28"/>
        </w:rPr>
        <w:t>2)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3) копию лицензии;</w:t>
      </w:r>
      <w:r>
        <w:br/>
      </w:r>
      <w:r>
        <w:rPr>
          <w:rFonts w:ascii="Times New Roman"/>
          <w:b w:val="false"/>
          <w:i w:val="false"/>
          <w:color w:val="000000"/>
          <w:sz w:val="28"/>
        </w:rPr>
        <w:t>
      для выдачи дубликата лицензии:</w:t>
      </w:r>
      <w:r>
        <w:br/>
      </w:r>
      <w:r>
        <w:rPr>
          <w:rFonts w:ascii="Times New Roman"/>
          <w:b w:val="false"/>
          <w:i w:val="false"/>
          <w:color w:val="000000"/>
          <w:sz w:val="28"/>
        </w:rPr>
        <w:t>
      </w:t>
      </w:r>
      <w:r>
        <w:rPr>
          <w:rFonts w:ascii="Times New Roman"/>
          <w:b w:val="false"/>
          <w:i w:val="false"/>
          <w:color w:val="000000"/>
          <w:sz w:val="28"/>
        </w:rPr>
        <w:t>1) заявление об утере или порче лицензии;</w:t>
      </w:r>
      <w:r>
        <w:br/>
      </w:r>
      <w:r>
        <w:rPr>
          <w:rFonts w:ascii="Times New Roman"/>
          <w:b w:val="false"/>
          <w:i w:val="false"/>
          <w:color w:val="000000"/>
          <w:sz w:val="28"/>
        </w:rPr>
        <w:t>
      </w:t>
      </w:r>
      <w:r>
        <w:rPr>
          <w:rFonts w:ascii="Times New Roman"/>
          <w:b w:val="false"/>
          <w:i w:val="false"/>
          <w:color w:val="000000"/>
          <w:sz w:val="28"/>
        </w:rPr>
        <w:t>2)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через портал:</w:t>
      </w:r>
      <w:r>
        <w:br/>
      </w:r>
      <w:r>
        <w:rPr>
          <w:rFonts w:ascii="Times New Roman"/>
          <w:b w:val="false"/>
          <w:i w:val="false"/>
          <w:color w:val="000000"/>
          <w:sz w:val="28"/>
        </w:rPr>
        <w:t>
      для выдачи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устав (для юридического лица) – сканированная копия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xml:space="preserve">3) документы в соответствии с квалификационными требованиями,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 сканированные копии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4) сведения документа, удостоверяющего личность получателя государственной услуги – для физического лица;</w:t>
      </w:r>
      <w:r>
        <w:br/>
      </w:r>
      <w:r>
        <w:rPr>
          <w:rFonts w:ascii="Times New Roman"/>
          <w:b w:val="false"/>
          <w:i w:val="false"/>
          <w:color w:val="000000"/>
          <w:sz w:val="28"/>
        </w:rPr>
        <w:t>
      </w:t>
      </w:r>
      <w:r>
        <w:rPr>
          <w:rFonts w:ascii="Times New Roman"/>
          <w:b w:val="false"/>
          <w:i w:val="false"/>
          <w:color w:val="000000"/>
          <w:sz w:val="28"/>
        </w:rPr>
        <w:t>5) сведения свидетельства о государственной регистрации получателя государственной услуги в качестве юридического лица– для юридического лица;</w:t>
      </w:r>
      <w:r>
        <w:br/>
      </w:r>
      <w:r>
        <w:rPr>
          <w:rFonts w:ascii="Times New Roman"/>
          <w:b w:val="false"/>
          <w:i w:val="false"/>
          <w:color w:val="000000"/>
          <w:sz w:val="28"/>
        </w:rPr>
        <w:t>
      </w:t>
      </w:r>
      <w:r>
        <w:rPr>
          <w:rFonts w:ascii="Times New Roman"/>
          <w:b w:val="false"/>
          <w:i w:val="false"/>
          <w:color w:val="000000"/>
          <w:sz w:val="28"/>
        </w:rPr>
        <w:t>6) сведения свидетельства о государственной регистрации получателя государственной услуги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7)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8)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3)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w:t>
      </w:r>
      <w:r>
        <w:rPr>
          <w:rFonts w:ascii="Times New Roman"/>
          <w:b w:val="false"/>
          <w:i w:val="false"/>
          <w:color w:val="000000"/>
          <w:sz w:val="28"/>
        </w:rPr>
        <w:t>4) данные лицензии (при наличии на портале www.elicense.kz) либо лицензия в виде сканированной копии прикрепляется к электронному запросу (при наличии лицензии на бумажном носителе).</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w:t>
      </w:r>
      <w:r>
        <w:br/>
      </w:r>
      <w:r>
        <w:rPr>
          <w:rFonts w:ascii="Times New Roman"/>
          <w:b w:val="false"/>
          <w:i w:val="false"/>
          <w:color w:val="000000"/>
          <w:sz w:val="28"/>
        </w:rPr>
        <w:t>
      для выдачи дубликата лицензии:</w:t>
      </w:r>
      <w:r>
        <w:br/>
      </w:r>
      <w:r>
        <w:rPr>
          <w:rFonts w:ascii="Times New Roman"/>
          <w:b w:val="false"/>
          <w:i w:val="false"/>
          <w:color w:val="000000"/>
          <w:sz w:val="28"/>
        </w:rPr>
        <w:t>
      </w:t>
      </w:r>
      <w:r>
        <w:rPr>
          <w:rFonts w:ascii="Times New Roman"/>
          <w:b w:val="false"/>
          <w:i w:val="false"/>
          <w:color w:val="000000"/>
          <w:sz w:val="28"/>
        </w:rPr>
        <w:t>1) запрос в форме электронного документа, подписанный электронной цифровой подписью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2) сведения свидетельства о постановке получателя государственной услуги на учет в налоговом органе;</w:t>
      </w:r>
      <w:r>
        <w:br/>
      </w:r>
      <w:r>
        <w:rPr>
          <w:rFonts w:ascii="Times New Roman"/>
          <w:b w:val="false"/>
          <w:i w:val="false"/>
          <w:color w:val="000000"/>
          <w:sz w:val="28"/>
        </w:rPr>
        <w:t>
      </w:t>
      </w:r>
      <w:r>
        <w:rPr>
          <w:rFonts w:ascii="Times New Roman"/>
          <w:b w:val="false"/>
          <w:i w:val="false"/>
          <w:color w:val="000000"/>
          <w:sz w:val="28"/>
        </w:rPr>
        <w:t>3) сведения об оплате лицензионного сбора за право занятия отдельными видами деятельности.</w:t>
      </w:r>
      <w:r>
        <w:br/>
      </w:r>
      <w:r>
        <w:rPr>
          <w:rFonts w:ascii="Times New Roman"/>
          <w:b w:val="false"/>
          <w:i w:val="false"/>
          <w:color w:val="000000"/>
          <w:sz w:val="28"/>
        </w:rPr>
        <w:t>
      Сведения документов, являющихся государственными электронными информационными ресурсами, местные исполнительные органы получают из соответствующих государственных информационных систем через портал в форме электронных документов, подписанных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xml:space="preserve">12. Бланк заявления на оказание государственной услуги можно получить в канцеляриях местных исполнительных органов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либо на интернет-ресурсах Министерства сельского хозяйства Республики Казахстан – www.minagri.gov.kz или местных исполнительных органов,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xml:space="preserve">13. При оказании услуги через местные исполнительные органы, документы сдаются в канцелярии местных исполнительных органов, расположенных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На портале прием электронного запроса осуществляется в "личном кабинете"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14. При оказании услуги через местные исполнительные органы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1) номера и даты приема документов;</w:t>
      </w:r>
      <w:r>
        <w:br/>
      </w:r>
      <w:r>
        <w:rPr>
          <w:rFonts w:ascii="Times New Roman"/>
          <w:b w:val="false"/>
          <w:i w:val="false"/>
          <w:color w:val="000000"/>
          <w:sz w:val="28"/>
        </w:rPr>
        <w:t>
      </w:t>
      </w:r>
      <w:r>
        <w:rPr>
          <w:rFonts w:ascii="Times New Roman"/>
          <w:b w:val="false"/>
          <w:i w:val="false"/>
          <w:color w:val="000000"/>
          <w:sz w:val="28"/>
        </w:rPr>
        <w:t>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4) даты (времени) получения государственной услуги и места выдачи документов;</w:t>
      </w:r>
      <w:r>
        <w:br/>
      </w:r>
      <w:r>
        <w:rPr>
          <w:rFonts w:ascii="Times New Roman"/>
          <w:b w:val="false"/>
          <w:i w:val="false"/>
          <w:color w:val="000000"/>
          <w:sz w:val="28"/>
        </w:rPr>
        <w:t>
      </w:t>
      </w:r>
      <w:r>
        <w:rPr>
          <w:rFonts w:ascii="Times New Roman"/>
          <w:b w:val="false"/>
          <w:i w:val="false"/>
          <w:color w:val="000000"/>
          <w:sz w:val="28"/>
        </w:rPr>
        <w:t>5) фамилии, имени, отчества ответственного лица экспертной организации, принявшего документы;</w:t>
      </w:r>
      <w:r>
        <w:br/>
      </w:r>
      <w:r>
        <w:rPr>
          <w:rFonts w:ascii="Times New Roman"/>
          <w:b w:val="false"/>
          <w:i w:val="false"/>
          <w:color w:val="000000"/>
          <w:sz w:val="28"/>
        </w:rPr>
        <w:t>
      </w:t>
      </w:r>
      <w:r>
        <w:rPr>
          <w:rFonts w:ascii="Times New Roman"/>
          <w:b w:val="false"/>
          <w:i w:val="false"/>
          <w:color w:val="000000"/>
          <w:sz w:val="28"/>
        </w:rPr>
        <w:t>6) 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8"/>
        </w:rPr>
        <w:t>
      При обращении через портал получателю государственной услуги в "личный кабинет" на портале направляется уведомление – отчет о принятии запроса для оказания государственной услуги с указанием даты и времени получения получателем государственной услуги 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15. При оказании услуги через местные исполнительные органы результат оказания государственной услуги направляется получателю государственной услуги электронной почтой либо по требованию получателя государственной услуги предоставляется ему в распечатанном виде при личном посещении.</w:t>
      </w:r>
      <w:r>
        <w:br/>
      </w:r>
      <w:r>
        <w:rPr>
          <w:rFonts w:ascii="Times New Roman"/>
          <w:b w:val="false"/>
          <w:i w:val="false"/>
          <w:color w:val="000000"/>
          <w:sz w:val="28"/>
        </w:rPr>
        <w:t>
      При обращении через портал результат оказания государственной услуги получателю государственной услуги направляется в "личный кабинет" на портале.</w:t>
      </w:r>
      <w:r>
        <w:br/>
      </w:r>
      <w:r>
        <w:rPr>
          <w:rFonts w:ascii="Times New Roman"/>
          <w:b w:val="false"/>
          <w:i w:val="false"/>
          <w:color w:val="000000"/>
          <w:sz w:val="28"/>
        </w:rPr>
        <w:t>
      </w:t>
      </w:r>
      <w:r>
        <w:rPr>
          <w:rFonts w:ascii="Times New Roman"/>
          <w:b w:val="false"/>
          <w:i w:val="false"/>
          <w:color w:val="000000"/>
          <w:sz w:val="28"/>
        </w:rPr>
        <w:t>16. Основанием для отказа в оказании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1) занятие видом деятельности, запрещенной законами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2) невнесение лицензионного сбора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3) несоответствие получателем государственной услуги квалификационным требованиям;</w:t>
      </w:r>
      <w:r>
        <w:br/>
      </w:r>
      <w:r>
        <w:rPr>
          <w:rFonts w:ascii="Times New Roman"/>
          <w:b w:val="false"/>
          <w:i w:val="false"/>
          <w:color w:val="000000"/>
          <w:sz w:val="28"/>
        </w:rPr>
        <w:t>
      </w:t>
      </w:r>
      <w:r>
        <w:rPr>
          <w:rFonts w:ascii="Times New Roman"/>
          <w:b w:val="false"/>
          <w:i w:val="false"/>
          <w:color w:val="000000"/>
          <w:sz w:val="28"/>
        </w:rPr>
        <w:t>4) несогласование выдачи лицензии получателю государственной услуги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5) наличие вступившего в законную силу приговора суда в отношении получателя государственной услуги, запрещающего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6) запрещение судом, на основании представления судебного исполнителя, получателю государственной услуги получать лицензии;</w:t>
      </w:r>
      <w:r>
        <w:br/>
      </w:r>
      <w:r>
        <w:rPr>
          <w:rFonts w:ascii="Times New Roman"/>
          <w:b w:val="false"/>
          <w:i w:val="false"/>
          <w:color w:val="000000"/>
          <w:sz w:val="28"/>
        </w:rPr>
        <w:t>
      </w:t>
      </w:r>
      <w:r>
        <w:rPr>
          <w:rFonts w:ascii="Times New Roman"/>
          <w:b w:val="false"/>
          <w:i w:val="false"/>
          <w:color w:val="000000"/>
          <w:sz w:val="28"/>
        </w:rPr>
        <w:t xml:space="preserve">7)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Мотивированный ответ об отказе в оказании государственной услуги получатель государственной услуги получает в местном исполнительном органе либо в "личном кабинете" на портале в виде электронного документа.</w:t>
      </w:r>
      <w:r>
        <w:br/>
      </w:r>
      <w:r>
        <w:rPr>
          <w:rFonts w:ascii="Times New Roman"/>
          <w:b w:val="false"/>
          <w:i w:val="false"/>
          <w:color w:val="000000"/>
          <w:sz w:val="28"/>
        </w:rPr>
        <w:t>
</w:t>
      </w:r>
    </w:p>
    <w:bookmarkStart w:name="z672" w:id="22"/>
    <w:p>
      <w:pPr>
        <w:spacing w:after="0"/>
        <w:ind w:left="0"/>
        <w:jc w:val="left"/>
      </w:pPr>
      <w:r>
        <w:rPr>
          <w:rFonts w:ascii="Times New Roman"/>
          <w:b/>
          <w:i w:val="false"/>
          <w:color w:val="000000"/>
        </w:rPr>
        <w:t xml:space="preserve"> 4. Порядок деятельности услугодателя по оказанию электронной государственной услуги</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17. Пошаговые действия и решения услугодателя через веб–портал "электронного правительства" (</w:t>
      </w:r>
      <w:r>
        <w:rPr>
          <w:rFonts w:ascii="Times New Roman"/>
          <w:b w:val="false"/>
          <w:i w:val="false"/>
          <w:color w:val="000000"/>
          <w:sz w:val="28"/>
        </w:rPr>
        <w:t>диаграмма № 1</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потребитель осуществляет регистрацию на веб–портале "электронного правительства" с помощью индивидуального идентификационного номера и пароля (осуществляется для незарегистрированных потребителей на веб–портале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2) процесс 1 – ввод потребителем индивидуального идентификационного номера и пароля (процесс авторизации) на веб–портале "электронного правительства" для получения услуги;</w:t>
      </w:r>
      <w:r>
        <w:br/>
      </w:r>
      <w:r>
        <w:rPr>
          <w:rFonts w:ascii="Times New Roman"/>
          <w:b w:val="false"/>
          <w:i w:val="false"/>
          <w:color w:val="000000"/>
          <w:sz w:val="28"/>
        </w:rPr>
        <w:t>
      </w:t>
      </w:r>
      <w:r>
        <w:rPr>
          <w:rFonts w:ascii="Times New Roman"/>
          <w:b w:val="false"/>
          <w:i w:val="false"/>
          <w:color w:val="000000"/>
          <w:sz w:val="28"/>
        </w:rPr>
        <w:t>3) условие 1 – проверка на веб–портале "электронного правительства" подлинности данных о зарегистрированном потребителе через индивидуальный идентификационный номер и пароль;</w:t>
      </w:r>
      <w:r>
        <w:br/>
      </w:r>
      <w:r>
        <w:rPr>
          <w:rFonts w:ascii="Times New Roman"/>
          <w:b w:val="false"/>
          <w:i w:val="false"/>
          <w:color w:val="000000"/>
          <w:sz w:val="28"/>
        </w:rPr>
        <w:t>
      </w:t>
      </w:r>
      <w:r>
        <w:rPr>
          <w:rFonts w:ascii="Times New Roman"/>
          <w:b w:val="false"/>
          <w:i w:val="false"/>
          <w:color w:val="000000"/>
          <w:sz w:val="28"/>
        </w:rPr>
        <w:t>4) процесс 2 – формирование веб–порталом "электронного правительства" сообщения об отказе в авторизации в связи с имеющимися нарушениями в данных потребителя;</w:t>
      </w:r>
      <w:r>
        <w:br/>
      </w:r>
      <w:r>
        <w:rPr>
          <w:rFonts w:ascii="Times New Roman"/>
          <w:b w:val="false"/>
          <w:i w:val="false"/>
          <w:color w:val="000000"/>
          <w:sz w:val="28"/>
        </w:rPr>
        <w:t>
      </w:t>
      </w:r>
      <w:r>
        <w:rPr>
          <w:rFonts w:ascii="Times New Roman"/>
          <w:b w:val="false"/>
          <w:i w:val="false"/>
          <w:color w:val="000000"/>
          <w:sz w:val="28"/>
        </w:rPr>
        <w:t>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с учетом ее структуры и форматных требований, прикрепление к форме запроса копий необходимых документов в электронном виде, указанных в пункте 11 Стандарта, а также выбор потребителем регистрационного свидетельства электронной цифровой подписи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6) условие 2 – проверка на веб–портале "электронного правительства" срока действия регистрационного свидетельства электронной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 указанным в запросе, и индивидуальным идентификационным номером указанным в регистрационном свидетельстве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7) процесс 4 – формирование сообщения об отказе в запрашиваемой услуге в связи с неподтверждением подлинности электронной цифровой подписи потребителя;</w:t>
      </w:r>
      <w:r>
        <w:br/>
      </w:r>
      <w:r>
        <w:rPr>
          <w:rFonts w:ascii="Times New Roman"/>
          <w:b w:val="false"/>
          <w:i w:val="false"/>
          <w:color w:val="000000"/>
          <w:sz w:val="28"/>
        </w:rPr>
        <w:t>
      </w:t>
      </w:r>
      <w:r>
        <w:rPr>
          <w:rFonts w:ascii="Times New Roman"/>
          <w:b w:val="false"/>
          <w:i w:val="false"/>
          <w:color w:val="000000"/>
          <w:sz w:val="28"/>
        </w:rPr>
        <w:t>8) процесс 5 – удостоверение запроса для оказания услуги посредством электронной цифровой подписи потребителя и направление электронного документа (запроса) через шлюз "электронного правительства" в автоматизированное рабочее место регионального шлюза "электронного правительства" для обработки услугодателем;</w:t>
      </w:r>
      <w:r>
        <w:br/>
      </w:r>
      <w:r>
        <w:rPr>
          <w:rFonts w:ascii="Times New Roman"/>
          <w:b w:val="false"/>
          <w:i w:val="false"/>
          <w:color w:val="000000"/>
          <w:sz w:val="28"/>
        </w:rPr>
        <w:t>
      </w:t>
      </w:r>
      <w:r>
        <w:rPr>
          <w:rFonts w:ascii="Times New Roman"/>
          <w:b w:val="false"/>
          <w:i w:val="false"/>
          <w:color w:val="000000"/>
          <w:sz w:val="28"/>
        </w:rPr>
        <w:t>9) процесс 6 – регистрация электронного документа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10) условие 3 – проверка (обработка) услугодателем соответствия приложенных потребителем документов, документам указанным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11) процесс 7 -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12) процесс 8 – получение потребителем результата услуги (уведомление в форме электронного документа), сформированный в автоматизированном рабочем месте регионального шлюза "электронного правительства". Электронный документ формируется с использованием электронной 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18. Пошаговые действия и решения услугодателя (</w:t>
      </w:r>
      <w:r>
        <w:rPr>
          <w:rFonts w:ascii="Times New Roman"/>
          <w:b w:val="false"/>
          <w:i w:val="false"/>
          <w:color w:val="000000"/>
          <w:sz w:val="28"/>
        </w:rPr>
        <w:t>диаграмма № 2</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процесс 1 – ввод сотрудником услугодателя в автоматизированное рабочее место регионального шлюза "электронного правительства" индивидуального идентификационного номера и пароля (процесс авторизации) для оказания услуги;</w:t>
      </w:r>
      <w:r>
        <w:br/>
      </w:r>
      <w:r>
        <w:rPr>
          <w:rFonts w:ascii="Times New Roman"/>
          <w:b w:val="false"/>
          <w:i w:val="false"/>
          <w:color w:val="000000"/>
          <w:sz w:val="28"/>
        </w:rPr>
        <w:t>
      </w:t>
      </w:r>
      <w:r>
        <w:rPr>
          <w:rFonts w:ascii="Times New Roman"/>
          <w:b w:val="false"/>
          <w:i w:val="false"/>
          <w:color w:val="000000"/>
          <w:sz w:val="28"/>
        </w:rPr>
        <w:t>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r>
        <w:br/>
      </w:r>
      <w:r>
        <w:rPr>
          <w:rFonts w:ascii="Times New Roman"/>
          <w:b w:val="false"/>
          <w:i w:val="false"/>
          <w:color w:val="000000"/>
          <w:sz w:val="28"/>
        </w:rPr>
        <w:t>
      </w:t>
      </w:r>
      <w:r>
        <w:rPr>
          <w:rFonts w:ascii="Times New Roman"/>
          <w:b w:val="false"/>
          <w:i w:val="false"/>
          <w:color w:val="000000"/>
          <w:sz w:val="28"/>
        </w:rPr>
        <w:t>3) процесс 3 – направление запроса через шлюз "электронного правительства" в государственную базу данных "Физические лица" о данных потребителя;</w:t>
      </w:r>
      <w:r>
        <w:br/>
      </w:r>
      <w:r>
        <w:rPr>
          <w:rFonts w:ascii="Times New Roman"/>
          <w:b w:val="false"/>
          <w:i w:val="false"/>
          <w:color w:val="000000"/>
          <w:sz w:val="28"/>
        </w:rPr>
        <w:t>
      </w:t>
      </w:r>
      <w:r>
        <w:rPr>
          <w:rFonts w:ascii="Times New Roman"/>
          <w:b w:val="false"/>
          <w:i w:val="false"/>
          <w:color w:val="000000"/>
          <w:sz w:val="28"/>
        </w:rPr>
        <w:t>4) условие 1 – проверка наличия данных потребителя в государственной базе данных "Физические лица";</w:t>
      </w:r>
      <w:r>
        <w:br/>
      </w:r>
      <w:r>
        <w:rPr>
          <w:rFonts w:ascii="Times New Roman"/>
          <w:b w:val="false"/>
          <w:i w:val="false"/>
          <w:color w:val="000000"/>
          <w:sz w:val="28"/>
        </w:rPr>
        <w:t>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потребителя в государственной базе данных "Физические лица";</w:t>
      </w:r>
      <w:r>
        <w:br/>
      </w:r>
      <w:r>
        <w:rPr>
          <w:rFonts w:ascii="Times New Roman"/>
          <w:b w:val="false"/>
          <w:i w:val="false"/>
          <w:color w:val="000000"/>
          <w:sz w:val="28"/>
        </w:rPr>
        <w:t>
      </w:t>
      </w:r>
      <w:r>
        <w:rPr>
          <w:rFonts w:ascii="Times New Roman"/>
          <w:b w:val="false"/>
          <w:i w:val="false"/>
          <w:color w:val="000000"/>
          <w:sz w:val="28"/>
        </w:rPr>
        <w:t>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потребителем, прикрепление их к форме запроса и удостоверение посредством электронной цифровой подписи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7) процесс 6 – регистрация электронного документа в автоматизированном рабочем месте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8) условие 2 – проверка (обработка) услугодателем соответствия приложенных документов, указанных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9) процесс 7 -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10) процесс 8 – получение потребителем результата услуги (уведомление в форме электронного документа) сформированный в автоматизированном рабочем месте регионального шлюза "электронного правительства". Электронный документ формируется с использованием электронной 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19. Пошаговые действия и решения услугодателя через центры обслуживания населения (</w:t>
      </w:r>
      <w:r>
        <w:rPr>
          <w:rFonts w:ascii="Times New Roman"/>
          <w:b w:val="false"/>
          <w:i w:val="false"/>
          <w:color w:val="000000"/>
          <w:sz w:val="28"/>
        </w:rPr>
        <w:t>диаграмма № 3</w:t>
      </w:r>
      <w:r>
        <w:rPr>
          <w:rFonts w:ascii="Times New Roman"/>
          <w:b w:val="false"/>
          <w:i w:val="false"/>
          <w:color w:val="000000"/>
          <w:sz w:val="28"/>
        </w:rPr>
        <w:t xml:space="preserve">) функционального взаимодействия при оказании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процесс 1 – ввод оператора центра обслуживания населения в автоматизированное рабочее место информационной системы центров обслуживания населения логина и пароля (процесс авторизации) для оказания услуги;</w:t>
      </w:r>
      <w:r>
        <w:br/>
      </w:r>
      <w:r>
        <w:rPr>
          <w:rFonts w:ascii="Times New Roman"/>
          <w:b w:val="false"/>
          <w:i w:val="false"/>
          <w:color w:val="000000"/>
          <w:sz w:val="28"/>
        </w:rPr>
        <w:t>
      </w:t>
      </w:r>
      <w:r>
        <w:rPr>
          <w:rFonts w:ascii="Times New Roman"/>
          <w:b w:val="false"/>
          <w:i w:val="false"/>
          <w:color w:val="000000"/>
          <w:sz w:val="28"/>
        </w:rPr>
        <w:t>2) процесс 2 – выбор оператором центра обслуживания населения услуги, указанной в настоящем Регламенте, вывод на экран формы запроса для оказания услуги и ввод оператором центра обслуживания населения данных потребителя, а также данных по доверенности представителя потребителя (при нотариально удостоверенной доверенности, при ином удостоверении доверенности-данные доверенности не заполняются);</w:t>
      </w:r>
      <w:r>
        <w:br/>
      </w:r>
      <w:r>
        <w:rPr>
          <w:rFonts w:ascii="Times New Roman"/>
          <w:b w:val="false"/>
          <w:i w:val="false"/>
          <w:color w:val="000000"/>
          <w:sz w:val="28"/>
        </w:rPr>
        <w:t>
      </w:t>
      </w:r>
      <w:r>
        <w:rPr>
          <w:rFonts w:ascii="Times New Roman"/>
          <w:b w:val="false"/>
          <w:i w:val="false"/>
          <w:color w:val="000000"/>
          <w:sz w:val="28"/>
        </w:rPr>
        <w:t>3) процесс 3 – направление запроса через шлюз "электронного правительства" в государственную базу данных "Физические лица" о данных потребителя, а также в Единую нотариальную информационную систему – о данных доверенности представителя потребителя;</w:t>
      </w:r>
      <w:r>
        <w:br/>
      </w:r>
      <w:r>
        <w:rPr>
          <w:rFonts w:ascii="Times New Roman"/>
          <w:b w:val="false"/>
          <w:i w:val="false"/>
          <w:color w:val="000000"/>
          <w:sz w:val="28"/>
        </w:rPr>
        <w:t>
      </w:t>
      </w:r>
      <w:r>
        <w:rPr>
          <w:rFonts w:ascii="Times New Roman"/>
          <w:b w:val="false"/>
          <w:i w:val="false"/>
          <w:color w:val="000000"/>
          <w:sz w:val="28"/>
        </w:rPr>
        <w:t>4) условие 1 – проверка наличия данных потребителя в государственной базе данных "Физические лица", данных доверенности в Единой нотариальной информационной системе;</w:t>
      </w:r>
      <w:r>
        <w:br/>
      </w:r>
      <w:r>
        <w:rPr>
          <w:rFonts w:ascii="Times New Roman"/>
          <w:b w:val="false"/>
          <w:i w:val="false"/>
          <w:color w:val="000000"/>
          <w:sz w:val="28"/>
        </w:rPr>
        <w:t>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потребителя в государственной базе данных "Физические лица", данных доверенности в Единой нотариальной информационной системе;</w:t>
      </w:r>
      <w:r>
        <w:br/>
      </w:r>
      <w:r>
        <w:rPr>
          <w:rFonts w:ascii="Times New Roman"/>
          <w:b w:val="false"/>
          <w:i w:val="false"/>
          <w:color w:val="000000"/>
          <w:sz w:val="28"/>
        </w:rPr>
        <w:t>
      </w:t>
      </w:r>
      <w:r>
        <w:rPr>
          <w:rFonts w:ascii="Times New Roman"/>
          <w:b w:val="false"/>
          <w:i w:val="false"/>
          <w:color w:val="000000"/>
          <w:sz w:val="28"/>
        </w:rPr>
        <w:t>6) процесс 5 – заполнение оператором центра обслуживания населения формы запроса в части отметки о наличии документов в бумажной форме и сканирование документов, предоставленных потребителем, прикрепление их к форме запроса и удостоверение посредством электронной цифровой подписи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7) процесс 6 - направление электронного документа (запроса потребителя) удостоверенного (подписанного)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8) процесс 7 – регистрация электронного документа в автоматизированном рабочем месте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9) условие 2 – проверка (обработка) услугодателем соответствия приложенных потребителем документов, документам указанным в Стандарте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10) процесс 8 - формирование сообщения об отказе в запрашиваемой услуге в связи с имеющимися нарушениями в документах потребителя;</w:t>
      </w:r>
      <w:r>
        <w:br/>
      </w:r>
      <w:r>
        <w:rPr>
          <w:rFonts w:ascii="Times New Roman"/>
          <w:b w:val="false"/>
          <w:i w:val="false"/>
          <w:color w:val="000000"/>
          <w:sz w:val="28"/>
        </w:rPr>
        <w:t>
      </w:t>
      </w:r>
      <w:r>
        <w:rPr>
          <w:rFonts w:ascii="Times New Roman"/>
          <w:b w:val="false"/>
          <w:i w:val="false"/>
          <w:color w:val="000000"/>
          <w:sz w:val="28"/>
        </w:rPr>
        <w:t>11) процесс 9 – получение потребителем через оператора центра обслуживания населения результата услуги (уведомление в форме электронного документа) сформированной в автоматизированное рабочее место регионального шлюза "электронного правительства".</w:t>
      </w:r>
      <w:r>
        <w:br/>
      </w:r>
      <w:r>
        <w:rPr>
          <w:rFonts w:ascii="Times New Roman"/>
          <w:b w:val="false"/>
          <w:i w:val="false"/>
          <w:color w:val="000000"/>
          <w:sz w:val="28"/>
        </w:rPr>
        <w:t>
      </w:t>
      </w:r>
      <w:r>
        <w:rPr>
          <w:rFonts w:ascii="Times New Roman"/>
          <w:b w:val="false"/>
          <w:i w:val="false"/>
          <w:color w:val="000000"/>
          <w:sz w:val="28"/>
        </w:rPr>
        <w:t>20. Описание действий по заполнению форм запроса для оказания услуги:</w:t>
      </w:r>
      <w:r>
        <w:br/>
      </w:r>
      <w:r>
        <w:rPr>
          <w:rFonts w:ascii="Times New Roman"/>
          <w:b w:val="false"/>
          <w:i w:val="false"/>
          <w:color w:val="000000"/>
          <w:sz w:val="28"/>
        </w:rPr>
        <w:t>
      </w:t>
      </w:r>
      <w:r>
        <w:rPr>
          <w:rFonts w:ascii="Times New Roman"/>
          <w:b w:val="false"/>
          <w:i w:val="false"/>
          <w:color w:val="000000"/>
          <w:sz w:val="28"/>
        </w:rPr>
        <w:t>1) ввод пользователем индивидуального идентификационного номера логина и пароля для входа в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2) выбор услуги, указанной в настоящем Регламенте;</w:t>
      </w:r>
      <w:r>
        <w:br/>
      </w:r>
      <w:r>
        <w:rPr>
          <w:rFonts w:ascii="Times New Roman"/>
          <w:b w:val="false"/>
          <w:i w:val="false"/>
          <w:color w:val="000000"/>
          <w:sz w:val="28"/>
        </w:rPr>
        <w:t>
      </w:t>
      </w:r>
      <w:r>
        <w:rPr>
          <w:rFonts w:ascii="Times New Roman"/>
          <w:b w:val="false"/>
          <w:i w:val="false"/>
          <w:color w:val="000000"/>
          <w:sz w:val="28"/>
        </w:rPr>
        <w:t>3) заказ услуги с помощью кнопки "Заказать услугу online";</w:t>
      </w:r>
      <w:r>
        <w:br/>
      </w:r>
      <w:r>
        <w:rPr>
          <w:rFonts w:ascii="Times New Roman"/>
          <w:b w:val="false"/>
          <w:i w:val="false"/>
          <w:color w:val="000000"/>
          <w:sz w:val="28"/>
        </w:rPr>
        <w:t>
      </w:t>
      </w:r>
      <w:r>
        <w:rPr>
          <w:rFonts w:ascii="Times New Roman"/>
          <w:b w:val="false"/>
          <w:i w:val="false"/>
          <w:color w:val="000000"/>
          <w:sz w:val="28"/>
        </w:rPr>
        <w:t>4) заполнение запроса и прикрепление необходимых документов в электронном виде:</w:t>
      </w:r>
      <w:r>
        <w:br/>
      </w:r>
      <w:r>
        <w:rPr>
          <w:rFonts w:ascii="Times New Roman"/>
          <w:b w:val="false"/>
          <w:i w:val="false"/>
          <w:color w:val="000000"/>
          <w:sz w:val="28"/>
        </w:rPr>
        <w:t>
      индивидуальный идентификационный номер выбирается автоматически, по результатам регистрации пользователя в веб–портале "электронного правительства";</w:t>
      </w:r>
      <w:r>
        <w:br/>
      </w:r>
      <w:r>
        <w:rPr>
          <w:rFonts w:ascii="Times New Roman"/>
          <w:b w:val="false"/>
          <w:i w:val="false"/>
          <w:color w:val="000000"/>
          <w:sz w:val="28"/>
        </w:rPr>
        <w:t>
      пользователь с помощью кнопки "отправить запрос" осуществляет переход на удостоверение (подписание) запроса;</w:t>
      </w:r>
      <w:r>
        <w:br/>
      </w:r>
      <w:r>
        <w:rPr>
          <w:rFonts w:ascii="Times New Roman"/>
          <w:b w:val="false"/>
          <w:i w:val="false"/>
          <w:color w:val="000000"/>
          <w:sz w:val="28"/>
        </w:rPr>
        <w:t>
      </w:t>
      </w:r>
      <w:r>
        <w:rPr>
          <w:rFonts w:ascii="Times New Roman"/>
          <w:b w:val="false"/>
          <w:i w:val="false"/>
          <w:color w:val="000000"/>
          <w:sz w:val="28"/>
        </w:rPr>
        <w:t>5) выбор регистрационного свидетельства электронной цифровой подписи пользователем;</w:t>
      </w:r>
      <w:r>
        <w:br/>
      </w:r>
      <w:r>
        <w:rPr>
          <w:rFonts w:ascii="Times New Roman"/>
          <w:b w:val="false"/>
          <w:i w:val="false"/>
          <w:color w:val="000000"/>
          <w:sz w:val="28"/>
        </w:rPr>
        <w:t>
      </w:t>
      </w:r>
      <w:r>
        <w:rPr>
          <w:rFonts w:ascii="Times New Roman"/>
          <w:b w:val="false"/>
          <w:i w:val="false"/>
          <w:color w:val="000000"/>
          <w:sz w:val="28"/>
        </w:rPr>
        <w:t>6) удостоверение (подписание) запроса – пользователь с помощью кнопки "подписать" осуществляет удостоверение (подписание) запроса электронной цифровой подписью, после чего запрос передается на обработку в автоматизированное рабочее место услугодателя;</w:t>
      </w:r>
      <w:r>
        <w:br/>
      </w:r>
      <w:r>
        <w:rPr>
          <w:rFonts w:ascii="Times New Roman"/>
          <w:b w:val="false"/>
          <w:i w:val="false"/>
          <w:color w:val="000000"/>
          <w:sz w:val="28"/>
        </w:rPr>
        <w:t>
      </w:t>
      </w:r>
      <w:r>
        <w:rPr>
          <w:rFonts w:ascii="Times New Roman"/>
          <w:b w:val="false"/>
          <w:i w:val="false"/>
          <w:color w:val="000000"/>
          <w:sz w:val="28"/>
        </w:rPr>
        <w:t>7) обработка запроса в автоматизированном рабочем месте услугодателя;</w:t>
      </w:r>
      <w:r>
        <w:br/>
      </w:r>
      <w:r>
        <w:rPr>
          <w:rFonts w:ascii="Times New Roman"/>
          <w:b w:val="false"/>
          <w:i w:val="false"/>
          <w:color w:val="000000"/>
          <w:sz w:val="28"/>
        </w:rPr>
        <w:t>
      </w:t>
      </w:r>
      <w:r>
        <w:rPr>
          <w:rFonts w:ascii="Times New Roman"/>
          <w:b w:val="false"/>
          <w:i w:val="false"/>
          <w:color w:val="000000"/>
          <w:sz w:val="28"/>
        </w:rPr>
        <w:t>8) у пользователя на экране дисплея выводится следующая информация:</w:t>
      </w:r>
      <w:r>
        <w:br/>
      </w:r>
      <w:r>
        <w:rPr>
          <w:rFonts w:ascii="Times New Roman"/>
          <w:b w:val="false"/>
          <w:i w:val="false"/>
          <w:color w:val="000000"/>
          <w:sz w:val="28"/>
        </w:rPr>
        <w:t>
      индивидуальный идентификационный номер; номер запроса; тип услуги; статус запроса; срок оказания услуги;</w:t>
      </w:r>
      <w:r>
        <w:br/>
      </w:r>
      <w:r>
        <w:rPr>
          <w:rFonts w:ascii="Times New Roman"/>
          <w:b w:val="false"/>
          <w:i w:val="false"/>
          <w:color w:val="000000"/>
          <w:sz w:val="28"/>
        </w:rPr>
        <w:t>
      с помощью кнопки "обновить статус" пользователю предоставляется возможность просмотреть результаты обработки запроса;</w:t>
      </w:r>
      <w:r>
        <w:br/>
      </w:r>
      <w:r>
        <w:rPr>
          <w:rFonts w:ascii="Times New Roman"/>
          <w:b w:val="false"/>
          <w:i w:val="false"/>
          <w:color w:val="000000"/>
          <w:sz w:val="28"/>
        </w:rPr>
        <w:t>
      при получении ответа на веб–портале "электронного правительства" появляется кнопка "просмотр результата".</w:t>
      </w:r>
      <w:r>
        <w:br/>
      </w:r>
      <w:r>
        <w:rPr>
          <w:rFonts w:ascii="Times New Roman"/>
          <w:b w:val="false"/>
          <w:i w:val="false"/>
          <w:color w:val="000000"/>
          <w:sz w:val="28"/>
        </w:rPr>
        <w:t>
      </w:t>
      </w:r>
      <w:r>
        <w:rPr>
          <w:rFonts w:ascii="Times New Roman"/>
          <w:b w:val="false"/>
          <w:i w:val="false"/>
          <w:color w:val="000000"/>
          <w:sz w:val="28"/>
        </w:rPr>
        <w:t>21. После обработки запроса потребителю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после нажатия кнопки "просмотреть выходной документ" в истории получения услуг – результат запроса выводится на экран дисплея;</w:t>
      </w:r>
      <w:r>
        <w:br/>
      </w:r>
      <w:r>
        <w:rPr>
          <w:rFonts w:ascii="Times New Roman"/>
          <w:b w:val="false"/>
          <w:i w:val="false"/>
          <w:color w:val="000000"/>
          <w:sz w:val="28"/>
        </w:rPr>
        <w:t>
      после нажатия кнопки "сохранить" – результат запроса сохраняется на заданном потребителем магнитном носителе в формате Adobe Acrobat.</w:t>
      </w:r>
      <w:r>
        <w:br/>
      </w:r>
      <w:r>
        <w:rPr>
          <w:rFonts w:ascii="Times New Roman"/>
          <w:b w:val="false"/>
          <w:i w:val="false"/>
          <w:color w:val="000000"/>
          <w:sz w:val="28"/>
        </w:rPr>
        <w:t>
      </w:t>
      </w:r>
      <w:r>
        <w:rPr>
          <w:rFonts w:ascii="Times New Roman"/>
          <w:b w:val="false"/>
          <w:i w:val="false"/>
          <w:color w:val="000000"/>
          <w:sz w:val="28"/>
        </w:rPr>
        <w:t xml:space="preserve">22. Необходимую информацию и консультацию по оказанию услуги можно получить по телефону саll–центра: (1414). </w:t>
      </w:r>
      <w:r>
        <w:br/>
      </w:r>
      <w:r>
        <w:rPr>
          <w:rFonts w:ascii="Times New Roman"/>
          <w:b w:val="false"/>
          <w:i w:val="false"/>
          <w:color w:val="000000"/>
          <w:sz w:val="28"/>
        </w:rPr>
        <w:t>
</w:t>
      </w:r>
    </w:p>
    <w:bookmarkStart w:name="z720" w:id="23"/>
    <w:p>
      <w:pPr>
        <w:spacing w:after="0"/>
        <w:ind w:left="0"/>
        <w:jc w:val="left"/>
      </w:pPr>
      <w:r>
        <w:rPr>
          <w:rFonts w:ascii="Times New Roman"/>
          <w:b/>
          <w:i w:val="false"/>
          <w:color w:val="000000"/>
        </w:rPr>
        <w:t xml:space="preserve"> 5. Описание порядка взаимодействия в процессе оказания электронной государственной услуги</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23. Структурно–функциональные единицы, которые участвуют в процессе оказания услуги:</w:t>
      </w:r>
      <w:r>
        <w:br/>
      </w:r>
      <w:r>
        <w:rPr>
          <w:rFonts w:ascii="Times New Roman"/>
          <w:b w:val="false"/>
          <w:i w:val="false"/>
          <w:color w:val="000000"/>
          <w:sz w:val="28"/>
        </w:rPr>
        <w:t>
      Потребитель;</w:t>
      </w:r>
      <w:r>
        <w:br/>
      </w:r>
      <w:r>
        <w:rPr>
          <w:rFonts w:ascii="Times New Roman"/>
          <w:b w:val="false"/>
          <w:i w:val="false"/>
          <w:color w:val="000000"/>
          <w:sz w:val="28"/>
        </w:rPr>
        <w:t>
      Уполномоченный орган;</w:t>
      </w:r>
      <w:r>
        <w:br/>
      </w:r>
      <w:r>
        <w:rPr>
          <w:rFonts w:ascii="Times New Roman"/>
          <w:b w:val="false"/>
          <w:i w:val="false"/>
          <w:color w:val="000000"/>
          <w:sz w:val="28"/>
        </w:rPr>
        <w:t>
      Операторы центров;</w:t>
      </w:r>
      <w:r>
        <w:br/>
      </w:r>
      <w:r>
        <w:rPr>
          <w:rFonts w:ascii="Times New Roman"/>
          <w:b w:val="false"/>
          <w:i w:val="false"/>
          <w:color w:val="000000"/>
          <w:sz w:val="28"/>
        </w:rPr>
        <w:t>
      Веб–портал "электронного правительства";</w:t>
      </w:r>
      <w:r>
        <w:br/>
      </w:r>
      <w:r>
        <w:rPr>
          <w:rFonts w:ascii="Times New Roman"/>
          <w:b w:val="false"/>
          <w:i w:val="false"/>
          <w:color w:val="000000"/>
          <w:sz w:val="28"/>
        </w:rPr>
        <w:t>
      Шлюз "электронного правительства";</w:t>
      </w:r>
      <w:r>
        <w:br/>
      </w:r>
      <w:r>
        <w:rPr>
          <w:rFonts w:ascii="Times New Roman"/>
          <w:b w:val="false"/>
          <w:i w:val="false"/>
          <w:color w:val="000000"/>
          <w:sz w:val="28"/>
        </w:rPr>
        <w:t>
      Региональный шлюз "электронного правительства";</w:t>
      </w:r>
      <w:r>
        <w:br/>
      </w:r>
      <w:r>
        <w:rPr>
          <w:rFonts w:ascii="Times New Roman"/>
          <w:b w:val="false"/>
          <w:i w:val="false"/>
          <w:color w:val="000000"/>
          <w:sz w:val="28"/>
        </w:rPr>
        <w:t>
      Автоматизированное рабочее место регионального шлюза "электронного правительства";</w:t>
      </w:r>
      <w:r>
        <w:br/>
      </w:r>
      <w:r>
        <w:rPr>
          <w:rFonts w:ascii="Times New Roman"/>
          <w:b w:val="false"/>
          <w:i w:val="false"/>
          <w:color w:val="000000"/>
          <w:sz w:val="28"/>
        </w:rPr>
        <w:t>
      Автоматизированное рабочее место информационной системы центров обслуживания населения;</w:t>
      </w:r>
      <w:r>
        <w:br/>
      </w:r>
      <w:r>
        <w:rPr>
          <w:rFonts w:ascii="Times New Roman"/>
          <w:b w:val="false"/>
          <w:i w:val="false"/>
          <w:color w:val="000000"/>
          <w:sz w:val="28"/>
        </w:rPr>
        <w:t>
      государственная база данных "Физические лица";</w:t>
      </w:r>
      <w:r>
        <w:br/>
      </w:r>
      <w:r>
        <w:rPr>
          <w:rFonts w:ascii="Times New Roman"/>
          <w:b w:val="false"/>
          <w:i w:val="false"/>
          <w:color w:val="000000"/>
          <w:sz w:val="28"/>
        </w:rPr>
        <w:t>
      Единая нотариальная информационная система.</w:t>
      </w:r>
      <w:r>
        <w:br/>
      </w:r>
      <w:r>
        <w:rPr>
          <w:rFonts w:ascii="Times New Roman"/>
          <w:b w:val="false"/>
          <w:i w:val="false"/>
          <w:color w:val="000000"/>
          <w:sz w:val="28"/>
        </w:rPr>
        <w:t>
      </w:t>
      </w:r>
      <w:r>
        <w:rPr>
          <w:rFonts w:ascii="Times New Roman"/>
          <w:b w:val="false"/>
          <w:i w:val="false"/>
          <w:color w:val="000000"/>
          <w:sz w:val="28"/>
        </w:rPr>
        <w:t xml:space="preserve">24.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25. Диаграмма, отражающая взаимосвязь между логической последовательностью действий (в процессе оказания электронной государственной услуги) в соответствии с их описаниями,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26. Результаты оказания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27. Требования, предъявляемые к процессу оказания услуги потребителям:</w:t>
      </w:r>
      <w:r>
        <w:br/>
      </w:r>
      <w:r>
        <w:rPr>
          <w:rFonts w:ascii="Times New Roman"/>
          <w:b w:val="false"/>
          <w:i w:val="false"/>
          <w:color w:val="000000"/>
          <w:sz w:val="28"/>
        </w:rPr>
        <w:t>
      </w:t>
      </w:r>
      <w:r>
        <w:rPr>
          <w:rFonts w:ascii="Times New Roman"/>
          <w:b w:val="false"/>
          <w:i w:val="false"/>
          <w:color w:val="000000"/>
          <w:sz w:val="28"/>
        </w:rPr>
        <w:t>1) конфиденциальность (защита от несанкционированного получения информации);</w:t>
      </w:r>
      <w:r>
        <w:br/>
      </w:r>
      <w:r>
        <w:rPr>
          <w:rFonts w:ascii="Times New Roman"/>
          <w:b w:val="false"/>
          <w:i w:val="false"/>
          <w:color w:val="000000"/>
          <w:sz w:val="28"/>
        </w:rPr>
        <w:t>
      </w:t>
      </w:r>
      <w:r>
        <w:rPr>
          <w:rFonts w:ascii="Times New Roman"/>
          <w:b w:val="false"/>
          <w:i w:val="false"/>
          <w:color w:val="000000"/>
          <w:sz w:val="28"/>
        </w:rPr>
        <w:t>2) целостность (защита от несанкционированного изменения информации);</w:t>
      </w:r>
      <w:r>
        <w:br/>
      </w:r>
      <w:r>
        <w:rPr>
          <w:rFonts w:ascii="Times New Roman"/>
          <w:b w:val="false"/>
          <w:i w:val="false"/>
          <w:color w:val="000000"/>
          <w:sz w:val="28"/>
        </w:rPr>
        <w:t>
      </w:t>
      </w:r>
      <w:r>
        <w:rPr>
          <w:rFonts w:ascii="Times New Roman"/>
          <w:b w:val="false"/>
          <w:i w:val="false"/>
          <w:color w:val="000000"/>
          <w:sz w:val="28"/>
        </w:rPr>
        <w:t>3) доступность (защита от несанкционированного удержания информации и ресурсов).</w:t>
      </w:r>
      <w:r>
        <w:br/>
      </w:r>
      <w:r>
        <w:rPr>
          <w:rFonts w:ascii="Times New Roman"/>
          <w:b w:val="false"/>
          <w:i w:val="false"/>
          <w:color w:val="000000"/>
          <w:sz w:val="28"/>
        </w:rPr>
        <w:t>
      </w:t>
      </w:r>
      <w:r>
        <w:rPr>
          <w:rFonts w:ascii="Times New Roman"/>
          <w:b w:val="false"/>
          <w:i w:val="false"/>
          <w:color w:val="000000"/>
          <w:sz w:val="28"/>
        </w:rPr>
        <w:t>28. Технические условия оказания услуги:</w:t>
      </w:r>
      <w:r>
        <w:br/>
      </w:r>
      <w:r>
        <w:rPr>
          <w:rFonts w:ascii="Times New Roman"/>
          <w:b w:val="false"/>
          <w:i w:val="false"/>
          <w:color w:val="000000"/>
          <w:sz w:val="28"/>
        </w:rPr>
        <w:t>
      </w:t>
      </w:r>
      <w:r>
        <w:rPr>
          <w:rFonts w:ascii="Times New Roman"/>
          <w:b w:val="false"/>
          <w:i w:val="false"/>
          <w:color w:val="000000"/>
          <w:sz w:val="28"/>
        </w:rPr>
        <w:t>1) выход в Интернет;</w:t>
      </w:r>
      <w:r>
        <w:br/>
      </w:r>
      <w:r>
        <w:rPr>
          <w:rFonts w:ascii="Times New Roman"/>
          <w:b w:val="false"/>
          <w:i w:val="false"/>
          <w:color w:val="000000"/>
          <w:sz w:val="28"/>
        </w:rPr>
        <w:t>
      </w:t>
      </w:r>
      <w:r>
        <w:rPr>
          <w:rFonts w:ascii="Times New Roman"/>
          <w:b w:val="false"/>
          <w:i w:val="false"/>
          <w:color w:val="000000"/>
          <w:sz w:val="28"/>
        </w:rPr>
        <w:t>2) наличие индивидуального идентификационного номера у лица, которому оказывается услуга;</w:t>
      </w:r>
      <w:r>
        <w:br/>
      </w:r>
      <w:r>
        <w:rPr>
          <w:rFonts w:ascii="Times New Roman"/>
          <w:b w:val="false"/>
          <w:i w:val="false"/>
          <w:color w:val="000000"/>
          <w:sz w:val="28"/>
        </w:rPr>
        <w:t>
      </w:t>
      </w:r>
      <w:r>
        <w:rPr>
          <w:rFonts w:ascii="Times New Roman"/>
          <w:b w:val="false"/>
          <w:i w:val="false"/>
          <w:color w:val="000000"/>
          <w:sz w:val="28"/>
        </w:rPr>
        <w:t>3) авторизация на веб–портале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4) наличие у пользователя электронной цифровой подписи.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электронной</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переоформление, выдача</w:t>
            </w:r>
            <w:r>
              <w:br/>
            </w:r>
            <w:r>
              <w:rPr>
                <w:rFonts w:ascii="Times New Roman"/>
                <w:b w:val="false"/>
                <w:i w:val="false"/>
                <w:color w:val="000000"/>
                <w:sz w:val="20"/>
              </w:rPr>
              <w:t>дубликатов лицензии для занятия</w:t>
            </w:r>
            <w:r>
              <w:br/>
            </w:r>
            <w:r>
              <w:rPr>
                <w:rFonts w:ascii="Times New Roman"/>
                <w:b w:val="false"/>
                <w:i w:val="false"/>
                <w:color w:val="000000"/>
                <w:sz w:val="20"/>
              </w:rPr>
              <w:t>деятельностью в области ветеринарии"</w:t>
            </w:r>
          </w:p>
        </w:tc>
      </w:tr>
    </w:tbl>
    <w:p>
      <w:pPr>
        <w:spacing w:after="0"/>
        <w:ind w:left="0"/>
        <w:jc w:val="left"/>
      </w:pPr>
      <w:r>
        <w:rPr>
          <w:rFonts w:ascii="Times New Roman"/>
          <w:b/>
          <w:i w:val="false"/>
          <w:color w:val="000000"/>
        </w:rPr>
        <w:t xml:space="preserve"> Адреса местных исполнительных органов областей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55"/>
        <w:gridCol w:w="806"/>
        <w:gridCol w:w="8548"/>
        <w:gridCol w:w="193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местных исполнительных органов</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 месторасположения</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Контактные данные</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Интернет- ресурс-блог акима области</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"Управление сельского хозяйства акимата Жамбылской области"</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Тараз, улица Абая, 119</w:t>
            </w: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8 (7262) 45-42-30, 45-42-05,факс: 45-27-57, 45-86-19, 45-08-22, электронный почта: ush_ taraz@mail.ru</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www.zhambyl.kz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для занятия деятельностью</w:t>
            </w:r>
            <w:r>
              <w:br/>
            </w:r>
            <w:r>
              <w:rPr>
                <w:rFonts w:ascii="Times New Roman"/>
                <w:b w:val="false"/>
                <w:i w:val="false"/>
                <w:color w:val="000000"/>
                <w:sz w:val="20"/>
              </w:rPr>
              <w:t>в области ветеринарии"</w:t>
            </w:r>
          </w:p>
        </w:tc>
      </w:tr>
    </w:tbl>
    <w:p>
      <w:pPr>
        <w:spacing w:after="0"/>
        <w:ind w:left="0"/>
        <w:jc w:val="left"/>
      </w:pPr>
      <w:r>
        <w:rPr>
          <w:rFonts w:ascii="Times New Roman"/>
          <w:b/>
          <w:i w:val="false"/>
          <w:color w:val="000000"/>
        </w:rPr>
        <w:t xml:space="preserve"> Квалификационные требования, предъявляемые при лицензировании деятельности в области ветеринарии</w:t>
      </w:r>
    </w:p>
    <w:p>
      <w:pPr>
        <w:spacing w:after="0"/>
        <w:ind w:left="0"/>
        <w:jc w:val="left"/>
      </w:pPr>
      <w:r>
        <w:rPr>
          <w:rFonts w:ascii="Times New Roman"/>
          <w:b w:val="false"/>
          <w:i w:val="false"/>
          <w:color w:val="000000"/>
          <w:sz w:val="28"/>
        </w:rPr>
        <w:t>      </w:t>
      </w:r>
      <w:r>
        <w:rPr>
          <w:rFonts w:ascii="Times New Roman"/>
          <w:b w:val="false"/>
          <w:i w:val="false"/>
          <w:color w:val="000000"/>
          <w:sz w:val="28"/>
        </w:rPr>
        <w:t>1. Квалификационные требования, предъявляемые при осуществлении деятельности в области ветеринарии, включают наличие:</w:t>
      </w:r>
      <w:r>
        <w:br/>
      </w:r>
      <w:r>
        <w:rPr>
          <w:rFonts w:ascii="Times New Roman"/>
          <w:b w:val="false"/>
          <w:i w:val="false"/>
          <w:color w:val="000000"/>
          <w:sz w:val="28"/>
        </w:rPr>
        <w:t>
      в штате юридического лица специалистов (не менее одного ветеринарного врача или фельдшера), имеющих высшее и (или) послевузовское образование по специальностям "ветеринарная медицина", "ветеринарная санитария" и (или) техническое и профессиональное образование (колледж) по специальности "ветеринария" (сводная таблица, включающая фамилию, имя, отчество, подписанная первым руководителем и скрепленная печатью организации);</w:t>
      </w:r>
      <w:r>
        <w:br/>
      </w:r>
      <w:r>
        <w:rPr>
          <w:rFonts w:ascii="Times New Roman"/>
          <w:b w:val="false"/>
          <w:i w:val="false"/>
          <w:color w:val="000000"/>
          <w:sz w:val="28"/>
        </w:rPr>
        <w:t>
      </w:t>
      </w:r>
      <w:r>
        <w:rPr>
          <w:rFonts w:ascii="Times New Roman"/>
          <w:b w:val="false"/>
          <w:i w:val="false"/>
          <w:color w:val="000000"/>
          <w:sz w:val="28"/>
        </w:rPr>
        <w:t>1) у физического лица высшего и (или) послевузовского образования по специальностям "ветеринарная медицина", "ветеринарная санитария" и (или) технического и профессионального образования (колледж) по специальности "ветеринария";</w:t>
      </w:r>
      <w:r>
        <w:br/>
      </w:r>
      <w:r>
        <w:rPr>
          <w:rFonts w:ascii="Times New Roman"/>
          <w:b w:val="false"/>
          <w:i w:val="false"/>
          <w:color w:val="000000"/>
          <w:sz w:val="28"/>
        </w:rPr>
        <w:t>
      </w:t>
      </w:r>
      <w:r>
        <w:rPr>
          <w:rFonts w:ascii="Times New Roman"/>
          <w:b w:val="false"/>
          <w:i w:val="false"/>
          <w:color w:val="000000"/>
          <w:sz w:val="28"/>
        </w:rPr>
        <w:t>2) на праве собственности или ином законном основании производственных помещений (копий правоустанавливающих документов на производственные помещения или договор аренды, нотариально засвидетельствованные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2. При осуществлении подвида деятельности в области ветеринарии по производству препаратов ветеринарного назначения, дополнительно требуется наличие:</w:t>
      </w:r>
      <w:r>
        <w:br/>
      </w:r>
      <w:r>
        <w:rPr>
          <w:rFonts w:ascii="Times New Roman"/>
          <w:b w:val="false"/>
          <w:i w:val="false"/>
          <w:color w:val="000000"/>
          <w:sz w:val="28"/>
        </w:rPr>
        <w:t>
      </w:t>
      </w:r>
      <w:r>
        <w:rPr>
          <w:rFonts w:ascii="Times New Roman"/>
          <w:b w:val="false"/>
          <w:i w:val="false"/>
          <w:color w:val="000000"/>
          <w:sz w:val="28"/>
        </w:rPr>
        <w:t>1) нормативно</w:t>
      </w:r>
      <w:r>
        <w:rPr>
          <w:rFonts w:ascii="Times New Roman"/>
          <w:b/>
          <w:i w:val="false"/>
          <w:color w:val="000000"/>
          <w:sz w:val="28"/>
        </w:rPr>
        <w:t>-</w:t>
      </w:r>
      <w:r>
        <w:rPr>
          <w:rFonts w:ascii="Times New Roman"/>
          <w:b w:val="false"/>
          <w:i w:val="false"/>
          <w:color w:val="000000"/>
          <w:sz w:val="28"/>
        </w:rPr>
        <w:t>технической документации (инструкции по производству ветеринарного препарата, технические условия на производимый или реализуемый ветеринарный препарат, утвержденные руководителем производителя, согласованные уполномоченным органом в области ветеринарии, зарегистрированные уполномоченным органом в области технического регулирования, руководства по применению ветеринарных препаратов, паспорта на производственные и контрольные штаммы микроорганизмов), регламентирующие производство и контроль ветеринарных препаратов;</w:t>
      </w:r>
      <w:r>
        <w:br/>
      </w:r>
      <w:r>
        <w:rPr>
          <w:rFonts w:ascii="Times New Roman"/>
          <w:b w:val="false"/>
          <w:i w:val="false"/>
          <w:color w:val="000000"/>
          <w:sz w:val="28"/>
        </w:rPr>
        <w:t>
      </w:t>
      </w:r>
      <w:r>
        <w:rPr>
          <w:rFonts w:ascii="Times New Roman"/>
          <w:b w:val="false"/>
          <w:i w:val="false"/>
          <w:color w:val="000000"/>
          <w:sz w:val="28"/>
        </w:rPr>
        <w:t>2) технологического, измерительного и испытательного оборудования, прошедшего поверку и (или) калибровку в порядке, установленном Законом Республики Казахстан "Об обеспечении единства измерений", для производства ветеринарного препарата в соответствии с техническими условиями на производимый ветеринарный препарат.</w:t>
      </w:r>
      <w:r>
        <w:br/>
      </w:r>
      <w:r>
        <w:rPr>
          <w:rFonts w:ascii="Times New Roman"/>
          <w:b w:val="false"/>
          <w:i w:val="false"/>
          <w:color w:val="000000"/>
          <w:sz w:val="28"/>
        </w:rPr>
        <w:t>
      </w:t>
      </w:r>
      <w:r>
        <w:rPr>
          <w:rFonts w:ascii="Times New Roman"/>
          <w:b w:val="false"/>
          <w:i w:val="false"/>
          <w:color w:val="000000"/>
          <w:sz w:val="28"/>
        </w:rPr>
        <w:t>3. При осуществлении подвида деятельности в области ветеринарии по ветеринарно</w:t>
      </w:r>
      <w:r>
        <w:rPr>
          <w:rFonts w:ascii="Times New Roman"/>
          <w:b/>
          <w:i w:val="false"/>
          <w:color w:val="000000"/>
          <w:sz w:val="28"/>
        </w:rPr>
        <w:t>-</w:t>
      </w:r>
      <w:r>
        <w:rPr>
          <w:rFonts w:ascii="Times New Roman"/>
          <w:b w:val="false"/>
          <w:i w:val="false"/>
          <w:color w:val="000000"/>
          <w:sz w:val="28"/>
        </w:rPr>
        <w:t>санитарной экспертизе продуктов и сырья животного происхождения, дополнительно требуется наличие нормативных документов (стандарты, методические указания), регламентирующих методы испытаний, а также измерительного, испытательного оборудования, прошедшего поверку и (или) калибровку в порядке, установленном Законом Республики Казахстан "Об обеспечении единства измерений", для проведения ветеринарно</w:t>
      </w:r>
      <w:r>
        <w:rPr>
          <w:rFonts w:ascii="Times New Roman"/>
          <w:b/>
          <w:i w:val="false"/>
          <w:color w:val="000000"/>
          <w:sz w:val="28"/>
        </w:rPr>
        <w:t>-</w:t>
      </w:r>
      <w:r>
        <w:rPr>
          <w:rFonts w:ascii="Times New Roman"/>
          <w:b w:val="false"/>
          <w:i w:val="false"/>
          <w:color w:val="000000"/>
          <w:sz w:val="28"/>
        </w:rPr>
        <w:t>санитарной экспертизы продуктов и сырья животного происхождения.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электронной</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переоформление, выдача</w:t>
            </w:r>
            <w:r>
              <w:br/>
            </w:r>
            <w:r>
              <w:rPr>
                <w:rFonts w:ascii="Times New Roman"/>
                <w:b w:val="false"/>
                <w:i w:val="false"/>
                <w:color w:val="000000"/>
                <w:sz w:val="20"/>
              </w:rPr>
              <w:t>дубликатов лицензии для занятия</w:t>
            </w:r>
            <w:r>
              <w:br/>
            </w:r>
            <w:r>
              <w:rPr>
                <w:rFonts w:ascii="Times New Roman"/>
                <w:b w:val="false"/>
                <w:i w:val="false"/>
                <w:color w:val="000000"/>
                <w:sz w:val="20"/>
              </w:rPr>
              <w:t>деятельностью в области ветеринарии"</w:t>
            </w:r>
          </w:p>
        </w:tc>
      </w:tr>
    </w:tbl>
    <w:p>
      <w:pPr>
        <w:spacing w:after="0"/>
        <w:ind w:left="0"/>
        <w:jc w:val="left"/>
      </w:pPr>
      <w:r>
        <w:rPr>
          <w:rFonts w:ascii="Times New Roman"/>
          <w:b/>
          <w:i w:val="false"/>
          <w:color w:val="000000"/>
        </w:rPr>
        <w:t xml:space="preserve"> Таблица 1. Описание действий Структурно–функциональной единицы через веб–портал "электронного правительства"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760"/>
        <w:gridCol w:w="3240"/>
        <w:gridCol w:w="1667"/>
        <w:gridCol w:w="3004"/>
        <w:gridCol w:w="2235"/>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Веб–портал "электронного правительства"</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веб–портал "электронного правительства"</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на веб–портал "электронного правительства" по индивидуальному идентификационному номеру и пароля</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данных потребителя</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Выбирает услугу и формирует данные запроса, выбором потребителя электронной цифровой подписи</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данных потребителя электронной цифровой подписи.</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если есть нарушения в данных потребителя; 3 – если авторизация прошла успешно</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в данных потребителя; 5 – если нарушений нет</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866"/>
        <w:gridCol w:w="3555"/>
        <w:gridCol w:w="3185"/>
        <w:gridCol w:w="1768"/>
        <w:gridCol w:w="1508"/>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Удостоверение (подписание) посредством электронной цифровой подписью потребителя и направление запроса в 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связи с имеющимися нарушениями в документах потребителя</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выходного документа</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если есть нарушения в данных потребителя; 8 – если нарушений нет</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Описание действий Структурно–функциональной единицы через услугодателя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882"/>
        <w:gridCol w:w="2728"/>
        <w:gridCol w:w="2286"/>
        <w:gridCol w:w="2859"/>
        <w:gridCol w:w="2124"/>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база данных "Физические лица"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на автоматизированном рабочем месте регионального шлюза "электронного правительства" через индивидуальный идентификационный номер и пароля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Выбор сотрудником услугодателя услуги</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запроса о данных потребителя в государственной базе данных "Физические лица"</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отсутствии данных в государственной базе данных "Физические лица"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в системе с присвоением номера заявлению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5 – если нарушений нет</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102"/>
        <w:gridCol w:w="2554"/>
        <w:gridCol w:w="3194"/>
        <w:gridCol w:w="1992"/>
        <w:gridCol w:w="1987"/>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Отделами жилищно-коммунального хозяйства, пассажирского транспорта и автомобильных дорог акимата г.Тараз и районов</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Заполнение формы запроса с прикреплением сканированных документов и удостоверением электронной цифровой подписью</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 в автоматизированном рабочем месте регионального шлюза "электронного правительства"</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об отказе в связи с имеющимися нарушениями в документах потребителя</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результата услуги- уведомления</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если есть нарушения; 8 – если нарушений нет</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Описание действий Структурно–функциональной единицы через ЦОН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248"/>
        <w:gridCol w:w="2308"/>
        <w:gridCol w:w="1046"/>
        <w:gridCol w:w="3837"/>
        <w:gridCol w:w="2357"/>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информационной системы центров обслуживания населения</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база данных "Физические лица", Единая нотариальная информационная система</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Авторизуется оператором центра обслуживания населения по логину и паролю</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Выбирает услугу и формирует данные запроса</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запроса в государственную базу данных "Физические лица", Единая нотариальная информационная система</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Формирует сообщение о невозможности получения данных в связи с отсутствием данных потребителя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в системе с присвоением номера заявлению</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минуты</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если есть нарушения в данных потребителя; 5 – если нарушений нет</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655"/>
        <w:gridCol w:w="1834"/>
        <w:gridCol w:w="2753"/>
        <w:gridCol w:w="2515"/>
        <w:gridCol w:w="1835"/>
        <w:gridCol w:w="1337"/>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Оператор центра обслуживания населения</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Заполнение запроса с прикреплением к форме запроса необходимых документов и удостоверение электронной цифровой подписи</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документа удостоверенного (подписанного) электронной цифровой подписью в автоматизированное рабочее место регионального шлюза "электронного правительства"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документа</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сообщения об отказе в услуге в связи с имеющимися нарушениями в документах потребителя</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потребителем результата услуги</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организационно–распорядительного решения)</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Отображение уведомления об успешном формировании запроса</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Маршрутизация запроса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запроса с присвоением номера заявлению</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мотивированного отказа</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результата услуги- уведомления</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минута</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минута</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если есть нарушения; 9 – если нарушений нет</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электронной</w:t>
            </w:r>
            <w:r>
              <w:br/>
            </w:r>
            <w:r>
              <w:rPr>
                <w:rFonts w:ascii="Times New Roman"/>
                <w:b w:val="false"/>
                <w:i w:val="false"/>
                <w:color w:val="000000"/>
                <w:sz w:val="20"/>
              </w:rPr>
              <w:t>государственной услуги "Выдача лицензии,</w:t>
            </w:r>
            <w:r>
              <w:br/>
            </w:r>
            <w:r>
              <w:rPr>
                <w:rFonts w:ascii="Times New Roman"/>
                <w:b w:val="false"/>
                <w:i w:val="false"/>
                <w:color w:val="000000"/>
                <w:sz w:val="20"/>
              </w:rPr>
              <w:t>переоформление, выдача дубликатов</w:t>
            </w:r>
            <w:r>
              <w:br/>
            </w:r>
            <w:r>
              <w:rPr>
                <w:rFonts w:ascii="Times New Roman"/>
                <w:b w:val="false"/>
                <w:i w:val="false"/>
                <w:color w:val="000000"/>
                <w:sz w:val="20"/>
              </w:rPr>
              <w:t>лицензии на осуществление деятельности</w:t>
            </w:r>
            <w:r>
              <w:br/>
            </w:r>
            <w:r>
              <w:rPr>
                <w:rFonts w:ascii="Times New Roman"/>
                <w:b w:val="false"/>
                <w:i w:val="false"/>
                <w:color w:val="000000"/>
                <w:sz w:val="20"/>
              </w:rPr>
              <w:t>по применению пестицидов (ядохимикатов)</w:t>
            </w:r>
            <w:r>
              <w:br/>
            </w:r>
            <w:r>
              <w:rPr>
                <w:rFonts w:ascii="Times New Roman"/>
                <w:b w:val="false"/>
                <w:i w:val="false"/>
                <w:color w:val="000000"/>
                <w:sz w:val="20"/>
              </w:rPr>
              <w:t>аэрозольным и фумигационным способами"</w:t>
            </w:r>
          </w:p>
        </w:tc>
      </w:tr>
    </w:tbl>
    <w:p>
      <w:pPr>
        <w:spacing w:after="0"/>
        <w:ind w:left="0"/>
        <w:jc w:val="left"/>
      </w:pPr>
      <w:r>
        <w:rPr>
          <w:rFonts w:ascii="Times New Roman"/>
          <w:b/>
          <w:i w:val="false"/>
          <w:color w:val="000000"/>
        </w:rPr>
        <w:t xml:space="preserve"> Диаграмма № 1 функционального взаимодействия при оказании электронной государственной услуги через веб–портал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2 функционального взаимодействия при оказании электронной государственной услуги через услугодателя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3 функционального взаимодействия при оказании электронной государственной услуги через информационную систему центров обслуживания населения</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26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электронной</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переоформление, выдача</w:t>
            </w:r>
            <w:r>
              <w:br/>
            </w:r>
            <w:r>
              <w:rPr>
                <w:rFonts w:ascii="Times New Roman"/>
                <w:b w:val="false"/>
                <w:i w:val="false"/>
                <w:color w:val="000000"/>
                <w:sz w:val="20"/>
              </w:rPr>
              <w:t>дубликатов лицензии для занятия</w:t>
            </w:r>
            <w:r>
              <w:br/>
            </w:r>
            <w:r>
              <w:rPr>
                <w:rFonts w:ascii="Times New Roman"/>
                <w:b w:val="false"/>
                <w:i w:val="false"/>
                <w:color w:val="000000"/>
                <w:sz w:val="20"/>
              </w:rPr>
              <w:t>деятельностью в области ветеринарии"</w:t>
            </w:r>
          </w:p>
        </w:tc>
      </w:tr>
    </w:tbl>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 ____________________________________________________</w:t>
      </w:r>
    </w:p>
    <w:p>
      <w:pPr>
        <w:spacing w:after="0"/>
        <w:ind w:left="0"/>
        <w:jc w:val="left"/>
      </w:pPr>
      <w:r>
        <w:rPr>
          <w:rFonts w:ascii="Times New Roman"/>
          <w:b w:val="false"/>
          <w:i w:val="false"/>
          <w:color w:val="000000"/>
          <w:sz w:val="28"/>
        </w:rPr>
        <w:t>      (наименование услуги)</w:t>
      </w:r>
      <w:r>
        <w:br/>
      </w: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