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d1f4" w14:textId="819d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11 декабря 2013 года N 25-136. Зарегистрировано Департаментом юстиции Алматинской области 23 декабря 2013 года N 2531. Утратило силу решением Талгарского районного маслихата Алматинской области от 19 декабря 2014 года № 39-233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19.12.2014 № 39-233.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проекта (схемы) зонирования земель Талгарского района, утвержденного решением Талгарского районного маслихата от 10 апреля 2013 года за N 16-80, повысить ставки земельного налога по Талгарскому району на 50 процентов от базовых ставок земельного налога, установленных статьями 378, 379, 381, 383 Кодекса Республики Казахстан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социально-экономического развития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cо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Базилхан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Тебериков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