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ce7c" w14:textId="a62c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установления квоты рабочих мест для лиц, состоящих на учете службы 
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18 декабря 2013 года N 340. Зарегистрировано Департаментом юстиции Алматинской области 16 января 2014 года N 2557. Утратило силу постановлением акимата Коксуского района Алматинской области от 16 октября 2014 года № 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Коксуского района Алматинской области от 16.10.2014 № 350.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от 23 января 2001 года,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освобожденных из мест лишения свободы и для несовершеннолетних выпускников интернатных организаций, по Коксускому району в размере два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Коксуского района" (Шаяхметова Айгуль Нуртаевна) и государственному учреждению "Центр занятости Коксуского района" (Искаков Даурен Маратович) обеспечить направление лиц, состоящих на учете службы пробации уголовно-исполнительной инспекции, а также освобожденных из мест лишения свободы и для несовершеннолетних выпускников интернатных организаций, для трудоустройства на имеющиеся вакантные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Коксуского района от 18 июня 2013 года за N 179 "Об установления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организаций" (зарегистрированое в Реестре государственной регистрации нормативных правовых актов от 10 июля 2013 года N 2392, опубликованное от 19 июля 2013 года N 28 (4653) в газете "Нурлы Коксу").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района Садыкову Алию Секергалиевну.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Б. Исабеков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