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f353" w14:textId="596f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29 ноября 2013 года N 730. Зарегистрировано Департаментом юстиции Алматинской области 12 декабря 2013 года N 2509. Утратило силу постановлением акимата Аксуского района Алматинской области от 27 января 2016 года N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Аксуского района Алматинской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N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следующих лиц, относящихся к целевым группам,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не работавшие два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выпускники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