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f97a" w14:textId="aa6f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лкарского района от 3 мая 2011 года № 99 "Об установлении квоты рабочих мест для лиц, освобожденных из мест лишения свободы и для несовершеннолетних выпускников интернатных организации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0 февраля 2013 года № 35. Зарегистрировано Департаментом юстиции Актюбинской области 5 марта 2013 года № 3547. Утратило силу постановлением акимата Шалкарского района Актюбинской области от 22 июл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алкарского района Актюбинской области от 22.07.201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3 мая 2011 года № 99 "Об установлении квоты рабочих мест для лиц, освобожденных из мест лишения свободы и несовершеннолетних выпускников интернатных организации по Шалкарскому району" (зарегистрировано в Реестре государственной регистрации нормативных правовых актов за № 3-13-152, опубликовано в районной газете "Шалкар" 8 июня 2011 года № 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квоты рабочих мест для лиц, состоящих на учете службы пробации уголовно-исполнительной инспекций, а также лиц, освобожденных из мест лишения свободы, и несовершеннолетних выпускников интернат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трех процентов от общей численности рабочих ме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Шалкарский районный отдел занятости и социальных программ" (Е. Шотанов), согласно установленной квоты организовать направление на работу лиц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района Купе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