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5f99" w14:textId="1185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размеров социальной помощи оказываемых при наступлении трудной жизненной ситуации вследствие стихийного бедствия или пожара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20 декабря 2013 года № 153. Зарегистрировано Департаментом юстиции Актюбинской области 22 января 2014 года № 3759. Утратило силу решением маслихата Хромтауского района Актюбинской области от 18 февраля 2016 года № 321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Хромтауского района Актюбинской области от 18.02.2016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утвержденными постановлением Правительства Республики Казахстан от 21 мая 2013 года,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предельные размеры социальной помощи оказываемых при наступлении трудной жизненной ситуации вследствие стихийного бедствия или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Н.Имандосов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Хромтауского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2013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размеры социальной помощи оказываемых при наступлении трудной жизненной ситуации вследствие стихийного бедствия или пожара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Социальной помощи оказываемых при наступлении трудной жизненной ситуации вследствие стихийного бедствия или пожара: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участникам и инвалидам Великой Отечественной войны в пределах - до 150,0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лицам, приравненным по льготам и гарантиям к участникам Великой Отечественной войны - в пределах до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лицам, приравненным по льготам и гарантиям к инвалидам Великой Отечественной войны - в пределах до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другим категориям лиц, приравненные по льготам и гарантиям к участникам Великой Отечественной войны - в пределах до 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лицам, достигшим пенсионного возраста - в пределах до 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инвалидам и лицам, воспитывающим ребенка-инвалида до 18 лет - в пределах до 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жертвам политических репрессий, лицам, пострадавшим от политических репрессий - в пределах до 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многодетным семьям, многодетные матерям - в пределах до 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детям-сиротам, детям оставшимся без попечения родителей, выпускникам детских домов - в пределах до 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малообеспеченным семьям (гражданам) - в пределах до 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гражданам, страдающим онкологическими заболеваниями, ВИЧ-инфицированным и больным различной формой туберкулеза - в пределах до 80,0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Социальная помощь оказывается указанным лицам, если они не находятся на полном государственном обеспечении.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Социальная помощь гражданам, находящимся в трудной жизненной ситуации предоставляется, если среднедушевой доход семьи (гражданина) за предшествующий квартал (на момент обращения за помощью) не превышал 1-кратного размера прожиточного минимума (за исключением участников и инвалидов Великой Отечественной войны).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наступлении трудной жизненной ситуации участникам и инвалидам Великой Отечественной войны оказывается социальная помощь без учета их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