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3956" w14:textId="09c3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Хобдинском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декабря 2013 года № 127. Зарегистрировано Департаментом юстиции Актюбинской области 27 января 2014 года № 3764. Утратило силу решением маслихата Хобдинского района Актюбинской области от 2 июля 2016 года № 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Хобдинского района Актюбинской области от 02.07.2016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категории нуждающихся граждан", маслихат Хобдинского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Хобдинском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К.Мусагалиев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Л.Исмагамбетова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 № 127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Хобдинском районе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в Хобдинском районе (далее – Правила) разработаны в соответствии с подпунктом 24)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Основное термины и понятия, которые используються в настоящих правилах;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специальная комиссия -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органом статистики в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праздничные дни -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среднедушевой доход семьи гражданина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уполномоченной орган - государственное учреждение "Хобдинский районный отдел занятости и социальных программ", финансируемое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уполномоченная организация – Хобдинское районное отделение Актюбинского областного филиала Республиканского государственного казенного предприятия "Государственной центр по выплате пенсий Министерства труда и социальной защиты населения Республики Казакстан";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участковая комиссия -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(семьи),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предельный размер – утвержденный максимальный размер социальный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Данные Правила распространяются на лиц, постоянно проживающих на территории Хобдинского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Для целей настоящих Правил под социальной помощью понимается помощь, предоставляемая местными исполнительными органами (далее - МИО)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Единовременная социальная помощь оказывается получателям в соответствии статуса один раз в год к нижеследующим памятным датам и праздничным дням: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 дню Победы – 9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 дню защиты детей -1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 дню инвалидов - второе воскресенье октября.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Участковые и специальные комиссии осуществляют свою деятельность на основании Положений, утверждаемых областным исполнительным органом и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специальных и участковых комиссиях утвержденных центральным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Социальная помощь оказывается следующим категориям: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лица, приравненные по льготам и гарантиям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лица,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другие категории лиц, приравненные по льготам и гарантиям к участникам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лица, достигшие песионного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инвалиды, в том числе лица, воспитывающие ребенка - инвалида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жертвы политических репрессий, лица, пострадавшие от политических репресии;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многодетные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дети-сироты, дети, оставшиеся без попечения родителей, выпускники детских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малообеспеченные семьи (граждане);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граждане, страдающие онкологическими заболеваниями, ВИЧ-инфицированные и больные различной формой туберкулеза.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Социальная помощь оказывается указанным лицам, если они не находятся на полном государственном обеспечении.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Предельные размеры социальной помощи, при наступлении трудной жизненной ситуации: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участникам и инвалидам Великой Отечественной войны, в пределах до 150 000 (ста пятидесяти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лицам, приравненным по льготам и гарантиям к участникам Великой Отечественной войны, в пределах до 100 000 (ста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лицам, приравненным по льготам и гарантиям к инвалидам Великой Отечественной войны, в пределах до 100 000 (ста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другим категориям лиц, приравненным по льготам и гарантиям к участникам войны, в пределах до 80 000 (восьмидесяти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лицам, достигшим пенсионного возраста, в пределах до 60 000 (шестидесяти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инвалидам, в том числе лицам, воспитывающим ребенка – инвалида до 18 лет, в пределах до 60 000 (шестидесяти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жертвам политических репрессий, лицам, пострадавшим от политических репрессий, в пределах до 50 000 (пятидесяти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многодетным семьям, в пределах до 60 000 (шестидесяти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детям, в том числе детям-сиротам, детям, оставшимся без попечения родителей, выпускникам детских домов, в пределах до 60 000 (шестидесяти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малообеспеченным гражданам, в пределах до 60 000 (шестидесяти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гражданам, страдающим онкологическими заболеваниями, ВИЧ-инфицированным и больным различной формой туберкулеза, в пределах до 80 000 (восьмидесяти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наступлении трудной жизненной ситуации вследствие стихийного бедствия или пожара, либо наличия социально значимого заболевания, социальная помощь оказывается на заявительной основе, если обращение за помощью последовало не позднее шести месяцев с момента наступления соответствующей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Социальная помощь гражданам, находящимся в трудной жизненной ситуации предоставляется, если среднедушевой доход семьи (гражданина) за предшествующий квартал на момент обращения за помощью не превышал 1-кратного размера прожиточного минимума (за исключением участников и инвалидов Великой Отечественной войны), которым социальная помощь оказывается без учета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наступлении трудной жизненной ситуации участникам и инвалидам Великой Отечественной войны оказывается социальная помощь без учета их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Основаниями для отнесения граждан к категории нуждающихся,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порога, установленного Хобдинским районном маслихатом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местными исполнительными органами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Социальная помощь к памятным датам и праздничным дням оказывается по списку, утверждаемому МИО по представлению уполномоченным органом района, осуществляющего назначение и выплату социальной помощи либо иной уполномоченной организации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акт 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рабочего дня направляют документы заявителя в участковую комиссию для проведения обследования материального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Специальная комиссия в пределах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Уполномоченный орган в пределах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25.Уполномоченный орган письменно уведомляет заявителя о принятом решении (в случае отказа –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Излишне выплаченные суммы подлежат возврату в добровольном или ином установленном законодательством Республики Казахстан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31.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