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df90" w14:textId="e40d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
государственных организаций здравоохранения, социального обеспечения, образования, культуры, спорта и ветеринарии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8 марта 2013 года № 77. Зарегистрировано Департаментом юстиции Актюбинской области 19 апреля 2013 года № 3562. Утратило силу решением маслихата Кобдинского района Актюбинской области от 11 июля 2013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обдинского района Актюбинской области от 11.07.2013 № 1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бдинского района, в размере 4 (четырех) месячных расчетных показателей,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А.Клютов                      Л.Исмаг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