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43f3" w14:textId="d7d4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Байганинского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25 декабря 2013 года № 103. Зарегистрировано Департаментом юстиции Актюбинской области 22 января 2014 года № 3756. Утратило силу решением маслихата Байганинского района Актюбинской области от 7 июня 2016 года № 21</w:t>
      </w:r>
    </w:p>
    <w:p>
      <w:pPr>
        <w:spacing w:after="0"/>
        <w:ind w:left="0"/>
        <w:jc w:val="left"/>
      </w:pPr>
      <w:r>
        <w:rPr>
          <w:rFonts w:ascii="Times New Roman"/>
          <w:b w:val="false"/>
          <w:i w:val="false"/>
          <w:color w:val="ff0000"/>
          <w:sz w:val="28"/>
        </w:rPr>
        <w:t xml:space="preserve">      Сноска. Утратило силу решением маслихата Байганинского района Актюбинской области от 07.06.2016 </w:t>
      </w:r>
      <w:r>
        <w:rPr>
          <w:rFonts w:ascii="Times New Roman"/>
          <w:b w:val="false"/>
          <w:i w:val="false"/>
          <w:color w:val="ff0000"/>
          <w:sz w:val="28"/>
        </w:rPr>
        <w:t>№ 21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Байганинский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Байганинского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Нұрмағанбет</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Турлыбаев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 103</w:t>
            </w:r>
            <w:r>
              <w:br/>
            </w:r>
            <w:r>
              <w:rPr>
                <w:rFonts w:ascii="Times New Roman"/>
                <w:b w:val="false"/>
                <w:i w:val="false"/>
                <w:color w:val="000000"/>
                <w:sz w:val="20"/>
              </w:rPr>
              <w:t>районного маслихата</w:t>
            </w:r>
            <w:r>
              <w:br/>
            </w:r>
            <w:r>
              <w:rPr>
                <w:rFonts w:ascii="Times New Roman"/>
                <w:b w:val="false"/>
                <w:i w:val="false"/>
                <w:color w:val="000000"/>
                <w:sz w:val="20"/>
              </w:rPr>
              <w:t>от 25 декабря 2013 года</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Байганинского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Байганинского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выступлений на заседаниях маслихата для докладов 35-40 минут, содокладов -15 минут, выступлений в прениях - до 10 -ти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6"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Секретарь маслихата</w:t>
      </w:r>
      <w:r>
        <w:rPr>
          <w:rFonts w:ascii="Times New Roman"/>
          <w:b/>
          <w:i w:val="false"/>
          <w:color w:val="000000"/>
        </w:rPr>
        <w:t xml:space="preserve">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r>
        <w:br/>
      </w:r>
      <w:r>
        <w:rPr>
          <w:rFonts w:ascii="Times New Roman"/>
          <w:b w:val="false"/>
          <w:i w:val="false"/>
          <w:color w:val="000000"/>
          <w:sz w:val="28"/>
        </w:rPr>
        <w:t>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r>
        <w:br/>
      </w: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69"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5"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9"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8"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