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8d6e" w14:textId="1d48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48 "Об утверждении Правил определения размера и порядка оказания жилищной помощи малообеспеченным семьям (гражданам)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ноября 2013 года № 96. Зарегистрировано Департаментом юстиции Актюбинской области 04 декабря 2013 года № 3693. Утратило силу решением маслихата Байганинского района Актюбинской области от 15 марта 2017 года №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Байганинского района Актюбинской области от 15.03.2017 № 68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48 "Об утверждении Правил определения размера и порядка оказания жилищной помощи малообеспеченным семьям (гражданам) в Байганинском районе" (зарегистрировано в Реестре государственной регистрации нормативных правовых актов 11 января 2013 года за № 3491, опубликовано в районной газете "Жем-Сағыз" от 24 января 2013 года в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Байганинском районе, утвержденное указанным решением исключить 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5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3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и оплаты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 с 1 июля 2012 года по 1 января 2014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стоимостью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и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