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65ac" w14:textId="c8f6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охранных зонах, зонах регулирования застройки и зонах охраняемого природного ландшафта объектов историко-культурного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апреля 2013 года № 115. Зарегистрировано Департаментом юстиции Актюбинской области 6 мая 2013 года № 3575. Утратило силу решением маслихата Актюбинской области от 10 августа 2020 года №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10.08.2020 № 556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2014 года № 156, зарегистрированного в Реестре государственной регистрации нормативных правовых актов за № 10171,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Актюбинского областного маслихата от 27.05.2015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прилагаемым схематическим картам границы охранных зон, зон регулирования застройки и зон охраняемого природного ландшафта объектов историко-культурного наследия: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Некрополь Абат-Байтак, расположенного в Хобдинском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Некрополь "Хан моласы", расположенного в Айтекебийском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области (Нуркатова С.К.).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Е.БЕКМУХАМБЕТОВ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некрополь Абат-Байтак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некрополя Абат-Байтак, расположенного в 12 км к югу от поселка Талдысай Хобдинского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некрополь Абат-Байтак, насчитывающий более 200 уникальных кулпытасов;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мавзолей 14-15 в.в. Абат-Байтак;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памятника составляет 57,0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регулируемой застройки занимает территорию, прилегающую к современным основным дорогам и их пересечению. Площадь зоны регулируемой застройки 19,0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охранной зоны памятника. В нее входит важное для истории и жизни поселения природное окружение, имеющее высокое научное значение и высокие эстетические качества. Площадь зоны охраняемого природного ландшафта 92,0 гектаров.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некрополь Абат-Байтак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некрополь "Хан моласы"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некрополя "Хан моласы", расположенного в 90 км к востоку от поселка Толыбай Айтекебийского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некрополь "Хан моласы", насчитывающий около 1000 захоронений с кулпытасами "самарканд тас";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могила хана Младшего жуза Абилхаира;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охранной зоны памятника составляет 56,0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регулируемой застройки занимает территорию, прилегающую к современным основным дорогам и их пересечению. Площадь зоны регулируемой застройки 40,0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охранной зоны памятника. В нее входит важное для истории и жизни поселения природное окружение, имеющее высокое научное значение и высокие эстетические качества. Площадь зоны охраняемого природного ландшафта 593,9085 гектаров.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некрополь "Хан моласы"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