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65ac" w14:textId="c8f6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охранных зонах, зонах регулирования застройки и зонах охраняемого природного ландшафта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апреля 2013 года № 115. Зарегистрировано Департаментом юстиции Актюбинской области 6 мая 2013 года № 3575. Утратило силу решением маслихата Актюбинской области от 10 августа 2020 года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10.08.2020 № 556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156, зарегистрированного в Реестре государственной регистрации нормативных правовых актов за № 10171,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Актюбинского областного маслихата от 27.05.2015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прилагаемым схематическим картам границы охранных зон, зон регулирования застройки и зон охраняемого природного ландшафта объектов историко-культурного наследия: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Некрополь Абат-Байтак, расположенного в Хобдинском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Некрополь "Хан моласы", расположенного в Айтекебийском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(Нуркатова С.К.).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Е.БЕКМУХАМБЕТОВ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памятника некрополь Абат-Байтак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некрополя Абат-Байтак, расположенного в 12 км к югу от поселка Талдысай Хобдинского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некрополь Абат-Байтак, насчитывающий более 200 уникальных кулпытасов;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мавзолей 14-15 в.в. Абат-Байтак;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57,0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регулируемой застройки занимает территорию, прилегающую к современным основным дорогам и их пересечению. Площадь зоны регулируемой застройки 19,0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охранной зоны памятника. В нее входит важное для истории и жизни поселения природное окружение, имеющее высокое научное значение и высокие эстетические качества. Площадь зоны охраняемого природного ландшафта 92,0 гектаров.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памятника некрополь Абат-Байтак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памятника некрополь "Хан моласы"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некрополя "Хан моласы", расположенного в 90 км к востоку от поселка Толыбай Айтекебийского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некрополь "Хан моласы", насчитывающий около 1000 захоронений с кулпытасами "самарканд тас";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могила хана Младшего жуза Абилхаира;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56,0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регулируемой застройки занимает территорию, прилегающую к современным основным дорогам и их пересечению. Площадь зоны регулируемой застройки 40,0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охранной зоны памятника. В нее входит важное для истории и жизни поселения природное окружение, имеющее высокое научное значение и высокие эстетические качества. Площадь зоны охраняемого природного ландшафта 593,9085 гектаров.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памятника некрополь "Хан моласы"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