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6d25" w14:textId="8f6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8 января 2013 года № а-1/25 "Об организации общественных работ в Бурабайском районе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сентября 2013 года № а-9/586. Зарегистрировано Департаментом юстиции Акмолинской области 28 октября 2013 года № 3859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статьи 1 Закона Республики Казахстан от 3 июля 2013 года «О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Казахстан»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«Об организации общественных работ в Бурабайском районе на 2013 год» от 8 января 2013 года № а-1/25 (зарегистрировано в Реестре государственной регистрации нормативных правовых актов под № 3639, опубликовано 7 февраля 2013 года в районных газетах «Луч» и «Бурабай»)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«подпунктом 13 пункта 1 статьи 31 Закона» заменить словом «Законом».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