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deb53" w14:textId="c6deb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района на 2014-2016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27 декабря 2013 года № С-23/2. Зарегистрировано Департаментом юстиции Акмолинской области 14 января 2014 года № 3954. Утратило силу в связи с истечением срока применения - (письмо Шортандинского районного маслихата Акмолинской области от 8 января 2015 года № 11)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Шортандинского районного маслихата Акмолинской области от 08.01.2015 № 11).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Шортандинский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района на 2014-2016 годы,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3 228 428,6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604 000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7 708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87 008,8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2 529 711,8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3 216 929,5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89 077,3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96 668,3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7 591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14 000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14 000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(-91 578,2)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91 578,2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Шортандинского районного маслихата Акмолинской области от 07.11.2014 </w:t>
      </w:r>
      <w:r>
        <w:rPr>
          <w:rFonts w:ascii="Times New Roman"/>
          <w:b w:val="false"/>
          <w:i w:val="false"/>
          <w:color w:val="000000"/>
          <w:sz w:val="28"/>
        </w:rPr>
        <w:t>№ С-34/2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доходы бюджета района за счет следующих источников: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налоговых поступлений,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сборы за ведение предпринимательской и профессиональной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 на игорный бизнес;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прочие налоги;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неналоговых поступлений,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поступления от продажи основного капитала,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продажа земли.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поступления трансфертов,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трансферты из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района на 2014 год субвенцию в сумме 1 167 776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района на 2014 год целевые текущие трансферты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приобретение и установку блочно-модульных котельных для объектов образования в сумме 78 734,5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приобретение спортивного инвентаря для школ в сумме 1 777,7 тысяч тенге»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капитальный ремонт автомобильных дорог в селе Бозайгыр в сумме 83 020,8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 проведение противоэпизоотических мероприятий в сумме 24 617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 возмещение (до 50-ти процентов) стоимости сельскохозяйственных животных направляемых на санитарный убой 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на 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 115 201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на разработку градостроительной документации 9 000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на капитальный ремонт водопроводных сетей села Пригородное Шортандинского района в сумме 20 000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на подготовку к отопительному сезону объектов теплоснабжения в сумме 10 000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на укрепление материально-технической базы органов управления в сумме 1 985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4 с изменениями, внесенными решениями Шортандинского районного маслихата Акмолинской области от 14.03.2014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С-25/2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01.01.2014); от 09.07.2014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С-30/3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01.01.2014); от 20.09.2014 </w:t>
      </w:r>
      <w:r>
        <w:rPr>
          <w:rFonts w:ascii="Times New Roman"/>
          <w:b w:val="false"/>
          <w:i w:val="false"/>
          <w:color w:val="000000"/>
          <w:sz w:val="28"/>
        </w:rPr>
        <w:t>№ С-33/3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01.01.2014); от 07.11.2014 </w:t>
      </w:r>
      <w:r>
        <w:rPr>
          <w:rFonts w:ascii="Times New Roman"/>
          <w:b w:val="false"/>
          <w:i w:val="false"/>
          <w:color w:val="000000"/>
          <w:sz w:val="28"/>
        </w:rPr>
        <w:t>№ С-34/2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района на 2014 год целевые трансферты на развитие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строительство плавательного бассейна в поселке Шортанды 145 000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реконструкцию водопроводных сетей и сооружений села Раевка в сумме 9 251,4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реконструкцию водопроводных сетей села Новоселовка в сумме 5 174,4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</w:t>
      </w:r>
      <w:r>
        <w:rPr>
          <w:rFonts w:ascii="Times New Roman"/>
          <w:b w:val="false"/>
          <w:i w:val="false"/>
          <w:color w:val="ff0000"/>
          <w:sz w:val="28"/>
        </w:rPr>
        <w:t xml:space="preserve"> исключен решением Шортандинского районного маслихата Акмолинской области от 07.11.2014 </w:t>
      </w:r>
      <w:r>
        <w:rPr>
          <w:rFonts w:ascii="Times New Roman"/>
          <w:b w:val="false"/>
          <w:i w:val="false"/>
          <w:color w:val="000000"/>
          <w:sz w:val="28"/>
        </w:rPr>
        <w:t>№ С-34/2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 разработку ПСД на реконструкцию водопроводных сетей поселка Шортанды (3 очередь) в сумме 5 380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на увеличение уставного капитала ГКП на ПХВ «Шортанды Су» Шортандинского района в сумме 14 000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5 с изменениями, внесенными решениями Шортандинского районного маслихата Акмолинской области от 09.07.2014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С-30/3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01.01.2014); от 20.09.2014 </w:t>
      </w:r>
      <w:r>
        <w:rPr>
          <w:rFonts w:ascii="Times New Roman"/>
          <w:b w:val="false"/>
          <w:i w:val="false"/>
          <w:color w:val="000000"/>
          <w:sz w:val="28"/>
        </w:rPr>
        <w:t>№ С-33/3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01.01.2014); от 07.11.2014 </w:t>
      </w:r>
      <w:r>
        <w:rPr>
          <w:rFonts w:ascii="Times New Roman"/>
          <w:b w:val="false"/>
          <w:i w:val="false"/>
          <w:color w:val="000000"/>
          <w:sz w:val="28"/>
        </w:rPr>
        <w:t>№ С-34/2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района на 2014 год целевые текущие трансферты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оснащение учебным оборудованием кабинетов физики, химии, биологии в государственных учреждениях основного среднего и общего среднего образования в сумме 8 194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реализацию государственного образовательного заказа в дошкольных организациях образования в сумме 80 197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повышение оплаты труда учителям, прошедшим повышение квалификации по трехуровневой системе в сумме 20 952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 установку дорожных знаков и указателей в местах расположения организаций, ориентированных на обслуживание инвалидов, в рамках реализации плана действий по обеспечению прав и улучшению качества жизни инвалидов 126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 внедрение обусловленной денежной помощи по проекту «Өрлеу» в сумме 9 786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на выплату государственных пособий на детей до 18 лет в сумме 350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на выплату государственной адресной социальной помощи в сумме 310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местного бюджета в сумме 76 678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6 с изменениями, внесенными решением Шортандинского районного маслихата Акмолинской области от 25.04.2014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С-28/2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района на 2014 год целевые трансферты на развитие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завершение строительства 36-ти квартирного дома в поселке Шортанды 14 484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реконструкцию водопроводных сетей и сооружений села Новоселовка в сумме 118 840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реконструкцию водопроводных сетей и сооружений в селе Раевка в сумме 189 955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 реконструкцию водопроводных сетей и сооружений и водоотведения поселка Шортанды (2 очередь) в сумме 219 252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 реконструкцию водопроводных сетей и сооружений села Бозайгыр (2 очередь) в сумме 100 000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 в бюджете района на 2014 год бюджетные кредиты из республиканского бюджета для реализации мер социальной поддержки специалистов в сумме 96 668,3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Шортандинского районного маслихата Акмолинской области от 20.09.2014 </w:t>
      </w:r>
      <w:r>
        <w:rPr>
          <w:rFonts w:ascii="Times New Roman"/>
          <w:b w:val="false"/>
          <w:i w:val="false"/>
          <w:color w:val="000000"/>
          <w:sz w:val="28"/>
        </w:rPr>
        <w:t>№ С-33/3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 в бюджете района на 2014 год погашение основного долга по бюджетным кредитам, выделенных для реализации мер социальной поддержки специалистов в сумме 7 591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Учесть в бюджете района на 2014 год выплату вознаграждения по бюджетным кредитам из республиканского бюджета для реализации мер социальной поддержки специалистов в сумме 16,8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Шортандинского районного маслихата Акмолинской области от 07.11.2014 </w:t>
      </w:r>
      <w:r>
        <w:rPr>
          <w:rFonts w:ascii="Times New Roman"/>
          <w:b w:val="false"/>
          <w:i w:val="false"/>
          <w:color w:val="000000"/>
          <w:sz w:val="28"/>
        </w:rPr>
        <w:t>№ С-34/2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Установить специалистам образования, социального обеспечения, культуры, работающим в сельской местности повышенные на двадцать пять процентов должностные оклады и тарифные ставки, по сравнению с окладами и ставками специалистов, занимающихся этими видами деятельности в городских условиях, согласно перечню согласованного с районным маслихатом.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Утвердить резерв местного исполнительного органа района на 2014 год в сумме 11 500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Шортандинского районного маслихата Акмолинской области от 07.11.2014 </w:t>
      </w:r>
      <w:r>
        <w:rPr>
          <w:rFonts w:ascii="Times New Roman"/>
          <w:b w:val="false"/>
          <w:i w:val="false"/>
          <w:color w:val="000000"/>
          <w:sz w:val="28"/>
        </w:rPr>
        <w:t>№ С-34/2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Утвердить перечень местных бюджетных программ, не подлежащих секвестру в процессе исполнения бюджета района на 2014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Утвердить расходы по бюджетным программам бюджета района на 2014-2016 годы в городе, города районного значения, поселка, села, сельского округа,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приложениям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14-1. Направить свободные остатки бюджетных средств в сумме 2 507,1 тысяч тенге, образовавшиеся по состоянию на 1 января 2014 года на следующие цели: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возврат неиспользованных (недоиспользованных) целевых трансфертов, выделенных из республиканского бюджета в сумме 2 500,9 тысяч тенге, в том числе: в республиканский бюджет 2 500,9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бюджетные кредиты для реализации мер социальной поддержки специалистов в сумме 6,2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14-1 в cоответствии с решением Шортандинского районного маслихата Акмолинской области от 14.02.2014 </w:t>
      </w:r>
      <w:r>
        <w:rPr>
          <w:rFonts w:ascii="Times New Roman"/>
          <w:b w:val="false"/>
          <w:i w:val="false"/>
          <w:color w:val="000000"/>
          <w:sz w:val="28"/>
        </w:rPr>
        <w:t>№ С-24/2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01.01.2014); в редакции решения Шортандинского районного маслихата Акмолинской области от 09.07.2014 </w:t>
      </w:r>
      <w:r>
        <w:rPr>
          <w:rFonts w:ascii="Times New Roman"/>
          <w:b w:val="false"/>
          <w:i w:val="false"/>
          <w:color w:val="000000"/>
          <w:sz w:val="28"/>
        </w:rPr>
        <w:t>№ С-30/3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вступает в силу со дня государственной регистрации в Департаменте юстиции Акмолинской области и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В.Волокитин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Г.Скирда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Шортандинского района                 Г.Садвокасова</w:t>
      </w:r>
    </w:p>
    <w:bookmarkStart w:name="z4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Шортандинского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С-23/2 от 27 декабря 2013 года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решения Шортандинского районного маслихата Акмолинской области от 07.11.2014 </w:t>
      </w:r>
      <w:r>
        <w:rPr>
          <w:rFonts w:ascii="Times New Roman"/>
          <w:b w:val="false"/>
          <w:i w:val="false"/>
          <w:color w:val="ff0000"/>
          <w:sz w:val="28"/>
        </w:rPr>
        <w:t>№ С-34/2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764"/>
        <w:gridCol w:w="722"/>
        <w:gridCol w:w="722"/>
        <w:gridCol w:w="8339"/>
        <w:gridCol w:w="2435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3228428,6</w:t>
            </w:r>
          </w:p>
        </w:tc>
      </w:tr>
      <w:tr>
        <w:trPr>
          <w:trHeight w:val="1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604000</w:t>
            </w:r>
          </w:p>
        </w:tc>
      </w:tr>
      <w:tr>
        <w:trPr>
          <w:trHeight w:val="1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34080</w:t>
            </w:r>
          </w:p>
        </w:tc>
      </w:tr>
      <w:tr>
        <w:trPr>
          <w:trHeight w:val="1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34080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283425</w:t>
            </w:r>
          </w:p>
        </w:tc>
      </w:tr>
      <w:tr>
        <w:trPr>
          <w:trHeight w:val="1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283425</w:t>
            </w:r>
          </w:p>
        </w:tc>
      </w:tr>
      <w:tr>
        <w:trPr>
          <w:trHeight w:val="1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254087</w:t>
            </w:r>
          </w:p>
        </w:tc>
      </w:tr>
      <w:tr>
        <w:trPr>
          <w:trHeight w:val="22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189187</w:t>
            </w:r>
          </w:p>
        </w:tc>
      </w:tr>
      <w:tr>
        <w:trPr>
          <w:trHeight w:val="1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1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48200</w:t>
            </w:r>
          </w:p>
        </w:tc>
      </w:tr>
      <w:tr>
        <w:trPr>
          <w:trHeight w:val="2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9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26853</w:t>
            </w:r>
          </w:p>
        </w:tc>
      </w:tr>
      <w:tr>
        <w:trPr>
          <w:trHeight w:val="1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</w:t>
            </w:r>
          </w:p>
        </w:tc>
      </w:tr>
      <w:tr>
        <w:trPr>
          <w:trHeight w:val="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10265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9172</w:t>
            </w:r>
          </w:p>
        </w:tc>
      </w:tr>
      <w:tr>
        <w:trPr>
          <w:trHeight w:val="1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1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1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</w:p>
        </w:tc>
      </w:tr>
      <w:tr>
        <w:trPr>
          <w:trHeight w:val="1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7708</w:t>
            </w:r>
          </w:p>
        </w:tc>
      </w:tr>
      <w:tr>
        <w:trPr>
          <w:trHeight w:val="1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2457,3</w:t>
            </w:r>
          </w:p>
        </w:tc>
      </w:tr>
      <w:tr>
        <w:trPr>
          <w:trHeight w:val="2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коммунальной собственности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154,5</w:t>
            </w:r>
          </w:p>
        </w:tc>
      </w:tr>
      <w:tr>
        <w:trPr>
          <w:trHeight w:val="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16,8</w:t>
            </w:r>
          </w:p>
        </w:tc>
      </w:tr>
      <w:tr>
        <w:trPr>
          <w:trHeight w:val="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23,8</w:t>
            </w:r>
          </w:p>
        </w:tc>
      </w:tr>
      <w:tr>
        <w:trPr>
          <w:trHeight w:val="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23,8</w:t>
            </w:r>
          </w:p>
        </w:tc>
      </w:tr>
      <w:tr>
        <w:trPr>
          <w:trHeight w:val="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41,2</w:t>
            </w:r>
          </w:p>
        </w:tc>
      </w:tr>
      <w:tr>
        <w:trPr>
          <w:trHeight w:val="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41,2</w:t>
            </w:r>
          </w:p>
        </w:tc>
      </w:tr>
      <w:tr>
        <w:trPr>
          <w:trHeight w:val="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5185,7</w:t>
            </w:r>
          </w:p>
        </w:tc>
      </w:tr>
      <w:tr>
        <w:trPr>
          <w:trHeight w:val="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5185,7</w:t>
            </w:r>
          </w:p>
        </w:tc>
      </w:tr>
      <w:tr>
        <w:trPr>
          <w:trHeight w:val="1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87008,8</w:t>
            </w:r>
          </w:p>
        </w:tc>
      </w:tr>
      <w:tr>
        <w:trPr>
          <w:trHeight w:val="1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5158,8</w:t>
            </w:r>
          </w:p>
        </w:tc>
      </w:tr>
      <w:tr>
        <w:trPr>
          <w:trHeight w:val="1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5158,8</w:t>
            </w:r>
          </w:p>
        </w:tc>
      </w:tr>
      <w:tr>
        <w:trPr>
          <w:trHeight w:val="1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81850</w:t>
            </w:r>
          </w:p>
        </w:tc>
      </w:tr>
      <w:tr>
        <w:trPr>
          <w:trHeight w:val="1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81850</w:t>
            </w:r>
          </w:p>
        </w:tc>
      </w:tr>
      <w:tr>
        <w:trPr>
          <w:trHeight w:val="1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2529711,8</w:t>
            </w:r>
          </w:p>
        </w:tc>
      </w:tr>
      <w:tr>
        <w:trPr>
          <w:trHeight w:val="1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2529711,8</w:t>
            </w:r>
          </w:p>
        </w:tc>
      </w:tr>
      <w:tr>
        <w:trPr>
          <w:trHeight w:val="1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2529711,8</w:t>
            </w:r>
          </w:p>
        </w:tc>
      </w:tr>
      <w:tr>
        <w:trPr>
          <w:trHeight w:val="1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3216929,5</w:t>
            </w:r>
          </w:p>
        </w:tc>
      </w:tr>
      <w:tr>
        <w:trPr>
          <w:trHeight w:val="28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193139,2</w:t>
            </w:r>
          </w:p>
        </w:tc>
      </w:tr>
      <w:tr>
        <w:trPr>
          <w:trHeight w:val="1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173912,6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17335</w:t>
            </w:r>
          </w:p>
        </w:tc>
      </w:tr>
      <w:tr>
        <w:trPr>
          <w:trHeight w:val="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17210</w:t>
            </w:r>
          </w:p>
        </w:tc>
      </w:tr>
      <w:tr>
        <w:trPr>
          <w:trHeight w:val="1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1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54233</w:t>
            </w:r>
          </w:p>
        </w:tc>
      </w:tr>
      <w:tr>
        <w:trPr>
          <w:trHeight w:val="22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50822</w:t>
            </w:r>
          </w:p>
        </w:tc>
      </w:tr>
      <w:tr>
        <w:trPr>
          <w:trHeight w:val="22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</w:t>
            </w:r>
          </w:p>
        </w:tc>
      </w:tr>
      <w:tr>
        <w:trPr>
          <w:trHeight w:val="1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102344,6</w:t>
            </w:r>
          </w:p>
        </w:tc>
      </w:tr>
      <w:tr>
        <w:trPr>
          <w:trHeight w:val="40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99001,6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3343,0</w:t>
            </w:r>
          </w:p>
        </w:tc>
      </w:tr>
      <w:tr>
        <w:trPr>
          <w:trHeight w:val="1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514,6</w:t>
            </w:r>
          </w:p>
        </w:tc>
      </w:tr>
      <w:tr>
        <w:trPr>
          <w:trHeight w:val="3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514,6</w:t>
            </w:r>
          </w:p>
        </w:tc>
      </w:tr>
      <w:tr>
        <w:trPr>
          <w:trHeight w:val="22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338,1</w:t>
            </w:r>
          </w:p>
        </w:tc>
      </w:tr>
      <w:tr>
        <w:trPr>
          <w:trHeight w:val="2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176,5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18712</w:t>
            </w:r>
          </w:p>
        </w:tc>
      </w:tr>
      <w:tr>
        <w:trPr>
          <w:trHeight w:val="28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18712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18403</w:t>
            </w:r>
          </w:p>
        </w:tc>
      </w:tr>
      <w:tr>
        <w:trPr>
          <w:trHeight w:val="9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9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13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1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9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1591424,8</w:t>
            </w:r>
          </w:p>
        </w:tc>
      </w:tr>
      <w:tr>
        <w:trPr>
          <w:trHeight w:val="1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210059</w:t>
            </w:r>
          </w:p>
        </w:tc>
      </w:tr>
      <w:tr>
        <w:trPr>
          <w:trHeight w:val="2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210059</w:t>
            </w:r>
          </w:p>
        </w:tc>
      </w:tr>
      <w:tr>
        <w:trPr>
          <w:trHeight w:val="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129862</w:t>
            </w:r>
          </w:p>
        </w:tc>
      </w:tr>
      <w:tr>
        <w:trPr>
          <w:trHeight w:val="1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80197</w:t>
            </w:r>
          </w:p>
        </w:tc>
      </w:tr>
      <w:tr>
        <w:trPr>
          <w:trHeight w:val="2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1229163,8</w:t>
            </w:r>
          </w:p>
        </w:tc>
      </w:tr>
      <w:tr>
        <w:trPr>
          <w:trHeight w:val="1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1229163,8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1195839,8</w:t>
            </w:r>
          </w:p>
        </w:tc>
      </w:tr>
      <w:tr>
        <w:trPr>
          <w:trHeight w:val="1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33324</w:t>
            </w:r>
          </w:p>
        </w:tc>
      </w:tr>
      <w:tr>
        <w:trPr>
          <w:trHeight w:val="2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152202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152202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13582</w:t>
            </w:r>
          </w:p>
        </w:tc>
      </w:tr>
      <w:tr>
        <w:trPr>
          <w:trHeight w:val="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14652,3</w:t>
            </w:r>
          </w:p>
        </w:tc>
      </w:tr>
      <w:tr>
        <w:trPr>
          <w:trHeight w:val="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116038,7</w:t>
            </w:r>
          </w:p>
        </w:tc>
      </w:tr>
      <w:tr>
        <w:trPr>
          <w:trHeight w:val="1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77810,3</w:t>
            </w:r>
          </w:p>
        </w:tc>
      </w:tr>
      <w:tr>
        <w:trPr>
          <w:trHeight w:val="1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50396,8</w:t>
            </w:r>
          </w:p>
        </w:tc>
      </w:tr>
      <w:tr>
        <w:trPr>
          <w:trHeight w:val="1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5818,6</w:t>
            </w:r>
          </w:p>
        </w:tc>
      </w:tr>
      <w:tr>
        <w:trPr>
          <w:trHeight w:val="1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5818,6</w:t>
            </w:r>
          </w:p>
        </w:tc>
      </w:tr>
      <w:tr>
        <w:trPr>
          <w:trHeight w:val="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44578,2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14416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6200,5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13042</w:t>
            </w:r>
          </w:p>
        </w:tc>
      </w:tr>
      <w:tr>
        <w:trPr>
          <w:trHeight w:val="1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405,8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4436,6</w:t>
            </w:r>
          </w:p>
        </w:tc>
      </w:tr>
      <w:tr>
        <w:trPr>
          <w:trHeight w:val="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5037,3</w:t>
            </w:r>
          </w:p>
        </w:tc>
      </w:tr>
      <w:tr>
        <w:trPr>
          <w:trHeight w:val="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27413,5</w:t>
            </w:r>
          </w:p>
        </w:tc>
      </w:tr>
      <w:tr>
        <w:trPr>
          <w:trHeight w:val="22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27287,5</w:t>
            </w:r>
          </w:p>
        </w:tc>
      </w:tr>
      <w:tr>
        <w:trPr>
          <w:trHeight w:val="3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16763</w:t>
            </w:r>
          </w:p>
        </w:tc>
      </w:tr>
      <w:tr>
        <w:trPr>
          <w:trHeight w:val="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«Өрлеу»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10221,5</w:t>
            </w:r>
          </w:p>
        </w:tc>
      </w:tr>
      <w:tr>
        <w:trPr>
          <w:trHeight w:val="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1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719595</w:t>
            </w:r>
          </w:p>
        </w:tc>
      </w:tr>
      <w:tr>
        <w:trPr>
          <w:trHeight w:val="1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15384</w:t>
            </w:r>
          </w:p>
        </w:tc>
      </w:tr>
      <w:tr>
        <w:trPr>
          <w:trHeight w:val="1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15384</w:t>
            </w:r>
          </w:p>
        </w:tc>
      </w:tr>
      <w:tr>
        <w:trPr>
          <w:trHeight w:val="1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14484</w:t>
            </w:r>
          </w:p>
        </w:tc>
      </w:tr>
      <w:tr>
        <w:trPr>
          <w:trHeight w:val="1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1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690484,4</w:t>
            </w:r>
          </w:p>
        </w:tc>
      </w:tr>
      <w:tr>
        <w:trPr>
          <w:trHeight w:val="1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664,6</w:t>
            </w:r>
          </w:p>
        </w:tc>
      </w:tr>
      <w:tr>
        <w:trPr>
          <w:trHeight w:val="1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664,6</w:t>
            </w:r>
          </w:p>
        </w:tc>
      </w:tr>
      <w:tr>
        <w:trPr>
          <w:trHeight w:val="1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42327</w:t>
            </w:r>
          </w:p>
        </w:tc>
      </w:tr>
      <w:tr>
        <w:trPr>
          <w:trHeight w:val="1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27827</w:t>
            </w:r>
          </w:p>
        </w:tc>
      </w:tr>
      <w:tr>
        <w:trPr>
          <w:trHeight w:val="1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1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647492,8</w:t>
            </w:r>
          </w:p>
        </w:tc>
      </w:tr>
      <w:tr>
        <w:trPr>
          <w:trHeight w:val="1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647492,8</w:t>
            </w:r>
          </w:p>
        </w:tc>
      </w:tr>
      <w:tr>
        <w:trPr>
          <w:trHeight w:val="1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13726,6</w:t>
            </w:r>
          </w:p>
        </w:tc>
      </w:tr>
      <w:tr>
        <w:trPr>
          <w:trHeight w:val="1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12256,6</w:t>
            </w:r>
          </w:p>
        </w:tc>
      </w:tr>
      <w:tr>
        <w:trPr>
          <w:trHeight w:val="13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</w:t>
            </w:r>
          </w:p>
        </w:tc>
      </w:tr>
      <w:tr>
        <w:trPr>
          <w:trHeight w:val="13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2534,2</w:t>
            </w:r>
          </w:p>
        </w:tc>
      </w:tr>
      <w:tr>
        <w:trPr>
          <w:trHeight w:val="13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5195,4</w:t>
            </w:r>
          </w:p>
        </w:tc>
      </w:tr>
      <w:tr>
        <w:trPr>
          <w:trHeight w:val="1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</w:tr>
      <w:tr>
        <w:trPr>
          <w:trHeight w:val="1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</w:tr>
      <w:tr>
        <w:trPr>
          <w:trHeight w:val="1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259539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42782</w:t>
            </w:r>
          </w:p>
        </w:tc>
      </w:tr>
      <w:tr>
        <w:trPr>
          <w:trHeight w:val="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42782</w:t>
            </w:r>
          </w:p>
        </w:tc>
      </w:tr>
      <w:tr>
        <w:trPr>
          <w:trHeight w:val="1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42782</w:t>
            </w:r>
          </w:p>
        </w:tc>
      </w:tr>
      <w:tr>
        <w:trPr>
          <w:trHeight w:val="1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157353</w:t>
            </w:r>
          </w:p>
        </w:tc>
      </w:tr>
      <w:tr>
        <w:trPr>
          <w:trHeight w:val="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12212</w:t>
            </w:r>
          </w:p>
        </w:tc>
      </w:tr>
      <w:tr>
        <w:trPr>
          <w:trHeight w:val="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</w:t>
            </w:r>
          </w:p>
        </w:tc>
      </w:tr>
      <w:tr>
        <w:trPr>
          <w:trHeight w:val="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</w:t>
            </w:r>
          </w:p>
        </w:tc>
      </w:tr>
      <w:tr>
        <w:trPr>
          <w:trHeight w:val="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</w:t>
            </w:r>
          </w:p>
        </w:tc>
      </w:tr>
      <w:tr>
        <w:trPr>
          <w:trHeight w:val="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145141</w:t>
            </w:r>
          </w:p>
        </w:tc>
      </w:tr>
      <w:tr>
        <w:trPr>
          <w:trHeight w:val="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145141</w:t>
            </w:r>
          </w:p>
        </w:tc>
      </w:tr>
      <w:tr>
        <w:trPr>
          <w:trHeight w:val="1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39973</w:t>
            </w:r>
          </w:p>
        </w:tc>
      </w:tr>
      <w:tr>
        <w:trPr>
          <w:trHeight w:val="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30973</w:t>
            </w:r>
          </w:p>
        </w:tc>
      </w:tr>
      <w:tr>
        <w:trPr>
          <w:trHeight w:val="22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26431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</w:t>
            </w:r>
          </w:p>
        </w:tc>
      </w:tr>
      <w:tr>
        <w:trPr>
          <w:trHeight w:val="1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1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19431</w:t>
            </w:r>
          </w:p>
        </w:tc>
      </w:tr>
      <w:tr>
        <w:trPr>
          <w:trHeight w:val="22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6443</w:t>
            </w:r>
          </w:p>
        </w:tc>
      </w:tr>
      <w:tr>
        <w:trPr>
          <w:trHeight w:val="1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5261</w:t>
            </w:r>
          </w:p>
        </w:tc>
      </w:tr>
      <w:tr>
        <w:trPr>
          <w:trHeight w:val="2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</w:t>
            </w:r>
          </w:p>
        </w:tc>
      </w:tr>
      <w:tr>
        <w:trPr>
          <w:trHeight w:val="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12988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</w:t>
            </w:r>
          </w:p>
        </w:tc>
      </w:tr>
      <w:tr>
        <w:trPr>
          <w:trHeight w:val="13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5359</w:t>
            </w:r>
          </w:p>
        </w:tc>
      </w:tr>
      <w:tr>
        <w:trPr>
          <w:trHeight w:val="2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181076,4</w:t>
            </w:r>
          </w:p>
        </w:tc>
      </w:tr>
      <w:tr>
        <w:trPr>
          <w:trHeight w:val="1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30882,6</w:t>
            </w:r>
          </w:p>
        </w:tc>
      </w:tr>
      <w:tr>
        <w:trPr>
          <w:trHeight w:val="1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10724,6</w:t>
            </w:r>
          </w:p>
        </w:tc>
      </w:tr>
      <w:tr>
        <w:trPr>
          <w:trHeight w:val="1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10724,6</w:t>
            </w:r>
          </w:p>
        </w:tc>
      </w:tr>
      <w:tr>
        <w:trPr>
          <w:trHeight w:val="1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12052</w:t>
            </w:r>
          </w:p>
        </w:tc>
      </w:tr>
      <w:tr>
        <w:trPr>
          <w:trHeight w:val="1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11882</w:t>
            </w:r>
          </w:p>
        </w:tc>
      </w:tr>
      <w:tr>
        <w:trPr>
          <w:trHeight w:val="1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1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8106</w:t>
            </w:r>
          </w:p>
        </w:tc>
      </w:tr>
      <w:tr>
        <w:trPr>
          <w:trHeight w:val="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</w:t>
            </w:r>
          </w:p>
        </w:tc>
      </w:tr>
      <w:tr>
        <w:trPr>
          <w:trHeight w:val="1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8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125576,8</w:t>
            </w:r>
          </w:p>
        </w:tc>
      </w:tr>
      <w:tr>
        <w:trPr>
          <w:trHeight w:val="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125576,8</w:t>
            </w:r>
          </w:p>
        </w:tc>
      </w:tr>
      <w:tr>
        <w:trPr>
          <w:trHeight w:val="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7964</w:t>
            </w:r>
          </w:p>
        </w:tc>
      </w:tr>
      <w:tr>
        <w:trPr>
          <w:trHeight w:val="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</w:p>
        </w:tc>
      </w:tr>
      <w:tr>
        <w:trPr>
          <w:trHeight w:val="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421,8</w:t>
            </w:r>
          </w:p>
        </w:tc>
      </w:tr>
      <w:tr>
        <w:trPr>
          <w:trHeight w:val="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115201</w:t>
            </w:r>
          </w:p>
        </w:tc>
      </w:tr>
      <w:tr>
        <w:trPr>
          <w:trHeight w:val="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24617</w:t>
            </w:r>
          </w:p>
        </w:tc>
      </w:tr>
      <w:tr>
        <w:trPr>
          <w:trHeight w:val="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24617</w:t>
            </w:r>
          </w:p>
        </w:tc>
      </w:tr>
      <w:tr>
        <w:trPr>
          <w:trHeight w:val="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24617</w:t>
            </w:r>
          </w:p>
        </w:tc>
      </w:tr>
      <w:tr>
        <w:trPr>
          <w:trHeight w:val="1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26106</w:t>
            </w:r>
          </w:p>
        </w:tc>
      </w:tr>
      <w:tr>
        <w:trPr>
          <w:trHeight w:val="13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26106</w:t>
            </w:r>
          </w:p>
        </w:tc>
      </w:tr>
      <w:tr>
        <w:trPr>
          <w:trHeight w:val="1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8397</w:t>
            </w:r>
          </w:p>
        </w:tc>
      </w:tr>
      <w:tr>
        <w:trPr>
          <w:trHeight w:val="22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8277</w:t>
            </w:r>
          </w:p>
        </w:tc>
      </w:tr>
      <w:tr>
        <w:trPr>
          <w:trHeight w:val="1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17709</w:t>
            </w:r>
          </w:p>
        </w:tc>
      </w:tr>
      <w:tr>
        <w:trPr>
          <w:trHeight w:val="1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</w:t>
            </w:r>
          </w:p>
        </w:tc>
      </w:tr>
      <w:tr>
        <w:trPr>
          <w:trHeight w:val="1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12416</w:t>
            </w:r>
          </w:p>
        </w:tc>
      </w:tr>
      <w:tr>
        <w:trPr>
          <w:trHeight w:val="1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1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100892,2</w:t>
            </w:r>
          </w:p>
        </w:tc>
      </w:tr>
      <w:tr>
        <w:trPr>
          <w:trHeight w:val="13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95692,2</w:t>
            </w:r>
          </w:p>
        </w:tc>
      </w:tr>
      <w:tr>
        <w:trPr>
          <w:trHeight w:val="13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</w:p>
        </w:tc>
      </w:tr>
      <w:tr>
        <w:trPr>
          <w:trHeight w:val="1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</w:p>
        </w:tc>
      </w:tr>
      <w:tr>
        <w:trPr>
          <w:trHeight w:val="28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92142,2</w:t>
            </w:r>
          </w:p>
        </w:tc>
      </w:tr>
      <w:tr>
        <w:trPr>
          <w:trHeight w:val="22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92142,2</w:t>
            </w:r>
          </w:p>
        </w:tc>
      </w:tr>
      <w:tr>
        <w:trPr>
          <w:trHeight w:val="1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1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51887,9</w:t>
            </w:r>
          </w:p>
        </w:tc>
      </w:tr>
      <w:tr>
        <w:trPr>
          <w:trHeight w:val="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5674,9</w:t>
            </w:r>
          </w:p>
        </w:tc>
      </w:tr>
      <w:tr>
        <w:trPr>
          <w:trHeight w:val="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5674,9</w:t>
            </w:r>
          </w:p>
        </w:tc>
      </w:tr>
      <w:tr>
        <w:trPr>
          <w:trHeight w:val="9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5554,9</w:t>
            </w:r>
          </w:p>
        </w:tc>
      </w:tr>
      <w:tr>
        <w:trPr>
          <w:trHeight w:val="9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46213</w:t>
            </w:r>
          </w:p>
        </w:tc>
      </w:tr>
      <w:tr>
        <w:trPr>
          <w:trHeight w:val="1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26766,3</w:t>
            </w:r>
          </w:p>
        </w:tc>
      </w:tr>
      <w:tr>
        <w:trPr>
          <w:trHeight w:val="1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26766,3</w:t>
            </w:r>
          </w:p>
        </w:tc>
      </w:tr>
      <w:tr>
        <w:trPr>
          <w:trHeight w:val="3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7946,7</w:t>
            </w:r>
          </w:p>
        </w:tc>
      </w:tr>
      <w:tr>
        <w:trPr>
          <w:trHeight w:val="1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7826,7</w:t>
            </w:r>
          </w:p>
        </w:tc>
      </w:tr>
      <w:tr>
        <w:trPr>
          <w:trHeight w:val="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1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1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16,8</w:t>
            </w:r>
          </w:p>
        </w:tc>
      </w:tr>
      <w:tr>
        <w:trPr>
          <w:trHeight w:val="10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16,8</w:t>
            </w:r>
          </w:p>
        </w:tc>
      </w:tr>
      <w:tr>
        <w:trPr>
          <w:trHeight w:val="1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16,8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16,8</w:t>
            </w:r>
          </w:p>
        </w:tc>
      </w:tr>
      <w:tr>
        <w:trPr>
          <w:trHeight w:val="13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13839,9</w:t>
            </w:r>
          </w:p>
        </w:tc>
      </w:tr>
      <w:tr>
        <w:trPr>
          <w:trHeight w:val="1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13839,9</w:t>
            </w:r>
          </w:p>
        </w:tc>
      </w:tr>
      <w:tr>
        <w:trPr>
          <w:trHeight w:val="22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13839,9</w:t>
            </w:r>
          </w:p>
        </w:tc>
      </w:tr>
      <w:tr>
        <w:trPr>
          <w:trHeight w:val="13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13839,9</w:t>
            </w:r>
          </w:p>
        </w:tc>
      </w:tr>
      <w:tr>
        <w:trPr>
          <w:trHeight w:val="1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89077,3</w:t>
            </w:r>
          </w:p>
        </w:tc>
      </w:tr>
      <w:tr>
        <w:trPr>
          <w:trHeight w:val="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96668,3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96668,3</w:t>
            </w:r>
          </w:p>
        </w:tc>
      </w:tr>
      <w:tr>
        <w:trPr>
          <w:trHeight w:val="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96668,3</w:t>
            </w:r>
          </w:p>
        </w:tc>
      </w:tr>
      <w:tr>
        <w:trPr>
          <w:trHeight w:val="1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96668,3</w:t>
            </w:r>
          </w:p>
        </w:tc>
      </w:tr>
      <w:tr>
        <w:trPr>
          <w:trHeight w:val="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96668,3</w:t>
            </w:r>
          </w:p>
        </w:tc>
      </w:tr>
      <w:tr>
        <w:trPr>
          <w:trHeight w:val="2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7591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7591</w:t>
            </w:r>
          </w:p>
        </w:tc>
      </w:tr>
      <w:tr>
        <w:trPr>
          <w:trHeight w:val="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7591</w:t>
            </w:r>
          </w:p>
        </w:tc>
      </w:tr>
      <w:tr>
        <w:trPr>
          <w:trHeight w:val="1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2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2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2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2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2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10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-91578,2</w:t>
            </w:r>
          </w:p>
        </w:tc>
      </w:tr>
      <w:tr>
        <w:trPr>
          <w:trHeight w:val="10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91578,2</w:t>
            </w:r>
          </w:p>
        </w:tc>
      </w:tr>
      <w:tr>
        <w:trPr>
          <w:trHeight w:val="10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96668,3</w:t>
            </w:r>
          </w:p>
        </w:tc>
      </w:tr>
      <w:tr>
        <w:trPr>
          <w:trHeight w:val="10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96668,3</w:t>
            </w:r>
          </w:p>
        </w:tc>
      </w:tr>
      <w:tr>
        <w:trPr>
          <w:trHeight w:val="10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96668,3</w:t>
            </w:r>
          </w:p>
        </w:tc>
      </w:tr>
      <w:tr>
        <w:trPr>
          <w:trHeight w:val="10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96668,3</w:t>
            </w:r>
          </w:p>
        </w:tc>
      </w:tr>
      <w:tr>
        <w:trPr>
          <w:trHeight w:val="10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7597,2</w:t>
            </w:r>
          </w:p>
        </w:tc>
      </w:tr>
      <w:tr>
        <w:trPr>
          <w:trHeight w:val="10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7597,2</w:t>
            </w:r>
          </w:p>
        </w:tc>
      </w:tr>
      <w:tr>
        <w:trPr>
          <w:trHeight w:val="10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7597,2</w:t>
            </w:r>
          </w:p>
        </w:tc>
      </w:tr>
      <w:tr>
        <w:trPr>
          <w:trHeight w:val="10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7591</w:t>
            </w:r>
          </w:p>
        </w:tc>
      </w:tr>
      <w:tr>
        <w:trPr>
          <w:trHeight w:val="10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</w:tr>
      <w:tr>
        <w:trPr>
          <w:trHeight w:val="10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2507,1</w:t>
            </w:r>
          </w:p>
        </w:tc>
      </w:tr>
      <w:tr>
        <w:trPr>
          <w:trHeight w:val="10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2507,1</w:t>
            </w:r>
          </w:p>
        </w:tc>
      </w:tr>
      <w:tr>
        <w:trPr>
          <w:trHeight w:val="10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2507,1</w:t>
            </w:r>
          </w:p>
        </w:tc>
      </w:tr>
      <w:tr>
        <w:trPr>
          <w:trHeight w:val="10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2507,1</w:t>
            </w:r>
          </w:p>
        </w:tc>
      </w:tr>
    </w:tbl>
    <w:bookmarkStart w:name="z4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Шортандинского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С-23/2 от 27 декабря 2013 года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566"/>
        <w:gridCol w:w="608"/>
        <w:gridCol w:w="736"/>
        <w:gridCol w:w="8474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2253007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644139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303265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303265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263913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190083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75596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75596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75596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1513637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1513637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1513637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2253007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176081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157124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97039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97039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1325915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120353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120353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120353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1150186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1150186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1119934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67520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440099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431154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418034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418034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108159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4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Шортандинского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С-23/2 от 27 декабря 2013 года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566"/>
        <w:gridCol w:w="566"/>
        <w:gridCol w:w="651"/>
        <w:gridCol w:w="8537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1798334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689230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42453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42453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324493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324493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282387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203389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56558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33536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8227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12594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12452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5747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5747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80887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80887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80887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1007208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1007208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1007208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1798334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180312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160646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44327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44077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97050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18748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18748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1302854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120353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120353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120353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1139421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1139421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1109169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30252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5296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17582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6564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67520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50917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45668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14138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10727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16603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16603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40321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40321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40321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38007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24676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9462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9462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24482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43292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35686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16477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16477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11162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10962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7606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7606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16248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16248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9513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5313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55151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5498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5498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49653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15822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15822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решению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Шортандинского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С-23/2 от 27 декабря 2013 года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"/>
        <w:gridCol w:w="454"/>
        <w:gridCol w:w="533"/>
        <w:gridCol w:w="601"/>
        <w:gridCol w:w="115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4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Шортандинского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С-23/2 от 27 декабря 2013 года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бюджета района на 2014 год в городе, города районного значения, поселка, села,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5 - в редакции решения Шортандинского районного маслихата Акмолинской области от 07.11.2014 </w:t>
      </w:r>
      <w:r>
        <w:rPr>
          <w:rFonts w:ascii="Times New Roman"/>
          <w:b w:val="false"/>
          <w:i w:val="false"/>
          <w:color w:val="ff0000"/>
          <w:sz w:val="28"/>
        </w:rPr>
        <w:t>№ С-34/2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817"/>
        <w:gridCol w:w="838"/>
        <w:gridCol w:w="991"/>
        <w:gridCol w:w="6222"/>
        <w:gridCol w:w="1990"/>
        <w:gridCol w:w="1925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1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Шортанды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2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3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151399,7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28642,0</w:t>
            </w:r>
          </w:p>
        </w:tc>
      </w:tr>
      <w:tr>
        <w:trPr>
          <w:trHeight w:val="22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102344,6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13815,0</w:t>
            </w:r>
          </w:p>
        </w:tc>
      </w:tr>
      <w:tr>
        <w:trPr>
          <w:trHeight w:val="6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102344,6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13815,0</w:t>
            </w:r>
          </w:p>
        </w:tc>
      </w:tr>
      <w:tr>
        <w:trPr>
          <w:trHeight w:val="34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102344,6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13815,0</w:t>
            </w:r>
          </w:p>
        </w:tc>
      </w:tr>
      <w:tr>
        <w:trPr>
          <w:trHeight w:val="43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99001,6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13695,0</w:t>
            </w:r>
          </w:p>
        </w:tc>
      </w:tr>
      <w:tr>
        <w:trPr>
          <w:trHeight w:val="18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3343,0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34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5818,6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1462,0</w:t>
            </w:r>
          </w:p>
        </w:tc>
      </w:tr>
      <w:tr>
        <w:trPr>
          <w:trHeight w:val="27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5818,6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1462,0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5818,6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1462,0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5818,6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1462,0</w:t>
            </w:r>
          </w:p>
        </w:tc>
      </w:tr>
      <w:tr>
        <w:trPr>
          <w:trHeight w:val="30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12920,2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6903,0</w:t>
            </w:r>
          </w:p>
        </w:tc>
      </w:tr>
      <w:tr>
        <w:trPr>
          <w:trHeight w:val="1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664,6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664,6</w:t>
            </w:r>
          </w:p>
        </w:tc>
      </w:tr>
      <w:tr>
        <w:trPr>
          <w:trHeight w:val="60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664,6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664,6</w:t>
            </w:r>
          </w:p>
        </w:tc>
      </w:tr>
      <w:tr>
        <w:trPr>
          <w:trHeight w:val="36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664,6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664,6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12255,6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6238,4</w:t>
            </w:r>
          </w:p>
        </w:tc>
      </w:tr>
      <w:tr>
        <w:trPr>
          <w:trHeight w:val="60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12255,6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6238,4</w:t>
            </w:r>
          </w:p>
        </w:tc>
      </w:tr>
      <w:tr>
        <w:trPr>
          <w:trHeight w:val="15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4437,0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2970,0</w:t>
            </w:r>
          </w:p>
        </w:tc>
      </w:tr>
      <w:tr>
        <w:trPr>
          <w:trHeight w:val="48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2534,2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818,0</w:t>
            </w:r>
          </w:p>
        </w:tc>
      </w:tr>
      <w:tr>
        <w:trPr>
          <w:trHeight w:val="48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5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5194,4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2360,4</w:t>
            </w:r>
          </w:p>
        </w:tc>
      </w:tr>
      <w:tr>
        <w:trPr>
          <w:trHeight w:val="7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3550,0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7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3550,0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45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3550,0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66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3550,0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7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26766,3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5362,0</w:t>
            </w:r>
          </w:p>
        </w:tc>
      </w:tr>
      <w:tr>
        <w:trPr>
          <w:trHeight w:val="7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26766,3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5362,0</w:t>
            </w:r>
          </w:p>
        </w:tc>
      </w:tr>
      <w:tr>
        <w:trPr>
          <w:trHeight w:val="7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26766,3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5362,0</w:t>
            </w:r>
          </w:p>
        </w:tc>
      </w:tr>
      <w:tr>
        <w:trPr>
          <w:trHeight w:val="7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26766,3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0"/>
        <w:gridCol w:w="2587"/>
        <w:gridCol w:w="2689"/>
        <w:gridCol w:w="2945"/>
        <w:gridCol w:w="2639"/>
      </w:tblGrid>
      <w:tr>
        <w:trPr>
          <w:trHeight w:val="435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Жолымбет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Петровского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Андреевского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Новокубанского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95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35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16546,0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9844,6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8871,0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11016,0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7482,2</w:t>
            </w:r>
          </w:p>
        </w:tc>
      </w:tr>
      <w:tr>
        <w:trPr>
          <w:trHeight w:val="225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9598,0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8086,0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7284,0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8615,0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5854,3</w:t>
            </w:r>
          </w:p>
        </w:tc>
      </w:tr>
      <w:tr>
        <w:trPr>
          <w:trHeight w:val="30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9598,0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8086,0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7284,0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8615,0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5854,3</w:t>
            </w:r>
          </w:p>
        </w:tc>
      </w:tr>
      <w:tr>
        <w:trPr>
          <w:trHeight w:val="345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9598,0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8086,0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7284,0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8615,0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5854,3</w:t>
            </w:r>
          </w:p>
        </w:tc>
      </w:tr>
      <w:tr>
        <w:trPr>
          <w:trHeight w:val="435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9478,0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7966,0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7164,0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8495,0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5734,3</w:t>
            </w:r>
          </w:p>
        </w:tc>
      </w:tr>
      <w:tr>
        <w:trPr>
          <w:trHeight w:val="180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345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1247,0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323,0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324,0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279,9</w:t>
            </w:r>
          </w:p>
        </w:tc>
      </w:tr>
      <w:tr>
        <w:trPr>
          <w:trHeight w:val="270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1247,0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323,0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324,0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279,9</w:t>
            </w:r>
          </w:p>
        </w:tc>
      </w:tr>
      <w:tr>
        <w:trPr>
          <w:trHeight w:val="285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1247,0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323,0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324,0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279,9</w:t>
            </w:r>
          </w:p>
        </w:tc>
      </w:tr>
      <w:tr>
        <w:trPr>
          <w:trHeight w:val="285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1247,0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323,0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324,0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279,9</w:t>
            </w:r>
          </w:p>
        </w:tc>
      </w:tr>
      <w:tr>
        <w:trPr>
          <w:trHeight w:val="300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1581,0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0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1581,0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1581,0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50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829,0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227,0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75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50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75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3920,0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1558,6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1064,0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1877,0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75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3920,0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1558,6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1064,0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1877,0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75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3920,0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1558,6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1064,0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1877,0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75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3920,0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1558,6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1064,0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1877,0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20"/>
        <w:gridCol w:w="2841"/>
        <w:gridCol w:w="2842"/>
        <w:gridCol w:w="2842"/>
        <w:gridCol w:w="2655"/>
      </w:tblGrid>
      <w:tr>
        <w:trPr>
          <w:trHeight w:val="435" w:hRule="atLeast"/>
        </w:trPr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Раевского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Дамсинского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Бектау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Пригородного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Бозайгыр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95" w:hRule="atLeast"/>
        </w:trPr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135" w:hRule="atLeast"/>
        </w:trPr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8993,0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21270,8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11098,5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10585,0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17050,6</w:t>
            </w:r>
          </w:p>
        </w:tc>
      </w:tr>
      <w:tr>
        <w:trPr>
          <w:trHeight w:val="225" w:hRule="atLeast"/>
        </w:trPr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7242,2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14900,3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8467,8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9043,0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9439,0</w:t>
            </w:r>
          </w:p>
        </w:tc>
      </w:tr>
      <w:tr>
        <w:trPr>
          <w:trHeight w:val="30" w:hRule="atLeast"/>
        </w:trPr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7242,2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14900,3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8467,8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9043,0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9439,0</w:t>
            </w:r>
          </w:p>
        </w:tc>
      </w:tr>
      <w:tr>
        <w:trPr>
          <w:trHeight w:val="345" w:hRule="atLeast"/>
        </w:trPr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7242,2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14900,3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8467,8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9043,0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9439,0</w:t>
            </w:r>
          </w:p>
        </w:tc>
      </w:tr>
      <w:tr>
        <w:trPr>
          <w:trHeight w:val="435" w:hRule="atLeast"/>
        </w:trPr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7084,2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14780,3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8347,8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6938,0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9319,0</w:t>
            </w:r>
          </w:p>
        </w:tc>
      </w:tr>
      <w:tr>
        <w:trPr>
          <w:trHeight w:val="180" w:hRule="atLeast"/>
        </w:trPr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158,0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2105,0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345" w:hRule="atLeast"/>
        </w:trPr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318,8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259,3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592,0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856,6</w:t>
            </w:r>
          </w:p>
        </w:tc>
      </w:tr>
      <w:tr>
        <w:trPr>
          <w:trHeight w:val="270" w:hRule="atLeast"/>
        </w:trPr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318,8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259,3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592,0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856,6</w:t>
            </w:r>
          </w:p>
        </w:tc>
      </w:tr>
      <w:tr>
        <w:trPr>
          <w:trHeight w:val="285" w:hRule="atLeast"/>
        </w:trPr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318,8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259,3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592,0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856,6</w:t>
            </w:r>
          </w:p>
        </w:tc>
      </w:tr>
      <w:tr>
        <w:trPr>
          <w:trHeight w:val="285" w:hRule="atLeast"/>
        </w:trPr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318,8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259,3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592,0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856,6</w:t>
            </w:r>
          </w:p>
        </w:tc>
      </w:tr>
      <w:tr>
        <w:trPr>
          <w:trHeight w:val="300" w:hRule="atLeast"/>
        </w:trPr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1533,2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2903,0</w:t>
            </w:r>
          </w:p>
        </w:tc>
      </w:tr>
      <w:tr>
        <w:trPr>
          <w:trHeight w:val="120" w:hRule="atLeast"/>
        </w:trPr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1533,2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2903,0</w:t>
            </w:r>
          </w:p>
        </w:tc>
      </w:tr>
      <w:tr>
        <w:trPr>
          <w:trHeight w:val="30" w:hRule="atLeast"/>
        </w:trPr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1533,2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2903,0</w:t>
            </w:r>
          </w:p>
        </w:tc>
      </w:tr>
      <w:tr>
        <w:trPr>
          <w:trHeight w:val="150" w:hRule="atLeast"/>
        </w:trPr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542,0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</w:tr>
      <w:tr>
        <w:trPr>
          <w:trHeight w:val="480" w:hRule="atLeast"/>
        </w:trPr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991,2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80" w:hRule="atLeast"/>
        </w:trPr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2607,0</w:t>
            </w:r>
          </w:p>
        </w:tc>
      </w:tr>
      <w:tr>
        <w:trPr>
          <w:trHeight w:val="75" w:hRule="atLeast"/>
        </w:trPr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75" w:hRule="atLeast"/>
        </w:trPr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450" w:hRule="atLeast"/>
        </w:trPr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" w:hRule="atLeast"/>
        </w:trPr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75" w:hRule="atLeast"/>
        </w:trPr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1232,0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4178,0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1838,7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986,0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3602,0</w:t>
            </w:r>
          </w:p>
        </w:tc>
      </w:tr>
      <w:tr>
        <w:trPr>
          <w:trHeight w:val="75" w:hRule="atLeast"/>
        </w:trPr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1232,0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4178,0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1838,7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986,0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3602,0</w:t>
            </w:r>
          </w:p>
        </w:tc>
      </w:tr>
      <w:tr>
        <w:trPr>
          <w:trHeight w:val="75" w:hRule="atLeast"/>
        </w:trPr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1232,0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4178,0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1838,7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986,0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3602,0</w:t>
            </w:r>
          </w:p>
        </w:tc>
      </w:tr>
      <w:tr>
        <w:trPr>
          <w:trHeight w:val="75" w:hRule="atLeast"/>
        </w:trPr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1232,0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4178,0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1838,7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986,0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3602,0</w:t>
            </w:r>
          </w:p>
        </w:tc>
      </w:tr>
    </w:tbl>
    <w:bookmarkStart w:name="z4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Шортандинского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С-23/2 от 27 декабря 2013 года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бюджета района на 2015 год в городе, города районного значения, поселка, села,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13"/>
        <w:gridCol w:w="593"/>
        <w:gridCol w:w="513"/>
        <w:gridCol w:w="6833"/>
        <w:gridCol w:w="2593"/>
        <w:gridCol w:w="2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Шортанды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141513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97039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97039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97039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97039,0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5249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5249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5249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5249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9745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8945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8945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141513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22"/>
        <w:gridCol w:w="2922"/>
        <w:gridCol w:w="2416"/>
        <w:gridCol w:w="2922"/>
        <w:gridCol w:w="2418"/>
      </w:tblGrid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Жолымбет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Петровского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Андреевского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Новокубанского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17478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10271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9081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11075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8142</w:t>
            </w: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10228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8510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8693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</w:t>
            </w: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10228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8510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8693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</w:t>
            </w: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10228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8510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8693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</w:t>
            </w: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10228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8510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8693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</w:t>
            </w: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17478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10271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9081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11075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6"/>
        <w:gridCol w:w="2922"/>
        <w:gridCol w:w="2922"/>
        <w:gridCol w:w="2417"/>
        <w:gridCol w:w="2923"/>
      </w:tblGrid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Дамсинского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Бектау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Пригородного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Бозайгыр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8805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16611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11404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13801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7073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10428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8817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6868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9393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7073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10428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8817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6868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9393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7073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10428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8817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6868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9393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7073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10428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8817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6868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9393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8805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16611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11404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13801</w:t>
            </w:r>
          </w:p>
        </w:tc>
      </w:tr>
    </w:tbl>
    <w:bookmarkStart w:name="z5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Шортандинского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С-23/2 от 27 декабря 2013 года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бюджета района на 2016 год в городе, города районного значения, поселка, села,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93"/>
        <w:gridCol w:w="508"/>
        <w:gridCol w:w="508"/>
        <w:gridCol w:w="6173"/>
        <w:gridCol w:w="2309"/>
        <w:gridCol w:w="18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1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Шортанды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144274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99800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99800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99800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97050,0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2750,0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5249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5249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5249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5249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9745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8945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8945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22"/>
        <w:gridCol w:w="2922"/>
        <w:gridCol w:w="2416"/>
        <w:gridCol w:w="2922"/>
        <w:gridCol w:w="2418"/>
      </w:tblGrid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Жолымбет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Петровского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Андреевского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Новокубанского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17728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10521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9331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11336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8392</w:t>
            </w: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10478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7769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8954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6983</w:t>
            </w: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10478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7769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8954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6983</w:t>
            </w: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10478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7769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8954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6983</w:t>
            </w: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10228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8510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</w:t>
            </w: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6"/>
        <w:gridCol w:w="2922"/>
        <w:gridCol w:w="2922"/>
        <w:gridCol w:w="2417"/>
        <w:gridCol w:w="2923"/>
      </w:tblGrid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Дамсинского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Бектау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Пригородного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Бозайгыр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51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9055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16861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11654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8547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14051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9067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7118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9067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7118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9067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7118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7073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10428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8817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6868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9393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