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533f" w14:textId="e375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ортандинского района от 13 декабря 2012 года № А-12/391 "Об организации общественных работ в Шортандинском районе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7 октября 2013 года № А-9/229. Зарегистрировано Департаментом юстиции Акмолинской области 21 ноября 2013 года № 3888. Утратило силу постановлением акимата Шортандинского района Акмолинской области от 23 октября 2014 года № А-9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23.10.2014 № А-9/241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13 декабря 2012 года № А-12/391 «Об организации общественных работ в Шортандинском районе в 2013 году» (зарегистрированное в Реестре государственной регистрации нормативных правовых актов № 3567, опубликованное 12 января 2013 года в районной газете «Өрлеу» и 12 января 2013 года в районной газете «Ве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 статьей 31 Закона Республики Казахстан от 23 января 2001 года «О местном государственном управлении и самоуправлении в Республике Казахстан», статьями 7, 20 Закона Республики Казахстан от 23 января 2001 года «О занятости населения», пунктами 7, 8 Правил организации и финансирования общественных работ, утвержденных постановлением Правительства Республики Казахстан от 19 июня 2001 года № 836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Г.Садвок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