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0e05" w14:textId="517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2013 года № 5С-24-3. Зарегистрировано Департаментом юстиции Акмолинской области 15 января 2014 года № 3966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Жаксынского районного маслихата Акмолинской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№ 5BC-27-2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в пределах суммы предусмотренной в бюджете района на 2014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Жаксынского районного маслихата Акмолинской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5BC-27-2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Б.Молдаханов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