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ac1" w14:textId="f45e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 сентября 2013 года № А-9/185. Зарегистрировано Департаментом юстиции Акмолинской области 20 сентября 2013 года № 3812. Утратило силу постановлением акимата Егиндыкольского района Акмолинской области от 17 февраля 2016 года № а-2/27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а-2/27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