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8fde" w14:textId="c4f8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
или строительство жилья в 2013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25 января 2013 года № С 13-1. Зарегистрировано Департаментом юстиции Акмолинской области 20 февраля 2013 года № 3655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Аккольского района, социальную поддержку в виде подъемного пособия в сумме, равной семидесятикратному месячному расчетному показателю на одного специалиста, и бюджетного кредита на приобретение или строительство жилья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предоставлении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Аккольского района, социальной поддержки в виде подъемного пособия и бюджетного кредита на приобретение жилья в 2012 году» от 08 августа 2012 года № С 8-2 (зарегистрировано в Реестре государственной регистрации нормативных правовых актов № 1-3-187, опубликовано 7 сентября 2012 года в газетах «Ақкөл өмірі» и «Знамя Родины КZ»)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Аккольского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Н.Калашникова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Р.Акимов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