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0f19e" w14:textId="c60f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объектов и продукции, подлежащих государственному санитарно-эпидемиологическому надзору и Перечня эпидемически значимых объектов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Республики Казахстан от 12 декабря 2013 года № 729. Зарегистрирован в Министерстве юстиции Республики Казахстан 27 января 2014 года № 9100. Утратил силу приказом исполняющего обязанности Министра здравоохранения Республики Казахстан от 17 ноября 2017 года № 836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исполняющего обязанности Министра здравоохранения РК от 17.11.2017 </w:t>
      </w:r>
      <w:r>
        <w:rPr>
          <w:rFonts w:ascii="Times New Roman"/>
          <w:b w:val="false"/>
          <w:i w:val="false"/>
          <w:color w:val="ff0000"/>
          <w:sz w:val="28"/>
        </w:rPr>
        <w:t>№ 836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объектов и продукции, подлежащих государственному санитарно-эпидемиологическому надзору,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эпидемически значимых объектов,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(А. Есмагамбетова)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юридической службы Министерства здравоохранения Республики Казахстан (Д. Асаинова) обеспечить в установленном законодательством порядке официальное опубликование настоящего приказа после его государственной регистрации в Министерстве юстиции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приказы: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и.о. Министра здравоохранения Республики Казахстан от 8 августа 2012 года № 561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Перечня объектов и продукции, подлежащих государственному санитарно-эпидемиологическому надзору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(зарегистрированный в Реестре государственной регистрации нормативных правовых актов за № 7915, опубликованный в Собрании актов центральных исполнительных и иных центральных государственных органов Республики Казахстан от 15 ноября 2012 года № 24, в газете "Казахстанская правда" от 17 ноября 2012 года № 399-400 (27218-27219));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Министра здравоохранения Республики Казахстан от 10 сентября 2012 года № 622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Перечня эпидемически значимых объектов</w:t>
      </w:r>
      <w:r>
        <w:rPr>
          <w:rFonts w:ascii="Times New Roman"/>
          <w:b w:val="false"/>
          <w:i w:val="false"/>
          <w:color w:val="000000"/>
          <w:sz w:val="28"/>
        </w:rPr>
        <w:t>" (зарегистрированный в Реестре государственной регистрации нормативных правовых актов за № 7946, опубликованный в газете "Казахстанская правда" от 17 ноября 2012 года № 399-400 (27219)).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Председателя Комитета государственного санитарно-эпидемиологического надзора Министерства здравоохранения Республики Казахстан – Главного государственного санитарного врача Республики Казахстан А. Есмагамбетову.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здравоохранения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Э. Байжунусов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729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объектов и продукции, подлежащих государственному</w:t>
      </w:r>
      <w:r>
        <w:br/>
      </w:r>
      <w:r>
        <w:rPr>
          <w:rFonts w:ascii="Times New Roman"/>
          <w:b/>
          <w:i w:val="false"/>
          <w:color w:val="000000"/>
        </w:rPr>
        <w:t>санитарно-эпидемиологическому надзору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Перечень объектов, подлежащих государственному санитарно-эпидемиологическому надзору в форме плановых и внеплановых проверок и иных форм контроля и надзора: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дошкольного воспитания и обучения - детские ясли и сады всех типов, центры дошкольного воспитания с полным пребыванием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начального, основного среднего и общего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дома ребенка, организации образования для детей-сирот и детей, оставшихся без попечения родителей, центры адаптации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интернатные организации, пансионаты, медресе, приюты;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детские оздоровительные и санаторные объекты (сезонные, круглогодичные);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объекты по изготовлению, хранению и реализации продукции для детей и подростков (обувь, одежда, игрушки);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общественного питания и торговли, расположенные в организациях дошкольного воспитания и обучения, организациях образования для детей - сирот и детей, оставшихся без попечения родителей, центрах адаптации несовершеннолетних, интернатных организациях, пансионатах, медресе, приютах;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объекты общественного питания с производством, переработкой и реализацией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объекты общественного питания на транспорте и объектах по обслуживанию транспортных средств (железнодорожном, автомобильном, морском, внутреннем водном, воздушном);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аппараты для автоматического приготовления и реализации скоропортящихся пищевых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оптовой, розничной торговли пищевой продукцией, за исключением объектов с торговой площадью менее 50 кв.м.;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рынки с оптовой, розничной торговлей пищевой продукцией;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склады для хранения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детские молочные кухни;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молокоперерабатывающие объекты, объекты по производству готовой молочной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мясоперерабатывающие объекты, объекты по производству мясных полуфабрикатов и/или готовой мясной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рыбоперерабатывающие объекты, объекты по производству рыбных полуфабрикатов и/или готовой рыбной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объекты по производству масложировой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объекты по производству кондитерских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объекты по производству кондитерских изделий из крема;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объекты по производству мучных полуфабрикатов, макаронных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объекты по производству алкогольной продукции (в том числе вина, пива), безалкогольной продукции (в том числе кваса, тонизирующих напитков) и питьевой воды (в том числе минеральной), расфасованной в емкости;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плодоперерабатывающие объекты, объекты по переработке сельскохозяйственной продукции растительного происхождения, в том числе соевой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объекты по производству и реализации специализированных пищевых продуктов и иных групп пищевой продукции;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птицеперерабатывающие объекты, объекты по производству полуфабрикатов из мяса птицы и/или готовой продукции из мяса птицы;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объекты по производству чипсов, сухариков, кукурузных палочек, казинаков, семечек, сухих завтраков, слайсов, сахарной ваты, поп-корна, жареных орехов;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объекты по фасовке готовых скоропортящихся пищевых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объекты по производству пищевых концентратов и пищевых кислот;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организации, оказывающие амбулаторно-поликлиническую помощь, в том числе осуществляющие деятельность в сфере профилактики ВИЧ/СПИД;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организации, оказывающие стационарную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организации, осуществляющие деятельность в сфере службы крови;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организации, осуществляющие деятельность в сфере судебной медицины и патологической анатомии;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объекты по производству и изготовлению лекарственных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организации восстановительного, санаторного лечения и медицинской реабилитации;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объекты временного проживания людей (гостиницы, мотели, кемпинги, общежития, вахтовые поселки);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дома-интернаты (для взрослых), дома для инвалидов и престарелых;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парикмахерские, косметологические центры, салоны, оказывающие услугу с нарушением кожных и слизистых покровов;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бани, сауны, плавательные бассейны;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объекты производства парфюмерно-косметической продукции и средств гигиены;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водоисточники, места водозабора для хозяйственно-питьевого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нецентрализованные системы хозяйственно-питьевого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централизованные системы хозяйственно-питьевого водоснабжения;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радиационно-опасные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объекты отраслевой промышленности с наличием вредных веществ 1,2 класса опасности;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склады для хранения химических веществ и продукции, агрохимикатов и пестицидов (ядохимикатов), вакцин и других иммунобиологических препаратов;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объекты по изготовлению, производству, переработке хранению, транспортировке, использованию и реализации средств и препаратов дезинфекции, дезинсекции, дератизации, иммунобиологических, диагностических препаратов, а также по оказанию видов работ и услуг, связанных с их использованием;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транспортные средства (железнодорожные, автомобильные, морские, внутренние водные, воздушные, используемые для перевозки пассажиров, пищевых продуктов, продовольственного сырья, хозяйственно-питьевой воды, радиоактивных, опасных, химических и токсических веществ).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Перечень объектов, подлежащих государственному санитарно-эпидемиологическому надзору в форме внеплановых проверок и иных форм контроля и надзора: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организации дополнительного образования (центры творчества детей и молодежи, музыкальные, спортивные и художественные школы, детско-юношеские центры, дворовые клубы, станции юных натуралистов, учебно-производственные комбинаты, учебные курсы и другие внешкольные организации), услуги няни;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организации последипломного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организации дошкольного воспитания и обучения с кратковременным пребыванием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организации технического и профессионального обучения, после среднего и высшего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организации специализированного образования для одаренных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специальные коррекционные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объекты по оказанию услуг населению посредством компьютеров (персональные компьютеры, планшетные персональные компьютеры, ноутбуки) и видеотерминалов (компьютерные клубы);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объекты торговли пищевой продукцией площадью менее 50 кв.м.;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аппараты для автоматического приготовления и реализации пищевых продуктов, за исключением скоропортящихся пищевых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объекты по фасовке готовых пищевых продуктов, за исключением скоропортящихся пищевых 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объекты по заготовке молока (молочно-товарные фермы, молочные блоки, молокоприемные пункты);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объекты по производству чая;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объекты по производству дрожжей, желатина;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объекты по убою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объекты по производству поваренной и йодированной соли;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мукомольные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объекты по выпечке хлеба и хлебобулочных изделий;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объекты по производству крахмалопаточной продукции, крахмала;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объекты по производству сахара;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объекты оптовой и розничной реализации лекарственных средств, изделий медицинского назначения, медицинской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организации скорой медицинской помощи и санитарной авиации;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организации медицины катастроф;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организации, оказывающие паллиативную помощь и сестринский уход;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объекты нетрадиционной и народной медицины;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парикмахерские, косметологические центры, салоны, оказывающие услугу без нарушения кожных и слизистых покровов;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прачечные, химчистки;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жилые здания, за исключением индивидуальных жилых домов, здания административного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объекты по обслуживанию водопроводных, канализационных, тепловых систем, котельные;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объекты по ремонту производственной и бытовой техники;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культурно-зрелищные объекты;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спортивно-оздоровительные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организации по эксплуатации жилых и общественных зданий, офисов, организации, управляющие домами, кооперативы собственников помещений;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парки;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водоемы второй категории, пляжи;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канализационные очистные сооружения и сети (в том числе ливневой канализации);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объекты сбора, хранения, транспортировки, удаления, сортировки, переработки, обезвреживания и утилизации отходов, в том числе медицинских отходов;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кладбища, объекты похоронного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общественные туалеты;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все виды лабораторий;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сооружения производственного назначения, санитарно-защитная зона производственных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строящиеся и реконструируемые объекты промышленного и гражданского назначения, объекты капитального ремонта, строительные площадки;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радиотехнические объекты, объекты с радиоэлектронными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объекты по обслуживанию транспортных средств (воздушных, железнодорожных, водных, автомобильных) и пассажиров;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склады для хранения парфюмерно-косметической продукции, средств гигиены.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Перечень продукции (товаров), объектов окружающей среды, объектов производственной среды, подлежащих государственному санитарно-эпидемиологическому надзору: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пищевые продукты (продукты в натуральном или переработанном виде, употребляемые человеком в пищу), в том числе полученные с использованием генно-инженерно-модифицированных (трансгенных) организмов, из следующих групп единой Товарной номенклатуры внешнеэкономической деятельности Таможенного союза (далее - ТН ВЭД ТС): 02-05, 07-25, 27-29, 32-34, 35);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товары для детей: игры и игрушки, постельное белье, одежда, обувь, учебные пособия, мебель, коляски, сумки (ранцы, рюкзаки, портфели), дневники и аналогичные изделия, тетради, прочие канцелярские товары из бумаги и картона, принадлежности канцелярские или школьные искусственные полимерные и синтетические материалы для изготовления товаров детского ассортимента (из следующих групп ТН ВЭД ТС: 32, 34, 39, 40, 42-44, 46, 48-56, 60-65, 87, 94, 95);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материалы, оборудование, вещества, устройства, применяемые в сфере хозяйственно-питьевого водоснабжения и при очистке сточных вод, в плавательных бассейнах (из следующих групп ТН ВЭД ТС: 25, 38-40, 48, 84, 85);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парфюмерно-косметические средства, средства гигиены полости рта (из следующих групп ТН ВЭД ТС 33);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химическая и нефтехимическая продукция производственного назначения, товары бытовой химии, лакокрасочные материалы (из следующих групп ТН ВЭД ТС: 32-34, 38);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полимерные, синтетические и иные материалы, предназначенные для применения в строительстве, на транспорте, а также для изготовления мебели и других предметов домашнего обихода; мебель; текстильные швейные и трикотажные материалы, содержащие химические волокна и текстильные вспомогательные вещества; искусственные и синтетические кожи и текстильные материалы для изготовления одежды и обуви (из следующих групп ТН ВЭД ТС: 32, 39, 40, 42-44, 45, 46, 48, 50, 51, 52, 53, 54, 55-59, 60, 69, 94);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продукция машиностроения и приборостроения производственного, медицинского и бытового назначения, кроме запасных частей к транспортным средствам и бытовой технике (за исключением контактирующих с питьевой водой и пищевыми продуктами) (из следующих групп ТН ВЭД ТС: 38, 84, 85, 90, 94);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издательская продукция: учебные издания и пособия для общеобразовательных средних и высших учебных заведений, книжные и журнальные издания для детей и подростков (из следующих групп ТН ВЭД ТС: 48, 49);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изделия из натурального сырья, подвергающегося в процессе производства обработке (окраске, пропитке) (из следующих групп ТН ВЭД ТС: 25, 43, 44, 46, 50-53);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материалы для изделий (изделия), контактирующих с кожей человека, одежда, обувь (из следующих групп ТН ВЭД ТС: 30, 39, 40, 42, 43, 48, 50-60, 61-65, 67, 68, 82, 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продукция, изделия, являющиеся источником ионизирующего излучения, в том числе генерирующего, а также изделия и товары, содержащие радиоактивные вещества (из следующих групп ТН ВЭД ТС: 25, 26, 28, 68, 69, 72, 74-76, 78-81, 84, 87);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строительное сырье и материалы, в которых гигиеническими нормативами регламентируется содержание радиоактивных веществ, в том числе производственные отходы для повторной переработки и использования в народном хозяйстве, лом черных и цветных металлов (металлолом) (из следующих групп ТН ВЭД ТС: 25, 26, 28, 68, 69, 72, 74-76, 78-81, 84, 87);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табачные изделия и табачное сырье (из следующих групп ТН ВЭД ТС 24);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средства индивидуальной защиты (из следующих групп ТН ВЭД ТС: 39, 40, 64, 65, 90);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пестициды и агрохимикаты (из следующих групп ТН ВЭД ТС: 31, 38);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материалы, изделия и оборудование, контактирующие с пищевыми продуктами (из следующих групп ТН ВЭД ТС: 39, 40, 44, 45, 46, 47, 48, 56, 63, 69, 70, 73, 74, 76, 82, 85, 96);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оборудование, материалы для воздухоподготовки, воздухоочистки и фильтрации (из следующих групп ТН ВЭД ТС: 38-40, 48, 52-56, 59, 60, 84, 85);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антигололедные реагенты (из следующих групп ТН ВЭД ТС 38);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иные товары (из следующих групп ТН ВЭД ТС: 02-96), в отношении которых введены временные санитарные меры, в соответствии с установленным законодательством порядке.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2013 года № 729</w:t>
            </w:r>
          </w:p>
        </w:tc>
      </w:tr>
    </w:tbl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эпидемически значимых объектов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Детские молочные кухни.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Детские оздоровительные и санаторные объекты (сезонные, круглогодичные).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Дома ребенка, организации образования для детей-сирот и детей, оставшихся без попечения родителей, центры адаптации несовершеннолетних.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Объекты общественного питания и торговли, расположенные в организациях дошкольного воспитания и обучения, организациях образования для детей-сирот и детей, оставшихся без попечения родителей, центрах адаптации несовершеннолетних, интернатных организациях, пансионатах, медресе, приютах.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Объекты по производству кондитерских изделий из крема.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оказывающие стационарную помощь, за исключением онкологических больниц (диспансеров), наркологических больниц (диспансеров, центров медико-социальной адаптации), психиатрических больниц (диспансеров);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осуществляющие деятельность в сфере службы крови;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оказывающие амбулаторно-поликлиническую помощь, за исключением организаций, осуществляющих деятельность в сфере профилактики ВИЧ/СПИД.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Объекты общественного питания на транспорте (железнодорожном, морском, внутреннем водном, воздушном).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