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aab" w14:textId="d9a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транспорта и коммуникации Республики Казахстан от 18 марта 2011 года № 159 "Об утверждении Инструкции расчета себестоимости летного часа при выполнении полетов на субсидируемых маршрутах"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10 декабря 2013 года № 991. Зарегистрирован в Министерстве юстиции Республики Казахстан 24 января 2014 года № 9092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использование воздушного пространства и деятельности авиации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коммуникации Республики Казахстан от 18 марта 2011 года № 159 «Об утверждении Инструкции расчета себестоимости летного часа при выполнении полетов на субсидируемых маршрутах» (зарегистрирован в Реестре государственной регистрации нормативных правовых актов Республики Казахстан под № 6856, опубликован в газете «Казахстанская правда» от 20 апреля 2011 года, № 133 (26554))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себестоимости летного часа при выполнении полетов на субсидируемых маршрутах,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летный час – общее время с момента начала движения самолета со стоянки с целью взлета, и до момента его остановки после посадки на стоянке по окончании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себестоимость летного часа – основной показатель, применяемый для оценки целесообразности использования воздушных судов, который наряду с переменными расходами, является составной частью при расчете стоимости рейсов. В себестоимости летного часа как синтетическом показателе отражаются все стороны производственной и финансово-хозяйственной деятельности: степень использования материальных, трудовых и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лизинговые платежи – сумма арендных платежей по договору финансового лизинга за отчетный период.»;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При расчете себестоимости летного часа не учитываются нижеследующие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 и потери;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основных средств, не используемых при осуществлении производственной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безнадежные долги;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убытки от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оздоровительных лагерей, объектов культуры и спорта,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культурно-просветительных, оздоровительных и спортивных мероприятий (проведение вечеров отдыха, спектаклей, концертов);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благоустройству садовых товариществ (в том числе, строительство дорог, энерго- и водоснабжение, осуществление других расходов общего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и организацию лекций, выставок, диспутов, встреч с деятелями науки и искусства, научно-технических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рекламе в средствах массовой информации, по изданию рекламной, плакатной и типографской продукции, за исключением продукции, используемой в производственных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работ по благоустройству города, оказанию помощи сельскому хозяйству и другие подобного рода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отпусков работникам, обучающихся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премирование и другие формы вознаграждения по итогам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оплате путевок работникам и их детям на лечение, отдых, экскурсии за счет авиакомпании, кроме затрат, связанных с реабилитационным лечением профзаболеваний;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обратно, а также компенсация за неиспользованный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всех видов спонсорской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(предоставление питания работникам бесплатно или по сниженным ценам, оплата абонементов в группы здоровья, занятий в секциях, клубах, протезирование и другие), кроме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стоимости питания детям, находящимся в дошкольных учреждениях, санаториях и оздоровительных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 проведением опытно-экспериментальных работ, изготовлением и испытанием моделей и образцов по изобретениям и рационализаторским предложениям (за исключением работ, применяющихся в представлении регулируемых услуг (товаров, работ), организацией выставок, смотров, конкурсов и других мероприятий по изобретательству и рационализации, выплаты авторских вознаграждений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расходов, непосредственно не относящиеся к осуществлению производственной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