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ef92" w14:textId="79ce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12 декабря 2013 года № 573 и Постановление Правления Национального Банка Республики Казахстан от 25 декабря 2013 года № 291. Зарегистрирован в Министерстве юстиции Республики Казахстан 31 декабря 2013 года № 9055.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Заместитель Премьер-Министра Республики Казахстан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5585, опубликованные в газете "Юридическая газета" 3 апреля 2009 года № 49 (1646)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приказа и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"О таможенном деле в Республике Казахстан" от 30 июня 2010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683 "Об утверждении Правил исчисления и перечисления социальных отчислений" Заместитель Премьер-Министра Республики Казахстан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государственную регистрацию настоящих приказа и постановления в Министерстве юстиции Республики Казахстан и последующее официальное опубликование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приказ и постановление вводятся в действие с 1 января 2014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8"/>
        <w:gridCol w:w="5962"/>
      </w:tblGrid>
      <w:tr>
        <w:trPr>
          <w:trHeight w:val="30" w:hRule="atLeast"/>
        </w:trPr>
        <w:tc>
          <w:tcPr>
            <w:tcW w:w="6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Султанов Б.Т.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Келимбетов К.Н.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2009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2009 года № 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налогового (таможенного) органа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банковским счетам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агента), плательщика таможенных платежей,</w:t>
      </w:r>
      <w:r>
        <w:br/>
      </w:r>
      <w:r>
        <w:rPr>
          <w:rFonts w:ascii="Times New Roman"/>
          <w:b/>
          <w:i w:val="false"/>
          <w:color w:val="000000"/>
        </w:rPr>
        <w:t>налогов и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Предъявлено 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кодекс)/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июня 2010 года "О таможенном деле в Республике Казахстан"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уведомлением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налогового (таможенного)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расходные операции (указать X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3"/>
        <w:gridCol w:w="11287"/>
      </w:tblGrid>
      <w:tr>
        <w:trPr>
          <w:trHeight w:val="30" w:hRule="atLeast"/>
        </w:trPr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 _______________________________________________________ тенге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(причина приостановления)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операций и случаев изъятия денег,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кодекс)/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имя, отчество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судебного исполнителя и адвоката,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руководителя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распоряжение вручено "____" _____________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указывается налоговым органом в случае непогашения налоговой задолженности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2009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2009 года № 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налогового органа о приостановлении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банковским счетам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                                № ______ 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Предъявлено 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июня 2013 года "О пенсионном обеспечении в Республике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1116 "Об утверждении Правил и сроков исчисления, удержания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(начисления) и перечисления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взносов",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уведомлением о сумме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взносов, подлежащих перечислению в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налогового органа,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3"/>
        <w:gridCol w:w="11287"/>
      </w:tblGrid>
      <w:tr>
        <w:trPr>
          <w:trHeight w:val="30" w:hRule="atLeast"/>
        </w:trPr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 _______________________________________________________ тенге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 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 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операций и случаев изъятия денег,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имя, отчество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судебного исполнителя и адвоката,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 руководителя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распоряжение вручено "____" _____________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2009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2009 года № 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налогового органа о приостановлении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банковским счетам плательщика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Предъявлено 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апреля 2003 года "Об обязательном социальном страховании",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683 "Об утверждении Правил исчисления и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отчислений", а также уведомлением о представлении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орган списков участников системы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(дата вручения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налогового органа, идентификационный номер (БИН),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содержание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все расходные операции, за исключением операций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имя, отчество индивидуального предпринимателя, частного нотариуса,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судебного исполнителя и адвоката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руководителя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распоряжение вручено "____" _____________ 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