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2746" w14:textId="dc12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Агентства Республики Казахстан по делам спорта и физической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12 декабря 2013 года № 464. Зарегистрирован в Министерстве юстиции Республики Казахстан 30 декабря 2013 года № 9051. Утратил силу приказом Министра культуры и спорта Республики Казахстан от 12 октября 2015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Казахстан, утвержденных Указом Президента Республики Казахстан № 1567 от 3 мая 2005 года и в целях соблюдения правил поведения, возникших из общепринятых морально-этических норм поведения государственных служащих и особенностей государственной службы,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Агентства Республики Казахстан по делам спорта и физической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административной и кадровой работы (Абилова Г.Т)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Ответственному секретарю Кәкен Қ.Ғ. обеспечить соблюдение сотрудниками норм правил служебной этики.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Т. Есентаев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спорта и физической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464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спорта и физической культуры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Агентства Республики Казахстан по делам спорта и физической культуры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Казахстан»,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основные нормы поведения государственных служащих Агентства Республики Казахстан по делам спорта и физической культуры (далее – агентство) в ходе исполнения ими своих служебных обязанностей, во взаимоотношениях с коллегами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служащим в своей служебной деятельности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законов и иных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быть честными, справедливыми, скромными и вежливыми, соблюдать общепринятые морально-этические нормы в обращении с гражданами и коллегами проявлять вежливость и корректность;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проявлять скромность, не подчеркивать и не использовать должностное положение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 и качественно исполнять свои служебные обязанности; рационально использовать рабочее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принимать по обращениям необходимые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 допускать и пресекать факты нарушения норм служебной этики со стороны других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способствовать установлению и укреплению в коллективе деловых взаимоотношений и конструктивного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процессе исполнения поручений руководителей предоставлять только объективные и достоверные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способствовать установлению и укреплению в коллективе деловых взаимоотношений и конструктивного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повышать свой профессиональный уровень и квалификацию для эффективного исполнения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придерживаться делового стиля в одежде в период исполнения своих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соблюдать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ограничения и запреты.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служащим следует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служащим следует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Государственным служащим не следует допускать действия (бездействие), затрудняющие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Государственным служащим агентства следует принимать меры по недопущению конфликта интересов, вести дискуссии в корректной форме, не подрывая авторитета государственной службы.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служащим во внеслужебное время следует придерживаться общепринятых морально-этических норм, не допускать случаев антиобщественного поведения.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