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3d966" w14:textId="853d9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транспорта и коммуникаций Республики Казахстан от 13 июня 2011 года № 362 "Об утверждении квалификационных требований, предъявляемых к лицам, которым выдается свидетельство авиационного персонала"</w:t>
      </w:r>
    </w:p>
    <w:p>
      <w:pPr>
        <w:spacing w:after="0"/>
        <w:ind w:left="0"/>
        <w:jc w:val="both"/>
      </w:pPr>
      <w:r>
        <w:rPr>
          <w:rFonts w:ascii="Times New Roman"/>
          <w:b w:val="false"/>
          <w:i w:val="false"/>
          <w:color w:val="000000"/>
          <w:sz w:val="28"/>
        </w:rPr>
        <w:t>Приказ Министра транспорта и коммуникаций Республики Казахстан от 20 ноября 2013 года № 909. Зарегистрирован в Министерстве юстиции Республики Казахстан от 20 декабря 2013 года № 9004</w:t>
      </w:r>
    </w:p>
    <w:p>
      <w:pPr>
        <w:spacing w:after="0"/>
        <w:ind w:left="0"/>
        <w:jc w:val="both"/>
      </w:pPr>
      <w:bookmarkStart w:name="z1" w:id="0"/>
      <w:r>
        <w:rPr>
          <w:rFonts w:ascii="Times New Roman"/>
          <w:b w:val="false"/>
          <w:i w:val="false"/>
          <w:color w:val="000000"/>
          <w:sz w:val="28"/>
        </w:rPr>
        <w:t xml:space="preserve">
      В целях совершенствования нормативных правовых актов, регулирующих деятельность в сфере гражданской авиации,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13 июня 2011 года № 362 «Об утверждении Квалификационных требований, предъявляемых к лицам, которым выдается свидетельство авиационного персонала» (зарегистрированный в Реестре государственной регистрации нормативных правовых актов под № 7058, опубликованный в газете «Казахстанская правда» от 10 августа 2011 года № 251 (26672) следующее изменение:</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Квалификационных требованиях</w:t>
      </w:r>
      <w:r>
        <w:rPr>
          <w:rFonts w:ascii="Times New Roman"/>
          <w:b w:val="false"/>
          <w:i w:val="false"/>
          <w:color w:val="000000"/>
          <w:sz w:val="28"/>
        </w:rPr>
        <w:t>, предъявляемых к лицам, которым выдается свидетельство авиационного персонала,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4)</w:t>
      </w:r>
      <w:r>
        <w:rPr>
          <w:rFonts w:ascii="Times New Roman"/>
          <w:b w:val="false"/>
          <w:i w:val="false"/>
          <w:color w:val="000000"/>
          <w:sz w:val="28"/>
        </w:rPr>
        <w:t xml:space="preserve"> пункта 73 изложить в следующей редакции:</w:t>
      </w:r>
      <w:r>
        <w:br/>
      </w:r>
      <w:r>
        <w:rPr>
          <w:rFonts w:ascii="Times New Roman"/>
          <w:b w:val="false"/>
          <w:i w:val="false"/>
          <w:color w:val="000000"/>
          <w:sz w:val="28"/>
        </w:rPr>
        <w:t>
      «4) наличие действующего медицинского заключения (сертификата) третьего класса для диспетчерского пункта руления, стартового диспетчерского пункта, диспетчерского пункта вышка, диспетчерского пункта круга, диспетчерского пункта подхода, местного диспетчерского пункта, районного диспетчерского пункта (центра), диспетчера – инструктора, старшего диспетчера, руководителя полетов.</w:t>
      </w:r>
      <w:r>
        <w:br/>
      </w:r>
      <w:r>
        <w:rPr>
          <w:rFonts w:ascii="Times New Roman"/>
          <w:b w:val="false"/>
          <w:i w:val="false"/>
          <w:color w:val="000000"/>
          <w:sz w:val="28"/>
        </w:rPr>
        <w:t>
      Для диспетчерского пункта брифинг, диспетчера планирования, контроля и координации воздушного движения, начальника смены Главного центра планирования воздушного движения - наличие медицинской справки по форме № 086/е (врачебное профессионально-консультативное заключение),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23 ноября 2010 года № 907 «Об утверждении форм первичной медицинской документации организации гражданской авиации» (зарегистрированный в Реестре государственной регистрации нормативных правовых актов Республики Казахстан под № 6697).».</w:t>
      </w:r>
      <w:r>
        <w:br/>
      </w:r>
      <w:r>
        <w:rPr>
          <w:rFonts w:ascii="Times New Roman"/>
          <w:b w:val="false"/>
          <w:i w:val="false"/>
          <w:color w:val="000000"/>
          <w:sz w:val="28"/>
        </w:rPr>
        <w:t>
</w:t>
      </w:r>
      <w:r>
        <w:rPr>
          <w:rFonts w:ascii="Times New Roman"/>
          <w:b w:val="false"/>
          <w:i w:val="false"/>
          <w:color w:val="000000"/>
          <w:sz w:val="28"/>
        </w:rPr>
        <w:t>
      2. Комитету гражданской авиации Министерства транспорта и коммуникаций Республики Казахстан (Сейдахметов Б.К.) обеспечить:</w:t>
      </w:r>
      <w:r>
        <w:br/>
      </w: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после государственной регистрации настоящего приказа в Министерстве юстиции Республики Казахстан, официальное опубликование в средствах массовой информации, в том числе на интернет-ресурсе Министерства транспорта и коммуникаций Республики Казахстан и размещение на интранет-портале государственных органов;</w:t>
      </w:r>
      <w:r>
        <w:br/>
      </w:r>
      <w:r>
        <w:rPr>
          <w:rFonts w:ascii="Times New Roman"/>
          <w:b w:val="false"/>
          <w:i w:val="false"/>
          <w:color w:val="000000"/>
          <w:sz w:val="28"/>
        </w:rPr>
        <w:t>
      3)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на официальное опубликование в информационно-правовую систему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r>
        <w:br/>
      </w:r>
      <w:r>
        <w:rPr>
          <w:rFonts w:ascii="Times New Roman"/>
          <w:b w:val="false"/>
          <w:i w:val="false"/>
          <w:color w:val="000000"/>
          <w:sz w:val="28"/>
        </w:rPr>
        <w:t>
      4) представление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вице-министра транспорта и коммуникаций Республики Казахстан Бектурова А.Г.</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Министр                                    А. Жумагалиев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