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8b65" w14:textId="d2a8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"Приемка грузовых вагонов из ремонта"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2013 года № 937. Зарегистрирован в Министерстве юстиции Республики Казахстан 19 декабря 2013 года № 8987.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«Приемка грузовых вагонов из ремонта».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 ноября 2013 года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937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«Приемка грузовых вагонов из ремонта»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«Приемка грузовых вагонов из ремонта» (далее – ПС) определяет в области профессиональной деятельности «Ремонт, техническое обслуживание прочих видов транспортного оборудования»,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регулирования взаимодействия трудовой сферы и сферы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регламентации требований для оценки компетенций работников при аттестации и сертификации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классификатор видов экономической деятельности (далее - ГК РК 03-2007) «33.17 Ремонт, техническое обслуживание прочих видов транспортного оборудования».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приемка грузовых вагонов из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(профессии) 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«Приемщик вагонов,</w:t>
      </w:r>
      <w:r>
        <w:br/>
      </w:r>
      <w:r>
        <w:rPr>
          <w:rFonts w:ascii="Times New Roman"/>
          <w:b/>
          <w:i w:val="false"/>
          <w:color w:val="000000"/>
        </w:rPr>
        <w:t>
(старший приемщик вагонов)»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2-3, по ОРК – 2-3;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приемщик вагонов (старший приемщик вагонов);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контроля за качеством выполнения текущего, отцепочного, деповского и капитального ремонта грузовых вагонов, их узлов и деталей, проведение модернизации вагонов, обеспечение их приемки после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приемщик вагонов (старший приемщик вагонов)» приложения 2 к настоящему ПС.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</w:t>
      </w:r>
      <w:r>
        <w:br/>
      </w:r>
      <w:r>
        <w:rPr>
          <w:rFonts w:ascii="Times New Roman"/>
          <w:b/>
          <w:i w:val="false"/>
          <w:color w:val="000000"/>
        </w:rPr>
        <w:t>
на основе настоящего ПС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«Приемка грузовых вагонов из ремонта»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 квалификационным уровням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571"/>
        <w:gridCol w:w="3285"/>
        <w:gridCol w:w="3143"/>
        <w:gridCol w:w="1857"/>
        <w:gridCol w:w="1287"/>
      </w:tblGrid>
      <w:tr>
        <w:trPr>
          <w:trHeight w:val="11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НРК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приемки грузовых вагонов, прошедших плановые виды ремонта и осуществление коммерческого осмотра вагонов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 вагонов (старший приемщик вагонов)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 поездов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</w:tr>
    </w:tbl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рабочих. 52 выпуск, утвержденный приказом Министра труда и социальной защиты населения Республики Казахстан № 426-ө-м от 3 сентября 2013 г.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«Приемка грузовых вагонов из ремонта»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работы приемщика вагонов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(старшего приемщика вагонов)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143"/>
        <w:gridCol w:w="4429"/>
      </w:tblGrid>
      <w:tr>
        <w:trPr>
          <w:trHeight w:val="8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транспорта, пограничные, межгосударственные, передаточные, междорожные станции, вагонное депо</w:t>
            </w:r>
          </w:p>
        </w:tc>
      </w:tr>
      <w:tr>
        <w:trPr>
          <w:trHeight w:val="87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- транспортные средства, механизмы, повышенный уровень шума, вибрации, запыленности воздуха рабочей зоны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или опыт работы не менее 1 года</w:t>
            </w:r>
          </w:p>
        </w:tc>
      </w:tr>
      <w:tr>
        <w:trPr>
          <w:trHeight w:val="75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</w:tbl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«Приемка грузовых вагонов из ремонта»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 единиц ПС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«Приемщик вагонов (старший приемщик вагонов»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вагона в коммерческом отношении для выявления и устранения коммерческих неисправностей, угрожающих безопасности движения поездов и сохранности перевозимых грузов, руководство работой по их устранению и контроль за устранением коммерческих неисправностей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вагонов, прошедших плановые виды ремонта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отчетности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«Приемка грузовых вагонов из ремонта»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Описание единиц ПС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«Приемщик вагонов (старший приемщик вагонов)»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2-го уровня ОРК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443"/>
        <w:gridCol w:w="2020"/>
        <w:gridCol w:w="4619"/>
        <w:gridCol w:w="2453"/>
        <w:gridCol w:w="2888"/>
      </w:tblGrid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Вагон, перевозимые грузы 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Откидные площадки, вспомогательные лестницы, ЗПУ (пломб), книга пломбирования, книга регистрации коммерческих неисправностей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Осмотр вагона в коммерческом отношении на подъездных путях железнодорожных станций, не имеющих пунктов коммерческого осмотра для выявления и устранения коммерческих неисправностей, угрожающих безопасности движения поездов и сохранности перевозимых грузов, руководство работой по их устранению и контроль за устранением коммерческих неисправностей. Навешивание ЗПУ (пломб) на вагоны после устранения коммерческих неисправностей и запись в книге пломбирования. Запись результатов осмотра поезда и вагонов в книгу регистрации коммерческих неисправностей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способов проверки вагонов на подъездных путях железнодорожных станциях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коммерческом осмотре вагонов, безопасности и порядке ликвидации аварийных ситуаций с опасными грузами при перевозке их по железным дорогам, технологическом процессе работы пункта коммерческого осмотра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Осмотр вагона в коммерческом отношении на пунктах коммерческого осмотра железнодорожных станций II класса для выявления и устранения коммерческих неисправностей, угрожающих безопасности движения поездов и сохранности перевозимых грузов, руководство работой по их устранению и контроль за устранением коммерческих неисправностей. Навешивание ЗПУ (пломб) на вагоны после устранения коммерческих неисправностей и запись в книге пломбирования. Запись результатов осмотра поезда и вагонов в книгу регистрации коммерческих неисправностей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проверки вагонов в пунктах коммерческого осмотра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коммерческом осмотре вагонов, безопасности и порядок ликвидации аварийных ситуаций с опасными грузами при перевозке их по железным дорогам, технологическом процессе работы пункта коммерческого осмотра 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Контрольно-измерительный инструмент, шаблон, уведомление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Приемка вагонов, отремонтированных плановыми видами ремонта, на каждый вагон, принятый из ремонта составление уведомления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способов приемки вагонов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об устройстве грузовой части вагонов различных типов, о работе станции, о способах достижения результата при различных видах ремонта вагонов</w:t>
            </w:r>
          </w:p>
        </w:tc>
      </w:tr>
    </w:tbl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«Приемщик вагонов (старший приемщик вагонов)»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3-го уровня ОРК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428"/>
        <w:gridCol w:w="2000"/>
        <w:gridCol w:w="4571"/>
        <w:gridCol w:w="2429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4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Вагон, перевозимые грузы 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Откидные площадки, вспомогательные лестницы, ЗПУ (пломб), книга пломбирования, книга регистрации коммерческих неисправностей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Осмотр вагона в коммерческом отношении на железнодорожных станциях I класса и внеклассных для выявления и устранения коммерческих неисправностей, угрожающих безопасности движения поездов и сохранности перевозимых грузов, руководство работой по их устранению и контроль за устранением коммерческих неисправностей. Навешивание ЗПУ (пломб) на вагоны после устранения коммерческих неисправностей и запись в книге пломбирования. Запись результатов осмотра поезда и вагонов в книгу регистрации коммерческих неисправностей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проверки вагонов в пунктах коммерческого осмотра. Определение способов осмотра вагонов в коммерческом отношении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коммерческого осмотра поездов и вагонов, безопасности и порядке ликвидации аварийных ситуаций с опасными грузами при перевозке их по железным дорогам, технологического процесса работы пункта коммерческого осмотра</w:t>
            </w:r>
          </w:p>
        </w:tc>
      </w:tr>
      <w:tr>
        <w:trPr>
          <w:trHeight w:val="3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Осмотр вагона в коммерческом отношении на пограничных, межгосударственных передаточных, междорожных станциях для выявления и устранения коммерческих неисправностей, угрожающих безопасности движения поездов и сохранности перевозимых грузов, руководство работой по их устранению и контроль за устранением коммерческих неисправностей. Навешивание ЗПУ (пломб) на вагоны после устранения коммерческих неисправностей и запись в книге пломбирования. Запись результатов осмотра поезда и вагонов в книгу регистрации коммерческих неисправностей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по осмотру вагонов в коммерческом отношении и определение способа выполнения поставленной нормы на пограничных, межгосударственных передаточных, междорожных станциях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коммерческого осмотра поездов и вагонов, безопасности и порядка ликвидации аварийных ситуаций с опасными грузами при перевозке их по железным дорогам, технологического процесса, организации труда работы пункта коммерческого осмотра, внутреннего трудового распорядка; охраны труда, технике безопасности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Контрольно-измерительный инструмент, шаблон, уведомление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Приемка вагонов, отремонтированных плановыми видами ремонта, на каждый вагон, принятый из ремонта составление уведомления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приемки вагонов и определение выполнения поставленной нормы при ремонте различными видами ремонта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 устройстве грузовой части вагонов различных типов, технологического процесса работы станции. Знания по организации труда, внутреннего трудового распорядка; охраны труда, технике безопасности</w:t>
            </w:r>
          </w:p>
        </w:tc>
      </w:tr>
      <w:tr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работ по проведению проверок по улучшению качества ремонта вагонов, отчет о проводимой работе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Ежемесячная разработка личных планов работ по проведению проверок по улучшению качества ремонта вагонов, обеспечение их выполнения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способов выполнения поставленной нормы при проверке и приемке вагонов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коммерческого осмотра поездов и вагонов, безопасности и порядка ликвидации аварийных ситуаций с опасными грузами при перевозке их по железным дорогам, технологического процесса работы пункта коммерческого осмотра. Базовые знания по организации труда, внутреннего трудового распорядка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Предоставление в Департамент вагонного хозяйства ежемесячных письменных отчетов о проводимой работе по кругу своих обязанностей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составлять акты, определение способов составления актов общей формы, отчетов о проводимой работе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порядке составления актов общей формы. Самостоятельное выполнение задач при составлении отчета</w:t>
            </w:r>
          </w:p>
        </w:tc>
      </w:tr>
    </w:tbl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ЗПУ - Запорно-пломбировочное устройство.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«Приемка грузовых вагонов из ремонта»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Лист согласования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 Дата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