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92c3" w14:textId="8b49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профессионального стандарта "Грузовая и коммерческая работа на железнодорожном транспорте"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26  ноября 2013 года № 943. Зарегистрирован в Министерстве юстиции Республики Казахстан 19 декабря 2013 года № 8986. Утратил силу приказом и.о. Министра по инвестициям и развитию Республики Казахстан от 25 февраля 2016 года № 224</w:t>
      </w:r>
    </w:p>
    <w:p>
      <w:pPr>
        <w:spacing w:after="0"/>
        <w:ind w:left="0"/>
        <w:jc w:val="both"/>
      </w:pPr>
      <w:r>
        <w:rPr>
          <w:rFonts w:ascii="Times New Roman"/>
          <w:b w:val="false"/>
          <w:i w:val="false"/>
          <w:color w:val="ff0000"/>
          <w:sz w:val="28"/>
        </w:rPr>
        <w:t xml:space="preserve">      Сноска. Утратил силу приказом и.о. Министра по инвестициям и развитию РК от 25.02.2016 </w:t>
      </w:r>
      <w:r>
        <w:rPr>
          <w:rFonts w:ascii="Times New Roman"/>
          <w:b w:val="false"/>
          <w:i w:val="false"/>
          <w:color w:val="ff0000"/>
          <w:sz w:val="28"/>
        </w:rPr>
        <w:t>№ 224</w:t>
      </w:r>
      <w:r>
        <w:rPr>
          <w:rFonts w:ascii="Times New Roman"/>
          <w:b w:val="false"/>
          <w:i w:val="false"/>
          <w:color w:val="ff0000"/>
          <w:sz w:val="28"/>
        </w:rPr>
        <w:t xml:space="preserve"> (вводится в действие со дня его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138-5 Трудового кодекса Республики Казахстан от 15 мая 2007 года,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«Грузовая и коммерческая работа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2. Департаменту кадровой и административной работы Министерства транспорта и коммуникаций Республики Казахстан (Хасенов Е.Е.)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 в том числе размещение его на интернет-ресурсе Министерства транспорта и коммуникаций Республики Казахстан и на интранет-портале государственных органов;</w:t>
      </w:r>
      <w:r>
        <w:br/>
      </w: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4)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Министр                                     А. Жумагалиев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И.о. Министра труда и социальной</w:t>
      </w:r>
      <w:r>
        <w:br/>
      </w:r>
      <w:r>
        <w:rPr>
          <w:rFonts w:ascii="Times New Roman"/>
          <w:b w:val="false"/>
          <w:i w:val="false"/>
          <w:color w:val="000000"/>
          <w:sz w:val="28"/>
        </w:rPr>
        <w:t>
</w:t>
      </w:r>
      <w:r>
        <w:rPr>
          <w:rFonts w:ascii="Times New Roman"/>
          <w:b w:val="false"/>
          <w:i/>
          <w:color w:val="000000"/>
          <w:sz w:val="28"/>
        </w:rPr>
        <w:t>      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К. Абсаттаров</w:t>
      </w:r>
      <w:r>
        <w:br/>
      </w:r>
      <w:r>
        <w:rPr>
          <w:rFonts w:ascii="Times New Roman"/>
          <w:b w:val="false"/>
          <w:i w:val="false"/>
          <w:color w:val="000000"/>
          <w:sz w:val="28"/>
        </w:rPr>
        <w:t>
</w:t>
      </w:r>
      <w:r>
        <w:rPr>
          <w:rFonts w:ascii="Times New Roman"/>
          <w:b w:val="false"/>
          <w:i/>
          <w:color w:val="000000"/>
          <w:sz w:val="28"/>
        </w:rPr>
        <w:t>      4 ноября 2013 года</w:t>
      </w:r>
    </w:p>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транспорта    </w:t>
      </w:r>
      <w:r>
        <w:br/>
      </w:r>
      <w:r>
        <w:rPr>
          <w:rFonts w:ascii="Times New Roman"/>
          <w:b w:val="false"/>
          <w:i w:val="false"/>
          <w:color w:val="000000"/>
          <w:sz w:val="28"/>
        </w:rPr>
        <w:t>
и коммуникации Республики Казахстан</w:t>
      </w:r>
      <w:r>
        <w:br/>
      </w:r>
      <w:r>
        <w:rPr>
          <w:rFonts w:ascii="Times New Roman"/>
          <w:b w:val="false"/>
          <w:i w:val="false"/>
          <w:color w:val="000000"/>
          <w:sz w:val="28"/>
        </w:rPr>
        <w:t xml:space="preserve">
от 26 ноября 2013 года № 943    </w:t>
      </w:r>
    </w:p>
    <w:bookmarkEnd w:id="1"/>
    <w:bookmarkStart w:name="z7" w:id="2"/>
    <w:p>
      <w:pPr>
        <w:spacing w:after="0"/>
        <w:ind w:left="0"/>
        <w:jc w:val="left"/>
      </w:pPr>
      <w:r>
        <w:rPr>
          <w:rFonts w:ascii="Times New Roman"/>
          <w:b/>
          <w:i w:val="false"/>
          <w:color w:val="000000"/>
        </w:rPr>
        <w:t xml:space="preserve"> 
Профессиональный стандарт</w:t>
      </w:r>
      <w:r>
        <w:br/>
      </w:r>
      <w:r>
        <w:rPr>
          <w:rFonts w:ascii="Times New Roman"/>
          <w:b/>
          <w:i w:val="false"/>
          <w:color w:val="000000"/>
        </w:rPr>
        <w:t>
«Грузовая и коммерческая работа на железнодорожном транспорте»</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Профессиональный стандарт «Организация движения поездов» (далее - ПС) определяет в области профессиональной деятельности «Услуги в области сухопутного транспорта» требования к уровню квалификации, компетенции, содержанию, качеству и условиям труда и предназначен для:</w:t>
      </w:r>
      <w:r>
        <w:br/>
      </w:r>
      <w:r>
        <w:rPr>
          <w:rFonts w:ascii="Times New Roman"/>
          <w:b w:val="false"/>
          <w:i w:val="false"/>
          <w:color w:val="000000"/>
          <w:sz w:val="28"/>
        </w:rPr>
        <w:t>
      1) регулирования взаимодействия трудовой сферы и сферы профессионального образования;</w:t>
      </w:r>
      <w:r>
        <w:br/>
      </w:r>
      <w:r>
        <w:rPr>
          <w:rFonts w:ascii="Times New Roman"/>
          <w:b w:val="false"/>
          <w:i w:val="false"/>
          <w:color w:val="000000"/>
          <w:sz w:val="28"/>
        </w:rPr>
        <w:t>
      2) регламентации требований для разработки программ подготовки, повышения квалификации и профессиональной переподготовки;</w:t>
      </w:r>
      <w:r>
        <w:br/>
      </w:r>
      <w:r>
        <w:rPr>
          <w:rFonts w:ascii="Times New Roman"/>
          <w:b w:val="false"/>
          <w:i w:val="false"/>
          <w:color w:val="000000"/>
          <w:sz w:val="28"/>
        </w:rPr>
        <w:t>
      3) регламентации требований для оценки компетенций работников при аттестации и сертификации персонала.</w:t>
      </w:r>
      <w:r>
        <w:br/>
      </w:r>
      <w:r>
        <w:rPr>
          <w:rFonts w:ascii="Times New Roman"/>
          <w:b w:val="false"/>
          <w:i w:val="false"/>
          <w:color w:val="000000"/>
          <w:sz w:val="28"/>
        </w:rPr>
        <w:t>
</w:t>
      </w:r>
      <w:r>
        <w:rPr>
          <w:rFonts w:ascii="Times New Roman"/>
          <w:b w:val="false"/>
          <w:i w:val="false"/>
          <w:color w:val="000000"/>
          <w:sz w:val="28"/>
        </w:rPr>
        <w:t>
      2. Основными пользователями ПС являются:</w:t>
      </w:r>
      <w:r>
        <w:br/>
      </w:r>
      <w:r>
        <w:rPr>
          <w:rFonts w:ascii="Times New Roman"/>
          <w:b w:val="false"/>
          <w:i w:val="false"/>
          <w:color w:val="000000"/>
          <w:sz w:val="28"/>
        </w:rPr>
        <w:t>
      1) выпускники организаций образования, работники;</w:t>
      </w:r>
      <w:r>
        <w:br/>
      </w:r>
      <w:r>
        <w:rPr>
          <w:rFonts w:ascii="Times New Roman"/>
          <w:b w:val="false"/>
          <w:i w:val="false"/>
          <w:color w:val="000000"/>
          <w:sz w:val="28"/>
        </w:rPr>
        <w:t>
      2) руководители организаций, руководители и специалисты подразделений управления персоналом организаций;</w:t>
      </w:r>
      <w:r>
        <w:br/>
      </w:r>
      <w:r>
        <w:rPr>
          <w:rFonts w:ascii="Times New Roman"/>
          <w:b w:val="false"/>
          <w:i w:val="false"/>
          <w:color w:val="000000"/>
          <w:sz w:val="28"/>
        </w:rPr>
        <w:t>
      3) специалисты, разрабатывающие государственные образовательные программы;</w:t>
      </w:r>
      <w:r>
        <w:br/>
      </w:r>
      <w:r>
        <w:rPr>
          <w:rFonts w:ascii="Times New Roman"/>
          <w:b w:val="false"/>
          <w:i w:val="false"/>
          <w:color w:val="000000"/>
          <w:sz w:val="28"/>
        </w:rPr>
        <w:t>
      4) специалисты в области оценки профессиональной подготовленности и подтверждения соответствия квалификации специалистов.</w:t>
      </w:r>
      <w:r>
        <w:br/>
      </w:r>
      <w:r>
        <w:rPr>
          <w:rFonts w:ascii="Times New Roman"/>
          <w:b w:val="false"/>
          <w:i w:val="false"/>
          <w:color w:val="000000"/>
          <w:sz w:val="28"/>
        </w:rPr>
        <w:t>
</w:t>
      </w:r>
      <w:r>
        <w:rPr>
          <w:rFonts w:ascii="Times New Roman"/>
          <w:b w:val="false"/>
          <w:i w:val="false"/>
          <w:color w:val="000000"/>
          <w:sz w:val="28"/>
        </w:rPr>
        <w:t>
      3. На основе ПС разрабатываются квалификационные характеристики, должностные инструкции, типовые учебные программы, типовые учебные планы, корпоративные стандарты организаций.</w:t>
      </w:r>
      <w:r>
        <w:br/>
      </w:r>
      <w:r>
        <w:rPr>
          <w:rFonts w:ascii="Times New Roman"/>
          <w:b w:val="false"/>
          <w:i w:val="false"/>
          <w:color w:val="000000"/>
          <w:sz w:val="28"/>
        </w:rPr>
        <w:t>
</w:t>
      </w:r>
      <w:r>
        <w:rPr>
          <w:rFonts w:ascii="Times New Roman"/>
          <w:b w:val="false"/>
          <w:i w:val="false"/>
          <w:color w:val="000000"/>
          <w:sz w:val="28"/>
        </w:rPr>
        <w:t>
      4. В настоящем ПС применяются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квалификация – готовность работника к качественному выполнению конкретных функций в рамках определенного вида трудовой деятельности;</w:t>
      </w:r>
      <w:r>
        <w:br/>
      </w:r>
      <w:r>
        <w:rPr>
          <w:rFonts w:ascii="Times New Roman"/>
          <w:b w:val="false"/>
          <w:i w:val="false"/>
          <w:color w:val="000000"/>
          <w:sz w:val="28"/>
        </w:rPr>
        <w:t>
</w:t>
      </w:r>
      <w:r>
        <w:rPr>
          <w:rFonts w:ascii="Times New Roman"/>
          <w:b w:val="false"/>
          <w:i w:val="false"/>
          <w:color w:val="000000"/>
          <w:sz w:val="28"/>
        </w:rPr>
        <w:t>
      2) квалификационный уровень – совокупность требований к компетенциям работников, дифференцируемых по параметрам сложности, нестандартности трудовых действий, ответственности и самостоятельности;</w:t>
      </w:r>
      <w:r>
        <w:br/>
      </w:r>
      <w:r>
        <w:rPr>
          <w:rFonts w:ascii="Times New Roman"/>
          <w:b w:val="false"/>
          <w:i w:val="false"/>
          <w:color w:val="000000"/>
          <w:sz w:val="28"/>
        </w:rPr>
        <w:t>
</w:t>
      </w:r>
      <w:r>
        <w:rPr>
          <w:rFonts w:ascii="Times New Roman"/>
          <w:b w:val="false"/>
          <w:i w:val="false"/>
          <w:color w:val="000000"/>
          <w:sz w:val="28"/>
        </w:rPr>
        <w:t>
      3) предмет труда – предмет, на который направлены действия работника с целью создания продукта при помощи определенных средств труда;</w:t>
      </w:r>
      <w:r>
        <w:br/>
      </w:r>
      <w:r>
        <w:rPr>
          <w:rFonts w:ascii="Times New Roman"/>
          <w:b w:val="false"/>
          <w:i w:val="false"/>
          <w:color w:val="000000"/>
          <w:sz w:val="28"/>
        </w:rPr>
        <w:t>
</w:t>
      </w:r>
      <w:r>
        <w:rPr>
          <w:rFonts w:ascii="Times New Roman"/>
          <w:b w:val="false"/>
          <w:i w:val="false"/>
          <w:color w:val="000000"/>
          <w:sz w:val="28"/>
        </w:rPr>
        <w:t>
      4) средства труда – средства, используемые работником для преобразования предмета труда из исходного состояния в продукт;</w:t>
      </w:r>
      <w:r>
        <w:br/>
      </w:r>
      <w:r>
        <w:rPr>
          <w:rFonts w:ascii="Times New Roman"/>
          <w:b w:val="false"/>
          <w:i w:val="false"/>
          <w:color w:val="000000"/>
          <w:sz w:val="28"/>
        </w:rPr>
        <w:t>
</w:t>
      </w:r>
      <w:r>
        <w:rPr>
          <w:rFonts w:ascii="Times New Roman"/>
          <w:b w:val="false"/>
          <w:i w:val="false"/>
          <w:color w:val="000000"/>
          <w:sz w:val="28"/>
        </w:rPr>
        <w:t>
      5) вид трудовой деятельности – составная часть области профессиональной деятельности, сформированная целостным набором трудовых функций и необходимых для их выполнения компетенций;</w:t>
      </w:r>
      <w:r>
        <w:br/>
      </w:r>
      <w:r>
        <w:rPr>
          <w:rFonts w:ascii="Times New Roman"/>
          <w:b w:val="false"/>
          <w:i w:val="false"/>
          <w:color w:val="000000"/>
          <w:sz w:val="28"/>
        </w:rPr>
        <w:t>
</w:t>
      </w:r>
      <w:r>
        <w:rPr>
          <w:rFonts w:ascii="Times New Roman"/>
          <w:b w:val="false"/>
          <w:i w:val="false"/>
          <w:color w:val="000000"/>
          <w:sz w:val="28"/>
        </w:rPr>
        <w:t>
      6) трудовая функция – составная часть вида трудовой деятельности, представляющая собой интегрированный и относительно автономный набор трудовых действий, определяемых бизнес-процессом и предполагающий наличие необходимых компетенций для их выполнения;</w:t>
      </w:r>
      <w:r>
        <w:br/>
      </w:r>
      <w:r>
        <w:rPr>
          <w:rFonts w:ascii="Times New Roman"/>
          <w:b w:val="false"/>
          <w:i w:val="false"/>
          <w:color w:val="000000"/>
          <w:sz w:val="28"/>
        </w:rPr>
        <w:t>
</w:t>
      </w:r>
      <w:r>
        <w:rPr>
          <w:rFonts w:ascii="Times New Roman"/>
          <w:b w:val="false"/>
          <w:i w:val="false"/>
          <w:color w:val="000000"/>
          <w:sz w:val="28"/>
        </w:rPr>
        <w:t>
      7) область профессиональной деятельности – совокупность видов трудовой деятельности отрасли, имеющая общую интеграционную основу (аналогичные или близкие назначение, объекты, технологии, в том числе средства труда) и предполагающая схожий набор трудовых функций и компетенций для их выполнения;</w:t>
      </w:r>
      <w:r>
        <w:br/>
      </w:r>
      <w:r>
        <w:rPr>
          <w:rFonts w:ascii="Times New Roman"/>
          <w:b w:val="false"/>
          <w:i w:val="false"/>
          <w:color w:val="000000"/>
          <w:sz w:val="28"/>
        </w:rPr>
        <w:t>
</w:t>
      </w:r>
      <w:r>
        <w:rPr>
          <w:rFonts w:ascii="Times New Roman"/>
          <w:b w:val="false"/>
          <w:i w:val="false"/>
          <w:color w:val="000000"/>
          <w:sz w:val="28"/>
        </w:rPr>
        <w:t>
      8) профессия – род трудовой деятельности, который требует владения комплексом специальных теоретических знаний и практических навыков, приобретенных в результате специальной подготовки, опыта работы;</w:t>
      </w:r>
      <w:r>
        <w:br/>
      </w:r>
      <w:r>
        <w:rPr>
          <w:rFonts w:ascii="Times New Roman"/>
          <w:b w:val="false"/>
          <w:i w:val="false"/>
          <w:color w:val="000000"/>
          <w:sz w:val="28"/>
        </w:rPr>
        <w:t>
</w:t>
      </w:r>
      <w:r>
        <w:rPr>
          <w:rFonts w:ascii="Times New Roman"/>
          <w:b w:val="false"/>
          <w:i w:val="false"/>
          <w:color w:val="000000"/>
          <w:sz w:val="28"/>
        </w:rPr>
        <w:t>
      9) единица профессионального стандарта – структурный элемент ПС, содержащий развернутую характеристику конкретной трудовой функции, которая является целостной, завершенной, относительно автономной и значимой для данного вида трудовой деятельности;</w:t>
      </w:r>
      <w:r>
        <w:br/>
      </w:r>
      <w:r>
        <w:rPr>
          <w:rFonts w:ascii="Times New Roman"/>
          <w:b w:val="false"/>
          <w:i w:val="false"/>
          <w:color w:val="000000"/>
          <w:sz w:val="28"/>
        </w:rPr>
        <w:t>
</w:t>
      </w:r>
      <w:r>
        <w:rPr>
          <w:rFonts w:ascii="Times New Roman"/>
          <w:b w:val="false"/>
          <w:i w:val="false"/>
          <w:color w:val="000000"/>
          <w:sz w:val="28"/>
        </w:rPr>
        <w:t>
      10) компетенция – структурная единица работодателя, на которую возложен круг должностных полномочий и должностных обязанностей;</w:t>
      </w:r>
      <w:r>
        <w:br/>
      </w:r>
      <w:r>
        <w:rPr>
          <w:rFonts w:ascii="Times New Roman"/>
          <w:b w:val="false"/>
          <w:i w:val="false"/>
          <w:color w:val="000000"/>
          <w:sz w:val="28"/>
        </w:rPr>
        <w:t>
</w:t>
      </w:r>
      <w:r>
        <w:rPr>
          <w:rFonts w:ascii="Times New Roman"/>
          <w:b w:val="false"/>
          <w:i w:val="false"/>
          <w:color w:val="000000"/>
          <w:sz w:val="28"/>
        </w:rPr>
        <w:t>
      11) должность – структурная единица работодателя, на которую возложен круг должностных полномочий и должностных обязанностей;</w:t>
      </w:r>
      <w:r>
        <w:br/>
      </w:r>
      <w:r>
        <w:rPr>
          <w:rFonts w:ascii="Times New Roman"/>
          <w:b w:val="false"/>
          <w:i w:val="false"/>
          <w:color w:val="000000"/>
          <w:sz w:val="28"/>
        </w:rPr>
        <w:t>
</w:t>
      </w:r>
      <w:r>
        <w:rPr>
          <w:rFonts w:ascii="Times New Roman"/>
          <w:b w:val="false"/>
          <w:i w:val="false"/>
          <w:color w:val="000000"/>
          <w:sz w:val="28"/>
        </w:rPr>
        <w:t>
      12) задача – совокупность действий, связанных с реализацией трудовой функции и достижением результата с использованием конкретных предметов и средств труда;</w:t>
      </w:r>
      <w:r>
        <w:br/>
      </w:r>
      <w:r>
        <w:rPr>
          <w:rFonts w:ascii="Times New Roman"/>
          <w:b w:val="false"/>
          <w:i w:val="false"/>
          <w:color w:val="000000"/>
          <w:sz w:val="28"/>
        </w:rPr>
        <w:t>
</w:t>
      </w:r>
      <w:r>
        <w:rPr>
          <w:rFonts w:ascii="Times New Roman"/>
          <w:b w:val="false"/>
          <w:i w:val="false"/>
          <w:color w:val="000000"/>
          <w:sz w:val="28"/>
        </w:rPr>
        <w:t>
      13) отрасль – совокупность организаций, для которых характерна общность выпускаемой продукции, технологии производства, основных фондов и профессиональных навыков работающих;</w:t>
      </w:r>
      <w:r>
        <w:br/>
      </w:r>
      <w:r>
        <w:rPr>
          <w:rFonts w:ascii="Times New Roman"/>
          <w:b w:val="false"/>
          <w:i w:val="false"/>
          <w:color w:val="000000"/>
          <w:sz w:val="28"/>
        </w:rPr>
        <w:t>
</w:t>
      </w:r>
      <w:r>
        <w:rPr>
          <w:rFonts w:ascii="Times New Roman"/>
          <w:b w:val="false"/>
          <w:i w:val="false"/>
          <w:color w:val="000000"/>
          <w:sz w:val="28"/>
        </w:rPr>
        <w:t>
      14) отраслевая рамка квалификаций (далее - ОРК) – структурированное описание квалификационных уровней, признаваемых в отрасли;</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национальная рамка квалификаций</w:t>
      </w:r>
      <w:r>
        <w:rPr>
          <w:rFonts w:ascii="Times New Roman"/>
          <w:b w:val="false"/>
          <w:i w:val="false"/>
          <w:color w:val="000000"/>
          <w:sz w:val="28"/>
        </w:rPr>
        <w:t xml:space="preserve"> (далее - НРК) – структурированное описание квалификационных уровней, признаваемых на рынке труда;</w:t>
      </w:r>
      <w:r>
        <w:br/>
      </w:r>
      <w:r>
        <w:rPr>
          <w:rFonts w:ascii="Times New Roman"/>
          <w:b w:val="false"/>
          <w:i w:val="false"/>
          <w:color w:val="000000"/>
          <w:sz w:val="28"/>
        </w:rPr>
        <w:t>
</w:t>
      </w:r>
      <w:r>
        <w:rPr>
          <w:rFonts w:ascii="Times New Roman"/>
          <w:b w:val="false"/>
          <w:i w:val="false"/>
          <w:color w:val="000000"/>
          <w:sz w:val="28"/>
        </w:rPr>
        <w:t>
      16) функциональная карта – структурированное описание трудовых функций и задач, выполняемых работником определенного вида деятельности в рамках той или иной области профессиональной деятельности.</w:t>
      </w:r>
    </w:p>
    <w:bookmarkEnd w:id="4"/>
    <w:bookmarkStart w:name="z13" w:id="5"/>
    <w:p>
      <w:pPr>
        <w:spacing w:after="0"/>
        <w:ind w:left="0"/>
        <w:jc w:val="left"/>
      </w:pPr>
      <w:r>
        <w:rPr>
          <w:rFonts w:ascii="Times New Roman"/>
          <w:b/>
          <w:i w:val="false"/>
          <w:color w:val="000000"/>
        </w:rPr>
        <w:t xml:space="preserve"> 
2. Паспорт ПС</w:t>
      </w:r>
    </w:p>
    <w:bookmarkEnd w:id="5"/>
    <w:bookmarkStart w:name="z14" w:id="6"/>
    <w:p>
      <w:pPr>
        <w:spacing w:after="0"/>
        <w:ind w:left="0"/>
        <w:jc w:val="both"/>
      </w:pPr>
      <w:r>
        <w:rPr>
          <w:rFonts w:ascii="Times New Roman"/>
          <w:b w:val="false"/>
          <w:i w:val="false"/>
          <w:color w:val="000000"/>
          <w:sz w:val="28"/>
        </w:rPr>
        <w:t>
      5. Паспорт ПС определяет следующее:</w:t>
      </w:r>
      <w:r>
        <w:br/>
      </w:r>
      <w:r>
        <w:rPr>
          <w:rFonts w:ascii="Times New Roman"/>
          <w:b w:val="false"/>
          <w:i w:val="false"/>
          <w:color w:val="000000"/>
          <w:sz w:val="28"/>
        </w:rPr>
        <w:t>
      1) вид экономической деятельности (область профессиональной деятельности):</w:t>
      </w:r>
      <w:r>
        <w:br/>
      </w:r>
      <w:r>
        <w:rPr>
          <w:rFonts w:ascii="Times New Roman"/>
          <w:b w:val="false"/>
          <w:i w:val="false"/>
          <w:color w:val="000000"/>
          <w:sz w:val="28"/>
        </w:rPr>
        <w:t>
      Общий классификатор видов экономической деятельности (далее - ГК РК 03-2007) «52.2. Вспомогательные виды деятельности при транспортировке»;</w:t>
      </w:r>
      <w:r>
        <w:br/>
      </w:r>
      <w:r>
        <w:rPr>
          <w:rFonts w:ascii="Times New Roman"/>
          <w:b w:val="false"/>
          <w:i w:val="false"/>
          <w:color w:val="000000"/>
          <w:sz w:val="28"/>
        </w:rPr>
        <w:t>
      Квалификационный справочник должностей руководителей, специалистов и других служащих железнодорожного транспорта, утвержденный приказом Министерства транспорта и коммуникаций Республики Казахстан № 178 от 19 июля 2006 года;</w:t>
      </w:r>
      <w:r>
        <w:br/>
      </w:r>
      <w:r>
        <w:rPr>
          <w:rFonts w:ascii="Times New Roman"/>
          <w:b w:val="false"/>
          <w:i w:val="false"/>
          <w:color w:val="000000"/>
          <w:sz w:val="28"/>
        </w:rPr>
        <w:t>
      </w:t>
      </w:r>
      <w:r>
        <w:rPr>
          <w:rFonts w:ascii="Times New Roman"/>
          <w:b w:val="false"/>
          <w:i w:val="false"/>
          <w:color w:val="000000"/>
          <w:sz w:val="28"/>
        </w:rPr>
        <w:t>Квалификационный справочник</w:t>
      </w:r>
      <w:r>
        <w:rPr>
          <w:rFonts w:ascii="Times New Roman"/>
          <w:b w:val="false"/>
          <w:i w:val="false"/>
          <w:color w:val="000000"/>
          <w:sz w:val="28"/>
        </w:rPr>
        <w:t xml:space="preserve"> должностей руководителей, специалистов и других служащих, утвержденный приказом Министра труда и социальной защиты населения Республики Казахстан № 201-ө-м от 21 мая 2012 года;</w:t>
      </w:r>
      <w:r>
        <w:br/>
      </w:r>
      <w:r>
        <w:rPr>
          <w:rFonts w:ascii="Times New Roman"/>
          <w:b w:val="false"/>
          <w:i w:val="false"/>
          <w:color w:val="000000"/>
          <w:sz w:val="28"/>
        </w:rPr>
        <w:t>
      2) основная цель вида экономической (области профессиональной) деятельности:</w:t>
      </w:r>
      <w:r>
        <w:br/>
      </w:r>
      <w:r>
        <w:rPr>
          <w:rFonts w:ascii="Times New Roman"/>
          <w:b w:val="false"/>
          <w:i w:val="false"/>
          <w:color w:val="000000"/>
          <w:sz w:val="28"/>
        </w:rPr>
        <w:t>
      грузовая и коммерческая работа на железнодорожном транспорте;</w:t>
      </w:r>
      <w:r>
        <w:br/>
      </w:r>
      <w:r>
        <w:rPr>
          <w:rFonts w:ascii="Times New Roman"/>
          <w:b w:val="false"/>
          <w:i w:val="false"/>
          <w:color w:val="000000"/>
          <w:sz w:val="28"/>
        </w:rPr>
        <w:t>
      3) виды трудовой деятельности (профессии) по квалификационным уровням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ПС.</w:t>
      </w:r>
    </w:p>
    <w:bookmarkEnd w:id="6"/>
    <w:bookmarkStart w:name="z15" w:id="7"/>
    <w:p>
      <w:pPr>
        <w:spacing w:after="0"/>
        <w:ind w:left="0"/>
        <w:jc w:val="left"/>
      </w:pPr>
      <w:r>
        <w:rPr>
          <w:rFonts w:ascii="Times New Roman"/>
          <w:b/>
          <w:i w:val="false"/>
          <w:color w:val="000000"/>
        </w:rPr>
        <w:t xml:space="preserve"> 
3. Карточки видов трудовой деятельности (профессии)</w:t>
      </w:r>
    </w:p>
    <w:bookmarkEnd w:id="7"/>
    <w:bookmarkStart w:name="z113" w:id="8"/>
    <w:p>
      <w:pPr>
        <w:spacing w:after="0"/>
        <w:ind w:left="0"/>
        <w:jc w:val="left"/>
      </w:pPr>
      <w:r>
        <w:rPr>
          <w:rFonts w:ascii="Times New Roman"/>
          <w:b/>
          <w:i w:val="false"/>
          <w:color w:val="000000"/>
        </w:rPr>
        <w:t xml:space="preserve"> 
Параграф 1 «Приемщик поездов»</w:t>
      </w:r>
    </w:p>
    <w:bookmarkEnd w:id="8"/>
    <w:bookmarkStart w:name="z16" w:id="9"/>
    <w:p>
      <w:pPr>
        <w:spacing w:after="0"/>
        <w:ind w:left="0"/>
        <w:jc w:val="both"/>
      </w:pPr>
      <w:r>
        <w:rPr>
          <w:rFonts w:ascii="Times New Roman"/>
          <w:b w:val="false"/>
          <w:i w:val="false"/>
          <w:color w:val="000000"/>
          <w:sz w:val="28"/>
        </w:rPr>
        <w:t>
      6. Карточка вида трудовой деятельности (профессии) содержит:</w:t>
      </w:r>
      <w:r>
        <w:br/>
      </w:r>
      <w:r>
        <w:rPr>
          <w:rFonts w:ascii="Times New Roman"/>
          <w:b w:val="false"/>
          <w:i w:val="false"/>
          <w:color w:val="000000"/>
          <w:sz w:val="28"/>
        </w:rPr>
        <w:t>
      1) квалификационный уровень: по НРК – 3-4, по ОРК – 3-4;</w:t>
      </w:r>
      <w:r>
        <w:br/>
      </w:r>
      <w:r>
        <w:rPr>
          <w:rFonts w:ascii="Times New Roman"/>
          <w:b w:val="false"/>
          <w:i w:val="false"/>
          <w:color w:val="000000"/>
          <w:sz w:val="28"/>
        </w:rPr>
        <w:t>
      2) базовая группа по Государственному классификатору занятий Республики Казахстан (далее – ГК РК 01 – 2005): 7511 «Профессии рабочих по обслуживанию и ремонту путевых машин и механизмов железнодорожного транспорта»;</w:t>
      </w:r>
      <w:r>
        <w:br/>
      </w:r>
      <w:r>
        <w:rPr>
          <w:rFonts w:ascii="Times New Roman"/>
          <w:b w:val="false"/>
          <w:i w:val="false"/>
          <w:color w:val="000000"/>
          <w:sz w:val="28"/>
        </w:rPr>
        <w:t>
      3) возможные наименования должности (профессии): приемщик поездов;</w:t>
      </w:r>
      <w:r>
        <w:br/>
      </w:r>
      <w:r>
        <w:rPr>
          <w:rFonts w:ascii="Times New Roman"/>
          <w:b w:val="false"/>
          <w:i w:val="false"/>
          <w:color w:val="000000"/>
          <w:sz w:val="28"/>
        </w:rPr>
        <w:t>
      4) обобщенное описание выполняемой трудовой деятельности - осуществление субъектом приема и коммерческого осмотра груженых вагонов в пунктах коммерческого осмотра и на подъездных путях железнодорожных станций;</w:t>
      </w:r>
      <w:r>
        <w:br/>
      </w:r>
      <w:r>
        <w:rPr>
          <w:rFonts w:ascii="Times New Roman"/>
          <w:b w:val="false"/>
          <w:i w:val="false"/>
          <w:color w:val="000000"/>
          <w:sz w:val="28"/>
        </w:rPr>
        <w:t>
      5) возможные места работы, требования к профессиональному образованию и обучению работника, необходимость сертификатов, подтверждающих квалификацию, требования к практическому опыту работы, особые условия допуска к работе приведены в </w:t>
      </w:r>
      <w:r>
        <w:rPr>
          <w:rFonts w:ascii="Times New Roman"/>
          <w:b w:val="false"/>
          <w:i w:val="false"/>
          <w:color w:val="000000"/>
          <w:sz w:val="28"/>
        </w:rPr>
        <w:t>таблице 1</w:t>
      </w:r>
      <w:r>
        <w:rPr>
          <w:rFonts w:ascii="Times New Roman"/>
          <w:b w:val="false"/>
          <w:i w:val="false"/>
          <w:color w:val="000000"/>
          <w:sz w:val="28"/>
        </w:rPr>
        <w:t xml:space="preserve"> «Возможные места работы по профессии. Требования к условиям труда, образованию и опыту работы приемщика поездов» приложения 2 к настоящему ПС.</w:t>
      </w:r>
    </w:p>
    <w:bookmarkEnd w:id="9"/>
    <w:bookmarkStart w:name="z17" w:id="10"/>
    <w:p>
      <w:pPr>
        <w:spacing w:after="0"/>
        <w:ind w:left="0"/>
        <w:jc w:val="left"/>
      </w:pPr>
      <w:r>
        <w:rPr>
          <w:rFonts w:ascii="Times New Roman"/>
          <w:b/>
          <w:i w:val="false"/>
          <w:color w:val="000000"/>
        </w:rPr>
        <w:t xml:space="preserve"> 
Параграф 2 «Приемосдатчик груза и багажа (подъездных путей,</w:t>
      </w:r>
      <w:r>
        <w:br/>
      </w:r>
      <w:r>
        <w:rPr>
          <w:rFonts w:ascii="Times New Roman"/>
          <w:b/>
          <w:i w:val="false"/>
          <w:color w:val="000000"/>
        </w:rPr>
        <w:t>
актовый стол)/старший приемосдатчик груза и багажа»</w:t>
      </w:r>
    </w:p>
    <w:bookmarkEnd w:id="10"/>
    <w:bookmarkStart w:name="z18" w:id="11"/>
    <w:p>
      <w:pPr>
        <w:spacing w:after="0"/>
        <w:ind w:left="0"/>
        <w:jc w:val="both"/>
      </w:pPr>
      <w:r>
        <w:rPr>
          <w:rFonts w:ascii="Times New Roman"/>
          <w:b w:val="false"/>
          <w:i w:val="false"/>
          <w:color w:val="000000"/>
          <w:sz w:val="28"/>
        </w:rPr>
        <w:t>
      7. Карточка вида трудовой деятельности (профессии) содержит:</w:t>
      </w:r>
      <w:r>
        <w:br/>
      </w:r>
      <w:r>
        <w:rPr>
          <w:rFonts w:ascii="Times New Roman"/>
          <w:b w:val="false"/>
          <w:i w:val="false"/>
          <w:color w:val="000000"/>
          <w:sz w:val="28"/>
        </w:rPr>
        <w:t>
      1) квалификационный уровень: по НРК – 3-4, по ОРК – 3-4;</w:t>
      </w:r>
      <w:r>
        <w:br/>
      </w:r>
      <w:r>
        <w:rPr>
          <w:rFonts w:ascii="Times New Roman"/>
          <w:b w:val="false"/>
          <w:i w:val="false"/>
          <w:color w:val="000000"/>
          <w:sz w:val="28"/>
        </w:rPr>
        <w:t>
      2) базовая группа по Государственному классификатору занятий Республики Казахстан (далее – ГК РК 01 – 2005): 9332 «Рабочие по управлению транспортными средствами на тяговой силе и другие неквалифицированные рабочие, занятые на транспорте»»;</w:t>
      </w:r>
      <w:r>
        <w:br/>
      </w:r>
      <w:r>
        <w:rPr>
          <w:rFonts w:ascii="Times New Roman"/>
          <w:b w:val="false"/>
          <w:i w:val="false"/>
          <w:color w:val="000000"/>
          <w:sz w:val="28"/>
        </w:rPr>
        <w:t>
      3) возможные наименования должности (профессии): приемосдатчик груза и багажа (подъездных путей, актовый стол), старший приемосдатчик груза и багажа;</w:t>
      </w:r>
      <w:r>
        <w:br/>
      </w:r>
      <w:r>
        <w:rPr>
          <w:rFonts w:ascii="Times New Roman"/>
          <w:b w:val="false"/>
          <w:i w:val="false"/>
          <w:color w:val="000000"/>
          <w:sz w:val="28"/>
        </w:rPr>
        <w:t>
      4) обобщенное описание выполняемой трудовой деятельности - проведение субъектом погрузки и выгрузки груза и багажа, обеспечение правильного размещения и крепления грузов;</w:t>
      </w:r>
      <w:r>
        <w:br/>
      </w:r>
      <w:r>
        <w:rPr>
          <w:rFonts w:ascii="Times New Roman"/>
          <w:b w:val="false"/>
          <w:i w:val="false"/>
          <w:color w:val="000000"/>
          <w:sz w:val="28"/>
        </w:rPr>
        <w:t>
      5) возможные места работы, требования к профессиональному образованию и обучению работника, необходимость сертификатов, подтверждающих квалификацию, требования к практическому опыту работы, особые условия допуска к работе приведены в </w:t>
      </w:r>
      <w:r>
        <w:rPr>
          <w:rFonts w:ascii="Times New Roman"/>
          <w:b w:val="false"/>
          <w:i w:val="false"/>
          <w:color w:val="000000"/>
          <w:sz w:val="28"/>
        </w:rPr>
        <w:t>таблице 2</w:t>
      </w:r>
      <w:r>
        <w:rPr>
          <w:rFonts w:ascii="Times New Roman"/>
          <w:b w:val="false"/>
          <w:i w:val="false"/>
          <w:color w:val="000000"/>
          <w:sz w:val="28"/>
        </w:rPr>
        <w:t xml:space="preserve"> «Возможные места работы по профессии. Требования к условиям труда, образованию и опыту работы приемосдатчика груза и багажа (подъездных путей, актовый стол)/старшего приемосдатчика груза и багажа» приложения 2 к настоящему ПС.</w:t>
      </w:r>
    </w:p>
    <w:bookmarkEnd w:id="11"/>
    <w:bookmarkStart w:name="z19" w:id="12"/>
    <w:p>
      <w:pPr>
        <w:spacing w:after="0"/>
        <w:ind w:left="0"/>
        <w:jc w:val="left"/>
      </w:pPr>
      <w:r>
        <w:rPr>
          <w:rFonts w:ascii="Times New Roman"/>
          <w:b/>
          <w:i w:val="false"/>
          <w:color w:val="000000"/>
        </w:rPr>
        <w:t xml:space="preserve"> 
Параграф 3 «Кассир товарный/старший кассир товарный»</w:t>
      </w:r>
    </w:p>
    <w:bookmarkEnd w:id="12"/>
    <w:bookmarkStart w:name="z20" w:id="13"/>
    <w:p>
      <w:pPr>
        <w:spacing w:after="0"/>
        <w:ind w:left="0"/>
        <w:jc w:val="both"/>
      </w:pPr>
      <w:r>
        <w:rPr>
          <w:rFonts w:ascii="Times New Roman"/>
          <w:b w:val="false"/>
          <w:i w:val="false"/>
          <w:color w:val="000000"/>
          <w:sz w:val="28"/>
        </w:rPr>
        <w:t>
      8. Карточка вида трудовой деятельности (профессии) содержит:</w:t>
      </w:r>
      <w:r>
        <w:br/>
      </w:r>
      <w:r>
        <w:rPr>
          <w:rFonts w:ascii="Times New Roman"/>
          <w:b w:val="false"/>
          <w:i w:val="false"/>
          <w:color w:val="000000"/>
          <w:sz w:val="28"/>
        </w:rPr>
        <w:t>
      1) квалификационный уровень: по НРК – 4, по ОРК – 4;</w:t>
      </w:r>
      <w:r>
        <w:br/>
      </w:r>
      <w:r>
        <w:rPr>
          <w:rFonts w:ascii="Times New Roman"/>
          <w:b w:val="false"/>
          <w:i w:val="false"/>
          <w:color w:val="000000"/>
          <w:sz w:val="28"/>
        </w:rPr>
        <w:t>
      2) базовая группа по Государственному классификатору занятий Республики Казахстан (далее – ГК РК 01 – 2005): 4211 «Кассиры, включая билетных кассиров»;</w:t>
      </w:r>
      <w:r>
        <w:br/>
      </w:r>
      <w:r>
        <w:rPr>
          <w:rFonts w:ascii="Times New Roman"/>
          <w:b w:val="false"/>
          <w:i w:val="false"/>
          <w:color w:val="000000"/>
          <w:sz w:val="28"/>
        </w:rPr>
        <w:t>
      3) возможные наименования должности (профессии): кассир товарный/старший кассир товарный;</w:t>
      </w:r>
      <w:r>
        <w:br/>
      </w:r>
      <w:r>
        <w:rPr>
          <w:rFonts w:ascii="Times New Roman"/>
          <w:b w:val="false"/>
          <w:i w:val="false"/>
          <w:color w:val="000000"/>
          <w:sz w:val="28"/>
        </w:rPr>
        <w:t>
      4) обобщенное описание выполняемой трудовой деятельности - оформление и проверка субъектом документов по приему, погрузке, учету выполнения принятых заявок на перевозку грузов от грузоотправителей;</w:t>
      </w:r>
      <w:r>
        <w:br/>
      </w:r>
      <w:r>
        <w:rPr>
          <w:rFonts w:ascii="Times New Roman"/>
          <w:b w:val="false"/>
          <w:i w:val="false"/>
          <w:color w:val="000000"/>
          <w:sz w:val="28"/>
        </w:rPr>
        <w:t>
      5) возможные места работы, требования к профессиональному образованию и обучению работника, необходимость сертификатов, подтверждающих квалификацию, требования к практическому опыту работы, особые условия допуска к работе приведены в </w:t>
      </w:r>
      <w:r>
        <w:rPr>
          <w:rFonts w:ascii="Times New Roman"/>
          <w:b w:val="false"/>
          <w:i w:val="false"/>
          <w:color w:val="000000"/>
          <w:sz w:val="28"/>
        </w:rPr>
        <w:t>таблице 3</w:t>
      </w:r>
      <w:r>
        <w:rPr>
          <w:rFonts w:ascii="Times New Roman"/>
          <w:b w:val="false"/>
          <w:i w:val="false"/>
          <w:color w:val="000000"/>
          <w:sz w:val="28"/>
        </w:rPr>
        <w:t xml:space="preserve"> «Возможные места работы по профессии. Требования к условиям труда, образованию и опыту работы кассира товарного/старшего кассира товарного» приложения 2 к настоящему ПС.</w:t>
      </w:r>
    </w:p>
    <w:bookmarkEnd w:id="13"/>
    <w:bookmarkStart w:name="z21" w:id="14"/>
    <w:p>
      <w:pPr>
        <w:spacing w:after="0"/>
        <w:ind w:left="0"/>
        <w:jc w:val="left"/>
      </w:pPr>
      <w:r>
        <w:rPr>
          <w:rFonts w:ascii="Times New Roman"/>
          <w:b/>
          <w:i w:val="false"/>
          <w:color w:val="000000"/>
        </w:rPr>
        <w:t xml:space="preserve"> 
Параграф 4 «Бригадир пункта коммерческого осмотра»</w:t>
      </w:r>
    </w:p>
    <w:bookmarkEnd w:id="14"/>
    <w:bookmarkStart w:name="z22" w:id="15"/>
    <w:p>
      <w:pPr>
        <w:spacing w:after="0"/>
        <w:ind w:left="0"/>
        <w:jc w:val="both"/>
      </w:pPr>
      <w:r>
        <w:rPr>
          <w:rFonts w:ascii="Times New Roman"/>
          <w:b w:val="false"/>
          <w:i w:val="false"/>
          <w:color w:val="000000"/>
          <w:sz w:val="28"/>
        </w:rPr>
        <w:t>
      9. Карточка вида трудовой деятельности (профессии) содержит:</w:t>
      </w:r>
      <w:r>
        <w:br/>
      </w:r>
      <w:r>
        <w:rPr>
          <w:rFonts w:ascii="Times New Roman"/>
          <w:b w:val="false"/>
          <w:i w:val="false"/>
          <w:color w:val="000000"/>
          <w:sz w:val="28"/>
        </w:rPr>
        <w:t>
      1) квалификационный уровень: по НРК – 4, по ОРК – 4;</w:t>
      </w:r>
      <w:r>
        <w:br/>
      </w:r>
      <w:r>
        <w:rPr>
          <w:rFonts w:ascii="Times New Roman"/>
          <w:b w:val="false"/>
          <w:i w:val="false"/>
          <w:color w:val="000000"/>
          <w:sz w:val="28"/>
        </w:rPr>
        <w:t>
      2) базовая группа по Государственному классификатору занятий Республики Казахстан (далее – ГК РК 01 – 2005): 8290 «Операторы, аппаратчики, машинисты и слесари-сборщики стационарного оборудования»;</w:t>
      </w:r>
      <w:r>
        <w:br/>
      </w:r>
      <w:r>
        <w:rPr>
          <w:rFonts w:ascii="Times New Roman"/>
          <w:b w:val="false"/>
          <w:i w:val="false"/>
          <w:color w:val="000000"/>
          <w:sz w:val="28"/>
        </w:rPr>
        <w:t>
      3) Возможные наименования должности (профессии): бригадир пункта коммерческого осмотра;</w:t>
      </w:r>
      <w:r>
        <w:br/>
      </w:r>
      <w:r>
        <w:rPr>
          <w:rFonts w:ascii="Times New Roman"/>
          <w:b w:val="false"/>
          <w:i w:val="false"/>
          <w:color w:val="000000"/>
          <w:sz w:val="28"/>
        </w:rPr>
        <w:t>
      4) обобщенное описание выполняемой трудовой деятельности - руководство субъектом работой пункта коммерческого осмотра, обучение и проведение инструктажа;</w:t>
      </w:r>
      <w:r>
        <w:br/>
      </w:r>
      <w:r>
        <w:rPr>
          <w:rFonts w:ascii="Times New Roman"/>
          <w:b w:val="false"/>
          <w:i w:val="false"/>
          <w:color w:val="000000"/>
          <w:sz w:val="28"/>
        </w:rPr>
        <w:t>
      5) возможные места работы, требования к профессиональному образованию и обучению работника, необходимость сертификатов, подтверждающих квалификацию, требования к практическому опыту работы, особые условия допуска к работе приведены в </w:t>
      </w:r>
      <w:r>
        <w:rPr>
          <w:rFonts w:ascii="Times New Roman"/>
          <w:b w:val="false"/>
          <w:i w:val="false"/>
          <w:color w:val="000000"/>
          <w:sz w:val="28"/>
        </w:rPr>
        <w:t>таблице 4</w:t>
      </w:r>
      <w:r>
        <w:rPr>
          <w:rFonts w:ascii="Times New Roman"/>
          <w:b w:val="false"/>
          <w:i w:val="false"/>
          <w:color w:val="000000"/>
          <w:sz w:val="28"/>
        </w:rPr>
        <w:t xml:space="preserve"> «Возможные места работы по профессии. Требования к условиям труда, образованию и опыту работы бригадира пункта коммерческого осмотра» приложения 2 к настоящему ПС.</w:t>
      </w:r>
    </w:p>
    <w:bookmarkEnd w:id="15"/>
    <w:bookmarkStart w:name="z23" w:id="16"/>
    <w:p>
      <w:pPr>
        <w:spacing w:after="0"/>
        <w:ind w:left="0"/>
        <w:jc w:val="left"/>
      </w:pPr>
      <w:r>
        <w:rPr>
          <w:rFonts w:ascii="Times New Roman"/>
          <w:b/>
          <w:i w:val="false"/>
          <w:color w:val="000000"/>
        </w:rPr>
        <w:t xml:space="preserve"> 
Параграф 5 «Агент коммерческий»</w:t>
      </w:r>
    </w:p>
    <w:bookmarkEnd w:id="16"/>
    <w:bookmarkStart w:name="z24" w:id="17"/>
    <w:p>
      <w:pPr>
        <w:spacing w:after="0"/>
        <w:ind w:left="0"/>
        <w:jc w:val="both"/>
      </w:pPr>
      <w:r>
        <w:rPr>
          <w:rFonts w:ascii="Times New Roman"/>
          <w:b w:val="false"/>
          <w:i w:val="false"/>
          <w:color w:val="000000"/>
          <w:sz w:val="28"/>
        </w:rPr>
        <w:t>
      10. Карточка вида трудовой деятельности (профессии) содержит:</w:t>
      </w:r>
      <w:r>
        <w:br/>
      </w:r>
      <w:r>
        <w:rPr>
          <w:rFonts w:ascii="Times New Roman"/>
          <w:b w:val="false"/>
          <w:i w:val="false"/>
          <w:color w:val="000000"/>
          <w:sz w:val="28"/>
        </w:rPr>
        <w:t>
      1) квалификационный уровень: по НРК – 4, по ОРК – 4;</w:t>
      </w:r>
      <w:r>
        <w:br/>
      </w:r>
      <w:r>
        <w:rPr>
          <w:rFonts w:ascii="Times New Roman"/>
          <w:b w:val="false"/>
          <w:i w:val="false"/>
          <w:color w:val="000000"/>
          <w:sz w:val="28"/>
        </w:rPr>
        <w:t>
      2) базовая группа по Государственному классификатору занятий Республики Казахстан (далее – ГК РК 01 – 2005): 3415 «Агенты по продаже»;</w:t>
      </w:r>
      <w:r>
        <w:br/>
      </w:r>
      <w:r>
        <w:rPr>
          <w:rFonts w:ascii="Times New Roman"/>
          <w:b w:val="false"/>
          <w:i w:val="false"/>
          <w:color w:val="000000"/>
          <w:sz w:val="28"/>
        </w:rPr>
        <w:t>
      3) возможные наименования должности (профессии): агент коммерческий;</w:t>
      </w:r>
      <w:r>
        <w:br/>
      </w:r>
      <w:r>
        <w:rPr>
          <w:rFonts w:ascii="Times New Roman"/>
          <w:b w:val="false"/>
          <w:i w:val="false"/>
          <w:color w:val="000000"/>
          <w:sz w:val="28"/>
        </w:rPr>
        <w:t>
      4) обобщенное описание выполняемой трудовой деятельности - принятие субъектом грузовых перевозочных документов и проверку правильности их оформления;</w:t>
      </w:r>
      <w:r>
        <w:br/>
      </w:r>
      <w:r>
        <w:rPr>
          <w:rFonts w:ascii="Times New Roman"/>
          <w:b w:val="false"/>
          <w:i w:val="false"/>
          <w:color w:val="000000"/>
          <w:sz w:val="28"/>
        </w:rPr>
        <w:t>
      5) возможные места работы, требования к профессиональному образованию и обучению работника, необходимость сертификатов, подтверждающих квалификацию, требования к практическому опыту работы, особые условия допуска к работе приведены в </w:t>
      </w:r>
      <w:r>
        <w:rPr>
          <w:rFonts w:ascii="Times New Roman"/>
          <w:b w:val="false"/>
          <w:i w:val="false"/>
          <w:color w:val="000000"/>
          <w:sz w:val="28"/>
        </w:rPr>
        <w:t>таблице 5</w:t>
      </w:r>
      <w:r>
        <w:rPr>
          <w:rFonts w:ascii="Times New Roman"/>
          <w:b w:val="false"/>
          <w:i w:val="false"/>
          <w:color w:val="000000"/>
          <w:sz w:val="28"/>
        </w:rPr>
        <w:t xml:space="preserve"> «Возможные места работы по профессии. Требования к условиям труда, образованию и опыту работы агента коммерческого» приложения 2 к настоящему ПС.</w:t>
      </w:r>
    </w:p>
    <w:bookmarkEnd w:id="17"/>
    <w:bookmarkStart w:name="z25" w:id="18"/>
    <w:p>
      <w:pPr>
        <w:spacing w:after="0"/>
        <w:ind w:left="0"/>
        <w:jc w:val="left"/>
      </w:pPr>
      <w:r>
        <w:rPr>
          <w:rFonts w:ascii="Times New Roman"/>
          <w:b/>
          <w:i w:val="false"/>
          <w:color w:val="000000"/>
        </w:rPr>
        <w:t xml:space="preserve"> 
Параграф 6 «Агент по передаче грузов по пограничной станции»</w:t>
      </w:r>
    </w:p>
    <w:bookmarkEnd w:id="18"/>
    <w:bookmarkStart w:name="z26" w:id="19"/>
    <w:p>
      <w:pPr>
        <w:spacing w:after="0"/>
        <w:ind w:left="0"/>
        <w:jc w:val="both"/>
      </w:pPr>
      <w:r>
        <w:rPr>
          <w:rFonts w:ascii="Times New Roman"/>
          <w:b w:val="false"/>
          <w:i w:val="false"/>
          <w:color w:val="000000"/>
          <w:sz w:val="28"/>
        </w:rPr>
        <w:t>
      11. Карточка вида трудовой деятельности (профессии) содержит:</w:t>
      </w:r>
      <w:r>
        <w:br/>
      </w:r>
      <w:r>
        <w:rPr>
          <w:rFonts w:ascii="Times New Roman"/>
          <w:b w:val="false"/>
          <w:i w:val="false"/>
          <w:color w:val="000000"/>
          <w:sz w:val="28"/>
        </w:rPr>
        <w:t>
      1) квалификационный уровень: по НРК – 4, по ОРК – 4;</w:t>
      </w:r>
      <w:r>
        <w:br/>
      </w:r>
      <w:r>
        <w:rPr>
          <w:rFonts w:ascii="Times New Roman"/>
          <w:b w:val="false"/>
          <w:i w:val="false"/>
          <w:color w:val="000000"/>
          <w:sz w:val="28"/>
        </w:rPr>
        <w:t>
      2) базовая группа по Государственному классификатору занятий Республики Казахстан (далее – ГК РК 01 – 2005): 4133 «Служащие, занятые учетом на транспорте»;</w:t>
      </w:r>
      <w:r>
        <w:br/>
      </w:r>
      <w:r>
        <w:rPr>
          <w:rFonts w:ascii="Times New Roman"/>
          <w:b w:val="false"/>
          <w:i w:val="false"/>
          <w:color w:val="000000"/>
          <w:sz w:val="28"/>
        </w:rPr>
        <w:t>
      3) возможные наименования должности (профессии): агент по передаче грузов по пограничной станции;</w:t>
      </w:r>
      <w:r>
        <w:br/>
      </w:r>
      <w:r>
        <w:rPr>
          <w:rFonts w:ascii="Times New Roman"/>
          <w:b w:val="false"/>
          <w:i w:val="false"/>
          <w:color w:val="000000"/>
          <w:sz w:val="28"/>
        </w:rPr>
        <w:t>
      4) обобщенное описание выполняемой трудовой деятельности - принятие субъектом от иностранных железных дорог и передачу им на пограничных железнодорожных станциях грузов и грузовых перевозочных документов;</w:t>
      </w:r>
      <w:r>
        <w:br/>
      </w:r>
      <w:r>
        <w:rPr>
          <w:rFonts w:ascii="Times New Roman"/>
          <w:b w:val="false"/>
          <w:i w:val="false"/>
          <w:color w:val="000000"/>
          <w:sz w:val="28"/>
        </w:rPr>
        <w:t>
      5) возможные места работы, требования к профессиональному образованию и обучению работника, необходимость сертификатов, подтверждающих квалификацию, требования к практическому опыту работы, особые условия допуска к работе приведены в </w:t>
      </w:r>
      <w:r>
        <w:rPr>
          <w:rFonts w:ascii="Times New Roman"/>
          <w:b w:val="false"/>
          <w:i w:val="false"/>
          <w:color w:val="000000"/>
          <w:sz w:val="28"/>
        </w:rPr>
        <w:t>таблице 6</w:t>
      </w:r>
      <w:r>
        <w:rPr>
          <w:rFonts w:ascii="Times New Roman"/>
          <w:b w:val="false"/>
          <w:i w:val="false"/>
          <w:color w:val="000000"/>
          <w:sz w:val="28"/>
        </w:rPr>
        <w:t xml:space="preserve"> «Возможные места работы по профессии. Требования к условиям труда, образованию и опыту работы агента по передаче грузов по пограничной станции» приложения 2 к настоящему ПС.</w:t>
      </w:r>
    </w:p>
    <w:bookmarkEnd w:id="19"/>
    <w:bookmarkStart w:name="z27" w:id="20"/>
    <w:p>
      <w:pPr>
        <w:spacing w:after="0"/>
        <w:ind w:left="0"/>
        <w:jc w:val="left"/>
      </w:pPr>
      <w:r>
        <w:rPr>
          <w:rFonts w:ascii="Times New Roman"/>
          <w:b/>
          <w:i w:val="false"/>
          <w:color w:val="000000"/>
        </w:rPr>
        <w:t xml:space="preserve"> 
Параграф 7 «Агент по розыску груза и багажа»</w:t>
      </w:r>
    </w:p>
    <w:bookmarkEnd w:id="20"/>
    <w:bookmarkStart w:name="z28" w:id="21"/>
    <w:p>
      <w:pPr>
        <w:spacing w:after="0"/>
        <w:ind w:left="0"/>
        <w:jc w:val="both"/>
      </w:pPr>
      <w:r>
        <w:rPr>
          <w:rFonts w:ascii="Times New Roman"/>
          <w:b w:val="false"/>
          <w:i w:val="false"/>
          <w:color w:val="000000"/>
          <w:sz w:val="28"/>
        </w:rPr>
        <w:t>
      11. Карточка вида трудовой деятельности (профессии) содержит:</w:t>
      </w:r>
      <w:r>
        <w:br/>
      </w:r>
      <w:r>
        <w:rPr>
          <w:rFonts w:ascii="Times New Roman"/>
          <w:b w:val="false"/>
          <w:i w:val="false"/>
          <w:color w:val="000000"/>
          <w:sz w:val="28"/>
        </w:rPr>
        <w:t>
      1) квалификационный уровень: по НРК – 4, по ОРК – 4;</w:t>
      </w:r>
      <w:r>
        <w:br/>
      </w:r>
      <w:r>
        <w:rPr>
          <w:rFonts w:ascii="Times New Roman"/>
          <w:b w:val="false"/>
          <w:i w:val="false"/>
          <w:color w:val="000000"/>
          <w:sz w:val="28"/>
        </w:rPr>
        <w:t>
      2) базовая группа по Государственному классификатору занятий Республики Казахстан (далее – ГК РК 01 – 2005): 4133 «Служащие, занятые учетом на транспорте»;</w:t>
      </w:r>
      <w:r>
        <w:br/>
      </w:r>
      <w:r>
        <w:rPr>
          <w:rFonts w:ascii="Times New Roman"/>
          <w:b w:val="false"/>
          <w:i w:val="false"/>
          <w:color w:val="000000"/>
          <w:sz w:val="28"/>
        </w:rPr>
        <w:t>
      3) возможные наименования должности (профессии): агент по розыску груза и багажа;</w:t>
      </w:r>
      <w:r>
        <w:br/>
      </w:r>
      <w:r>
        <w:rPr>
          <w:rFonts w:ascii="Times New Roman"/>
          <w:b w:val="false"/>
          <w:i w:val="false"/>
          <w:color w:val="000000"/>
          <w:sz w:val="28"/>
        </w:rPr>
        <w:t>
      4) обобщенное описание выполняемой трудовой деятельности - проведение субъектом розыска багажа и грузов по поступившим претензиям, оформление коммерческих актов при разъединении багажа и грузов от документов и не сохранности багажа и грузов;</w:t>
      </w:r>
      <w:r>
        <w:br/>
      </w:r>
      <w:r>
        <w:rPr>
          <w:rFonts w:ascii="Times New Roman"/>
          <w:b w:val="false"/>
          <w:i w:val="false"/>
          <w:color w:val="000000"/>
          <w:sz w:val="28"/>
        </w:rPr>
        <w:t>
      5) возможные места работы, требования к профессиональному образованию и обучению работника, необходимость сертификатов, подтверждающих квалификацию, требования к практическому опыту работы, особые условия допуска к работе приведены в </w:t>
      </w:r>
      <w:r>
        <w:rPr>
          <w:rFonts w:ascii="Times New Roman"/>
          <w:b w:val="false"/>
          <w:i w:val="false"/>
          <w:color w:val="000000"/>
          <w:sz w:val="28"/>
        </w:rPr>
        <w:t>таблице 7</w:t>
      </w:r>
      <w:r>
        <w:rPr>
          <w:rFonts w:ascii="Times New Roman"/>
          <w:b w:val="false"/>
          <w:i w:val="false"/>
          <w:color w:val="000000"/>
          <w:sz w:val="28"/>
        </w:rPr>
        <w:t xml:space="preserve"> «Возможные места работы по профессии. Требования к условиям труда, образованию и опыту работы агента по розыску груза и багажа» приложения 2 к настоящему ПС.</w:t>
      </w:r>
    </w:p>
    <w:bookmarkEnd w:id="21"/>
    <w:bookmarkStart w:name="z29" w:id="22"/>
    <w:p>
      <w:pPr>
        <w:spacing w:after="0"/>
        <w:ind w:left="0"/>
        <w:jc w:val="left"/>
      </w:pPr>
      <w:r>
        <w:rPr>
          <w:rFonts w:ascii="Times New Roman"/>
          <w:b/>
          <w:i w:val="false"/>
          <w:color w:val="000000"/>
        </w:rPr>
        <w:t xml:space="preserve"> 
4. Перечень единиц ПС</w:t>
      </w:r>
    </w:p>
    <w:bookmarkEnd w:id="22"/>
    <w:bookmarkStart w:name="z30" w:id="23"/>
    <w:p>
      <w:pPr>
        <w:spacing w:after="0"/>
        <w:ind w:left="0"/>
        <w:jc w:val="both"/>
      </w:pPr>
      <w:r>
        <w:rPr>
          <w:rFonts w:ascii="Times New Roman"/>
          <w:b w:val="false"/>
          <w:i w:val="false"/>
          <w:color w:val="000000"/>
          <w:sz w:val="28"/>
        </w:rPr>
        <w:t>
      11. Перечень единиц ПС приведен в </w:t>
      </w:r>
      <w:r>
        <w:rPr>
          <w:rFonts w:ascii="Times New Roman"/>
          <w:b w:val="false"/>
          <w:i w:val="false"/>
          <w:color w:val="000000"/>
          <w:sz w:val="28"/>
        </w:rPr>
        <w:t>таблицах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приложения 3 к настоящему ПС и содержит шифр и наименование единицы ПС.</w:t>
      </w:r>
    </w:p>
    <w:bookmarkEnd w:id="23"/>
    <w:bookmarkStart w:name="z31" w:id="24"/>
    <w:p>
      <w:pPr>
        <w:spacing w:after="0"/>
        <w:ind w:left="0"/>
        <w:jc w:val="left"/>
      </w:pPr>
      <w:r>
        <w:rPr>
          <w:rFonts w:ascii="Times New Roman"/>
          <w:b/>
          <w:i w:val="false"/>
          <w:color w:val="000000"/>
        </w:rPr>
        <w:t xml:space="preserve"> 
5. Описание единиц ПС</w:t>
      </w:r>
    </w:p>
    <w:bookmarkEnd w:id="24"/>
    <w:bookmarkStart w:name="z32" w:id="25"/>
    <w:p>
      <w:pPr>
        <w:spacing w:after="0"/>
        <w:ind w:left="0"/>
        <w:jc w:val="both"/>
      </w:pPr>
      <w:r>
        <w:rPr>
          <w:rFonts w:ascii="Times New Roman"/>
          <w:b w:val="false"/>
          <w:i w:val="false"/>
          <w:color w:val="000000"/>
          <w:sz w:val="28"/>
        </w:rPr>
        <w:t>
      12. Описание единиц ПС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ПС.</w:t>
      </w:r>
    </w:p>
    <w:bookmarkEnd w:id="25"/>
    <w:bookmarkStart w:name="z33" w:id="26"/>
    <w:p>
      <w:pPr>
        <w:spacing w:after="0"/>
        <w:ind w:left="0"/>
        <w:jc w:val="left"/>
      </w:pPr>
      <w:r>
        <w:rPr>
          <w:rFonts w:ascii="Times New Roman"/>
          <w:b/>
          <w:i w:val="false"/>
          <w:color w:val="000000"/>
        </w:rPr>
        <w:t xml:space="preserve"> 
6. Виды сертификатов, выдаваемых на основе ПС</w:t>
      </w:r>
    </w:p>
    <w:bookmarkEnd w:id="26"/>
    <w:bookmarkStart w:name="z34" w:id="27"/>
    <w:p>
      <w:pPr>
        <w:spacing w:after="0"/>
        <w:ind w:left="0"/>
        <w:jc w:val="both"/>
      </w:pPr>
      <w:r>
        <w:rPr>
          <w:rFonts w:ascii="Times New Roman"/>
          <w:b w:val="false"/>
          <w:i w:val="false"/>
          <w:color w:val="000000"/>
          <w:sz w:val="28"/>
        </w:rPr>
        <w:t>
      13.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w:t>
      </w:r>
      <w:r>
        <w:br/>
      </w:r>
      <w:r>
        <w:rPr>
          <w:rFonts w:ascii="Times New Roman"/>
          <w:b w:val="false"/>
          <w:i w:val="false"/>
          <w:color w:val="000000"/>
          <w:sz w:val="28"/>
        </w:rPr>
        <w:t>
</w:t>
      </w:r>
      <w:r>
        <w:rPr>
          <w:rFonts w:ascii="Times New Roman"/>
          <w:b w:val="false"/>
          <w:i w:val="false"/>
          <w:color w:val="000000"/>
          <w:sz w:val="28"/>
        </w:rPr>
        <w:t>
      14. Виды сертификатов, выдаваемые на основе настоящего ПС, определяются в соответствии с перечнем единиц ПС, освоение которых необходимо для получения сертификата, предусмотренным в </w:t>
      </w:r>
      <w:r>
        <w:rPr>
          <w:rFonts w:ascii="Times New Roman"/>
          <w:b w:val="false"/>
          <w:i w:val="false"/>
          <w:color w:val="000000"/>
          <w:sz w:val="28"/>
        </w:rPr>
        <w:t>приложении 3</w:t>
      </w:r>
      <w:r>
        <w:rPr>
          <w:rFonts w:ascii="Times New Roman"/>
          <w:b w:val="false"/>
          <w:i w:val="false"/>
          <w:color w:val="000000"/>
          <w:sz w:val="28"/>
        </w:rPr>
        <w:t xml:space="preserve"> настоящего ПС.</w:t>
      </w:r>
    </w:p>
    <w:bookmarkEnd w:id="27"/>
    <w:bookmarkStart w:name="z36" w:id="28"/>
    <w:p>
      <w:pPr>
        <w:spacing w:after="0"/>
        <w:ind w:left="0"/>
        <w:jc w:val="left"/>
      </w:pPr>
      <w:r>
        <w:rPr>
          <w:rFonts w:ascii="Times New Roman"/>
          <w:b/>
          <w:i w:val="false"/>
          <w:color w:val="000000"/>
        </w:rPr>
        <w:t xml:space="preserve"> 
7. Разработчики, лист согласования, экспертиза и регистрация ПС</w:t>
      </w:r>
    </w:p>
    <w:bookmarkEnd w:id="28"/>
    <w:bookmarkStart w:name="z37" w:id="29"/>
    <w:p>
      <w:pPr>
        <w:spacing w:after="0"/>
        <w:ind w:left="0"/>
        <w:jc w:val="both"/>
      </w:pPr>
      <w:r>
        <w:rPr>
          <w:rFonts w:ascii="Times New Roman"/>
          <w:b w:val="false"/>
          <w:i w:val="false"/>
          <w:color w:val="000000"/>
          <w:sz w:val="28"/>
        </w:rPr>
        <w:t>
      15. Разработчиком ПС является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16. Лист согласования ПС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ПС.</w:t>
      </w:r>
    </w:p>
    <w:bookmarkEnd w:id="29"/>
    <w:bookmarkStart w:name="z39" w:id="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Профессиональному стандарту </w:t>
      </w:r>
      <w:r>
        <w:br/>
      </w:r>
      <w:r>
        <w:rPr>
          <w:rFonts w:ascii="Times New Roman"/>
          <w:b w:val="false"/>
          <w:i w:val="false"/>
          <w:color w:val="000000"/>
          <w:sz w:val="28"/>
        </w:rPr>
        <w:t>
«Грузовая и коммерческая работа</w:t>
      </w:r>
      <w:r>
        <w:br/>
      </w:r>
      <w:r>
        <w:rPr>
          <w:rFonts w:ascii="Times New Roman"/>
          <w:b w:val="false"/>
          <w:i w:val="false"/>
          <w:color w:val="000000"/>
          <w:sz w:val="28"/>
        </w:rPr>
        <w:t xml:space="preserve">
на железнодорожном транспорте» </w:t>
      </w:r>
    </w:p>
    <w:bookmarkEnd w:id="30"/>
    <w:bookmarkStart w:name="z40" w:id="31"/>
    <w:p>
      <w:pPr>
        <w:spacing w:after="0"/>
        <w:ind w:left="0"/>
        <w:jc w:val="both"/>
      </w:pPr>
      <w:r>
        <w:rPr>
          <w:rFonts w:ascii="Times New Roman"/>
          <w:b w:val="false"/>
          <w:i w:val="false"/>
          <w:color w:val="000000"/>
          <w:sz w:val="28"/>
        </w:rPr>
        <w:t>
</w:t>
      </w:r>
      <w:r>
        <w:rPr>
          <w:rFonts w:ascii="Times New Roman"/>
          <w:b/>
          <w:i w:val="false"/>
          <w:color w:val="000000"/>
          <w:sz w:val="28"/>
        </w:rPr>
        <w:t>            Виды трудовой деятельности (профессии)</w:t>
      </w:r>
      <w:r>
        <w:br/>
      </w:r>
      <w:r>
        <w:rPr>
          <w:rFonts w:ascii="Times New Roman"/>
          <w:b w:val="false"/>
          <w:i w:val="false"/>
          <w:color w:val="000000"/>
          <w:sz w:val="28"/>
        </w:rPr>
        <w:t>
</w:t>
      </w:r>
      <w:r>
        <w:rPr>
          <w:rFonts w:ascii="Times New Roman"/>
          <w:b/>
          <w:i w:val="false"/>
          <w:color w:val="000000"/>
          <w:sz w:val="28"/>
        </w:rPr>
        <w:t>                  по квалификационным уровням</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143"/>
        <w:gridCol w:w="2714"/>
        <w:gridCol w:w="2428"/>
        <w:gridCol w:w="1857"/>
        <w:gridCol w:w="1287"/>
      </w:tblGrid>
      <w:tr>
        <w:trPr>
          <w:trHeight w:val="14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деятельности</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 с учетом тенденций рынка труда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 согласно ГК РК 01-2005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w:t>
            </w:r>
            <w:r>
              <w:rPr>
                <w:rFonts w:ascii="Times New Roman"/>
                <w:b w:val="false"/>
                <w:i w:val="false"/>
                <w:color w:val="000000"/>
                <w:sz w:val="20"/>
              </w:rPr>
              <w:t>ный уровень ОРК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 по ЕТКС</w:t>
            </w:r>
          </w:p>
        </w:tc>
      </w:tr>
      <w:tr>
        <w:trPr>
          <w:trHeight w:val="4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осуществление коммерческого осмотра груженых вагонов в пунктах коммерческого осмотра и на подъездных путях железнодорожных станций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Приемщик поездов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Приемщик поездов</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Погрузка и выгрузка груза и багажа, обеспечение правильности размещения и крепления грузов</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Приемосдатчик груза и багажа (подъездных путей, актовый стол)/старший приемосдатчик груза и багажа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Приемосдатчик груза и багажа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и проверка документов по приему, погрузке, учет выполнения принятых заявок на перевозку грузов от грузоотправителей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 товарный/старший кассир товарный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 багажный, товарный (грузовой) (включая старшего)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пункта коммерческого осмотра, обучение и проведение инструктажа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 пункта коммерческого осмотра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 на участках основного производства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грузовых перевозочных документов и проверка правильности их оформления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коммерческий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коммерческий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от иностранных железных дорог и передача им на пограничных железнодорожных станциях грузов и грузовые перевозочные документы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по передаче грузов по пограничной станции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по передаче грузов на пограничной станции (пункте)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розыска багажа и грузов по поступившим претензиям. Оформление коммерческих актов при разъединение багажа и грузов от документов и не сохранности багажа и грузов</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по розыску груза и багажа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по розыску груза и багажа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2" w:id="32"/>
    <w:p>
      <w:pPr>
        <w:spacing w:after="0"/>
        <w:ind w:left="0"/>
        <w:jc w:val="both"/>
      </w:pPr>
      <w:r>
        <w:rPr>
          <w:rFonts w:ascii="Times New Roman"/>
          <w:b w:val="false"/>
          <w:i w:val="false"/>
          <w:color w:val="000000"/>
          <w:sz w:val="28"/>
        </w:rPr>
        <w:t>
      Примечание: ЕТКС -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52 выпуск, утвержденный приказом Министра труда и социальной защиты населения Республики Казахстан № 426-ө-м от 3 сентября 2013 года.</w:t>
      </w:r>
    </w:p>
    <w:bookmarkEnd w:id="32"/>
    <w:bookmarkStart w:name="z41" w:id="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Профессиональному стандарту</w:t>
      </w:r>
      <w:r>
        <w:br/>
      </w:r>
      <w:r>
        <w:rPr>
          <w:rFonts w:ascii="Times New Roman"/>
          <w:b w:val="false"/>
          <w:i w:val="false"/>
          <w:color w:val="000000"/>
          <w:sz w:val="28"/>
        </w:rPr>
        <w:t xml:space="preserve">
«Грузовая и коммерческая работа </w:t>
      </w:r>
      <w:r>
        <w:br/>
      </w:r>
      <w:r>
        <w:rPr>
          <w:rFonts w:ascii="Times New Roman"/>
          <w:b w:val="false"/>
          <w:i w:val="false"/>
          <w:color w:val="000000"/>
          <w:sz w:val="28"/>
        </w:rPr>
        <w:t>
на железнодорожном транспорте»</w:t>
      </w:r>
    </w:p>
    <w:bookmarkEnd w:id="33"/>
    <w:bookmarkStart w:name="z43" w:id="34"/>
    <w:p>
      <w:pPr>
        <w:spacing w:after="0"/>
        <w:ind w:left="0"/>
        <w:jc w:val="both"/>
      </w:pPr>
      <w:r>
        <w:rPr>
          <w:rFonts w:ascii="Times New Roman"/>
          <w:b w:val="false"/>
          <w:i w:val="false"/>
          <w:color w:val="000000"/>
          <w:sz w:val="28"/>
        </w:rPr>
        <w:t>
                                                            Таблица 1</w:t>
      </w:r>
    </w:p>
    <w:bookmarkEnd w:id="34"/>
    <w:bookmarkStart w:name="z44" w:id="35"/>
    <w:p>
      <w:pPr>
        <w:spacing w:after="0"/>
        <w:ind w:left="0"/>
        <w:jc w:val="both"/>
      </w:pPr>
      <w:r>
        <w:rPr>
          <w:rFonts w:ascii="Times New Roman"/>
          <w:b w:val="false"/>
          <w:i w:val="false"/>
          <w:color w:val="000000"/>
          <w:sz w:val="28"/>
        </w:rPr>
        <w:t>
</w:t>
      </w:r>
      <w:r>
        <w:rPr>
          <w:rFonts w:ascii="Times New Roman"/>
          <w:b/>
          <w:i w:val="false"/>
          <w:color w:val="000000"/>
          <w:sz w:val="28"/>
        </w:rPr>
        <w:t>      1. Возможные места работы по профессии. Требования к</w:t>
      </w:r>
      <w:r>
        <w:br/>
      </w:r>
      <w:r>
        <w:rPr>
          <w:rFonts w:ascii="Times New Roman"/>
          <w:b w:val="false"/>
          <w:i w:val="false"/>
          <w:color w:val="000000"/>
          <w:sz w:val="28"/>
        </w:rPr>
        <w:t>
</w:t>
      </w:r>
      <w:r>
        <w:rPr>
          <w:rFonts w:ascii="Times New Roman"/>
          <w:b/>
          <w:i w:val="false"/>
          <w:color w:val="000000"/>
          <w:sz w:val="28"/>
        </w:rPr>
        <w:t>  условиям труда, образованию и опыту работы приемщика поездов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5714"/>
        <w:gridCol w:w="4001"/>
      </w:tblGrid>
      <w:tr>
        <w:trPr>
          <w:trHeight w:val="75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места работы по профессии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станции и подъездные пути, промышленный железнодорожный транспорт</w:t>
            </w:r>
          </w:p>
        </w:tc>
      </w:tr>
      <w:tr>
        <w:trPr>
          <w:trHeight w:val="42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ограничения: по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Допуск к работе: после медицинского освидетельствования, вводный инструктаж по охране труда, первичный инструктаж по охране труда на рабочем месте, а также противопожарный инструктаж</w:t>
            </w:r>
          </w:p>
        </w:tc>
      </w:tr>
      <w:tr>
        <w:trPr>
          <w:trHeight w:val="9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 и обучения</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 работы</w:t>
            </w:r>
          </w:p>
        </w:tc>
      </w:tr>
      <w:tr>
        <w:trPr>
          <w:trHeight w:val="9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 или техническое и профессиональное образование</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предъявления к стажу работы</w:t>
            </w:r>
          </w:p>
        </w:tc>
      </w:tr>
      <w:tr>
        <w:trPr>
          <w:trHeight w:val="75" w:hRule="atLeast"/>
        </w:trPr>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образование с дополнительной профессиональной подготовкой</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 на 3 уровне</w:t>
            </w:r>
          </w:p>
        </w:tc>
      </w:tr>
      <w:tr>
        <w:trPr>
          <w:trHeight w:val="75"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предъявления к стажу работы</w:t>
            </w:r>
          </w:p>
        </w:tc>
      </w:tr>
    </w:tbl>
    <w:bookmarkStart w:name="z45" w:id="36"/>
    <w:p>
      <w:pPr>
        <w:spacing w:after="0"/>
        <w:ind w:left="0"/>
        <w:jc w:val="both"/>
      </w:pPr>
      <w:r>
        <w:rPr>
          <w:rFonts w:ascii="Times New Roman"/>
          <w:b w:val="false"/>
          <w:i w:val="false"/>
          <w:color w:val="000000"/>
          <w:sz w:val="28"/>
        </w:rPr>
        <w:t>
                                                      Таблица 2</w:t>
      </w:r>
    </w:p>
    <w:bookmarkEnd w:id="36"/>
    <w:bookmarkStart w:name="z46" w:id="37"/>
    <w:p>
      <w:pPr>
        <w:spacing w:after="0"/>
        <w:ind w:left="0"/>
        <w:jc w:val="both"/>
      </w:pPr>
      <w:r>
        <w:rPr>
          <w:rFonts w:ascii="Times New Roman"/>
          <w:b w:val="false"/>
          <w:i w:val="false"/>
          <w:color w:val="000000"/>
          <w:sz w:val="28"/>
        </w:rPr>
        <w:t>
</w:t>
      </w:r>
      <w:r>
        <w:rPr>
          <w:rFonts w:ascii="Times New Roman"/>
          <w:b/>
          <w:i w:val="false"/>
          <w:color w:val="000000"/>
          <w:sz w:val="28"/>
        </w:rPr>
        <w:t>       2. Возможные места работы по профессии. Требования</w:t>
      </w:r>
      <w:r>
        <w:br/>
      </w:r>
      <w:r>
        <w:rPr>
          <w:rFonts w:ascii="Times New Roman"/>
          <w:b w:val="false"/>
          <w:i w:val="false"/>
          <w:color w:val="000000"/>
          <w:sz w:val="28"/>
        </w:rPr>
        <w:t>
</w:t>
      </w:r>
      <w:r>
        <w:rPr>
          <w:rFonts w:ascii="Times New Roman"/>
          <w:b/>
          <w:i w:val="false"/>
          <w:color w:val="000000"/>
          <w:sz w:val="28"/>
        </w:rPr>
        <w:t>   к условиям труда, образованию и опыту работы приемосдатчика</w:t>
      </w:r>
      <w:r>
        <w:br/>
      </w:r>
      <w:r>
        <w:rPr>
          <w:rFonts w:ascii="Times New Roman"/>
          <w:b w:val="false"/>
          <w:i w:val="false"/>
          <w:color w:val="000000"/>
          <w:sz w:val="28"/>
        </w:rPr>
        <w:t>
</w:t>
      </w:r>
      <w:r>
        <w:rPr>
          <w:rFonts w:ascii="Times New Roman"/>
          <w:b/>
          <w:i w:val="false"/>
          <w:color w:val="000000"/>
          <w:sz w:val="28"/>
        </w:rPr>
        <w:t>         груза и багажа (подъездных путей, актовый стол)/</w:t>
      </w:r>
      <w:r>
        <w:br/>
      </w:r>
      <w:r>
        <w:rPr>
          <w:rFonts w:ascii="Times New Roman"/>
          <w:b w:val="false"/>
          <w:i w:val="false"/>
          <w:color w:val="000000"/>
          <w:sz w:val="28"/>
        </w:rPr>
        <w:t>
</w:t>
      </w:r>
      <w:r>
        <w:rPr>
          <w:rFonts w:ascii="Times New Roman"/>
          <w:b/>
          <w:i w:val="false"/>
          <w:color w:val="000000"/>
          <w:sz w:val="28"/>
        </w:rPr>
        <w:t>            старшего приемосдатчика груза и багажа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5000"/>
        <w:gridCol w:w="4715"/>
      </w:tblGrid>
      <w:tr>
        <w:trPr>
          <w:trHeight w:val="51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места работы по профессии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станции</w:t>
            </w:r>
          </w:p>
        </w:tc>
      </w:tr>
      <w:tr>
        <w:trPr>
          <w:trHeight w:val="42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работе: после медицинского освидетельствования, вводный инструктаж по охране труда, первичный инструктаж по охране труда на рабочем месте, а также противопожарный инструктаж</w:t>
            </w:r>
          </w:p>
        </w:tc>
      </w:tr>
      <w:tr>
        <w:trPr>
          <w:trHeight w:val="9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 и обучения</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 работы</w:t>
            </w:r>
          </w:p>
        </w:tc>
      </w:tr>
      <w:tr>
        <w:trPr>
          <w:trHeight w:val="48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48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образование с дополнительной профессиональной подготовкой</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 на 3 уровне</w:t>
            </w:r>
          </w:p>
        </w:tc>
      </w:tr>
    </w:tbl>
    <w:bookmarkStart w:name="z47" w:id="38"/>
    <w:p>
      <w:pPr>
        <w:spacing w:after="0"/>
        <w:ind w:left="0"/>
        <w:jc w:val="both"/>
      </w:pPr>
      <w:r>
        <w:rPr>
          <w:rFonts w:ascii="Times New Roman"/>
          <w:b w:val="false"/>
          <w:i w:val="false"/>
          <w:color w:val="000000"/>
          <w:sz w:val="28"/>
        </w:rPr>
        <w:t>
                                                      Таблица 3</w:t>
      </w:r>
    </w:p>
    <w:bookmarkEnd w:id="38"/>
    <w:bookmarkStart w:name="z48" w:id="39"/>
    <w:p>
      <w:pPr>
        <w:spacing w:after="0"/>
        <w:ind w:left="0"/>
        <w:jc w:val="both"/>
      </w:pPr>
      <w:r>
        <w:rPr>
          <w:rFonts w:ascii="Times New Roman"/>
          <w:b w:val="false"/>
          <w:i w:val="false"/>
          <w:color w:val="000000"/>
          <w:sz w:val="28"/>
        </w:rPr>
        <w:t>
</w:t>
      </w:r>
      <w:r>
        <w:rPr>
          <w:rFonts w:ascii="Times New Roman"/>
          <w:b/>
          <w:i w:val="false"/>
          <w:color w:val="000000"/>
          <w:sz w:val="28"/>
        </w:rPr>
        <w:t>      3. Возможные места работы по профессии. Требования к</w:t>
      </w:r>
      <w:r>
        <w:br/>
      </w:r>
      <w:r>
        <w:rPr>
          <w:rFonts w:ascii="Times New Roman"/>
          <w:b w:val="false"/>
          <w:i w:val="false"/>
          <w:color w:val="000000"/>
          <w:sz w:val="28"/>
        </w:rPr>
        <w:t>
</w:t>
      </w:r>
      <w:r>
        <w:rPr>
          <w:rFonts w:ascii="Times New Roman"/>
          <w:b/>
          <w:i w:val="false"/>
          <w:color w:val="000000"/>
          <w:sz w:val="28"/>
        </w:rPr>
        <w:t>       условиям труда, образованию и опыту работы кассира</w:t>
      </w:r>
      <w:r>
        <w:br/>
      </w:r>
      <w:r>
        <w:rPr>
          <w:rFonts w:ascii="Times New Roman"/>
          <w:b w:val="false"/>
          <w:i w:val="false"/>
          <w:color w:val="000000"/>
          <w:sz w:val="28"/>
        </w:rPr>
        <w:t>
 </w:t>
      </w:r>
      <w:r>
        <w:rPr>
          <w:rFonts w:ascii="Times New Roman"/>
          <w:b/>
          <w:i w:val="false"/>
          <w:color w:val="000000"/>
          <w:sz w:val="28"/>
        </w:rPr>
        <w:t>            товарного/старшего кассира товарного</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4949"/>
        <w:gridCol w:w="4809"/>
      </w:tblGrid>
      <w:tr>
        <w:trPr>
          <w:trHeight w:val="51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места работы по профессии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железнодорожного транспорта</w:t>
            </w:r>
          </w:p>
        </w:tc>
      </w:tr>
      <w:tr>
        <w:trPr>
          <w:trHeight w:val="42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работе: после медицинского освидетельствования, вводный инструктаж по охране труда, первичный инструктаж по охране труда на рабочем месте, а также противопожарный инструктаж</w:t>
            </w:r>
          </w:p>
        </w:tc>
      </w:tr>
      <w:tr>
        <w:trPr>
          <w:trHeight w:val="9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 и обучения</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 работы</w:t>
            </w:r>
          </w:p>
        </w:tc>
      </w:tr>
      <w:tr>
        <w:trPr>
          <w:trHeight w:val="90" w:hRule="atLeast"/>
        </w:trPr>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образование</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 лет</w:t>
            </w:r>
          </w:p>
        </w:tc>
      </w:tr>
      <w:tr>
        <w:trPr>
          <w:trHeight w:val="9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 года</w:t>
            </w:r>
          </w:p>
        </w:tc>
      </w:tr>
    </w:tbl>
    <w:bookmarkStart w:name="z49" w:id="40"/>
    <w:p>
      <w:pPr>
        <w:spacing w:after="0"/>
        <w:ind w:left="0"/>
        <w:jc w:val="both"/>
      </w:pPr>
      <w:r>
        <w:rPr>
          <w:rFonts w:ascii="Times New Roman"/>
          <w:b w:val="false"/>
          <w:i w:val="false"/>
          <w:color w:val="000000"/>
          <w:sz w:val="28"/>
        </w:rPr>
        <w:t>
                                                      Таблица 4</w:t>
      </w:r>
    </w:p>
    <w:bookmarkEnd w:id="40"/>
    <w:bookmarkStart w:name="z50" w:id="41"/>
    <w:p>
      <w:pPr>
        <w:spacing w:after="0"/>
        <w:ind w:left="0"/>
        <w:jc w:val="both"/>
      </w:pPr>
      <w:r>
        <w:rPr>
          <w:rFonts w:ascii="Times New Roman"/>
          <w:b w:val="false"/>
          <w:i w:val="false"/>
          <w:color w:val="000000"/>
          <w:sz w:val="28"/>
        </w:rPr>
        <w:t>
</w:t>
      </w:r>
      <w:r>
        <w:rPr>
          <w:rFonts w:ascii="Times New Roman"/>
          <w:b/>
          <w:i w:val="false"/>
          <w:color w:val="000000"/>
          <w:sz w:val="28"/>
        </w:rPr>
        <w:t>      4. Возможные места работы по профессии. Требования к</w:t>
      </w:r>
      <w:r>
        <w:br/>
      </w:r>
      <w:r>
        <w:rPr>
          <w:rFonts w:ascii="Times New Roman"/>
          <w:b w:val="false"/>
          <w:i w:val="false"/>
          <w:color w:val="000000"/>
          <w:sz w:val="28"/>
        </w:rPr>
        <w:t>
</w:t>
      </w:r>
      <w:r>
        <w:rPr>
          <w:rFonts w:ascii="Times New Roman"/>
          <w:b/>
          <w:i w:val="false"/>
          <w:color w:val="000000"/>
          <w:sz w:val="28"/>
        </w:rPr>
        <w:t>      условиям труда, образованию и опыту работы бригадира</w:t>
      </w:r>
      <w:r>
        <w:br/>
      </w:r>
      <w:r>
        <w:rPr>
          <w:rFonts w:ascii="Times New Roman"/>
          <w:b w:val="false"/>
          <w:i w:val="false"/>
          <w:color w:val="000000"/>
          <w:sz w:val="28"/>
        </w:rPr>
        <w:t>
</w:t>
      </w:r>
      <w:r>
        <w:rPr>
          <w:rFonts w:ascii="Times New Roman"/>
          <w:b/>
          <w:i w:val="false"/>
          <w:color w:val="000000"/>
          <w:sz w:val="28"/>
        </w:rPr>
        <w:t>                  пункта коммерческого осмотра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5373"/>
        <w:gridCol w:w="4385"/>
      </w:tblGrid>
      <w:tr>
        <w:trPr>
          <w:trHeight w:val="51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места работы по профессии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Различные организации, в том числе и железнодорожная станция</w:t>
            </w:r>
          </w:p>
        </w:tc>
      </w:tr>
      <w:tr>
        <w:trPr>
          <w:trHeight w:val="42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ограничения: по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Допуск к работе: после медицинского освидетельствования</w:t>
            </w:r>
          </w:p>
        </w:tc>
      </w:tr>
      <w:tr>
        <w:trPr>
          <w:trHeight w:val="9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 и обучения</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 работы</w:t>
            </w:r>
          </w:p>
        </w:tc>
      </w:tr>
      <w:tr>
        <w:trPr>
          <w:trHeight w:val="90" w:hRule="atLeast"/>
        </w:trPr>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образование с дополнительной профессиональной подготовкой</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лет</w:t>
            </w:r>
          </w:p>
        </w:tc>
      </w:tr>
      <w:tr>
        <w:trPr>
          <w:trHeight w:val="9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предъявления требований к стажу работы</w:t>
            </w:r>
          </w:p>
        </w:tc>
      </w:tr>
    </w:tbl>
    <w:bookmarkStart w:name="z51" w:id="42"/>
    <w:p>
      <w:pPr>
        <w:spacing w:after="0"/>
        <w:ind w:left="0"/>
        <w:jc w:val="both"/>
      </w:pPr>
      <w:r>
        <w:rPr>
          <w:rFonts w:ascii="Times New Roman"/>
          <w:b w:val="false"/>
          <w:i w:val="false"/>
          <w:color w:val="000000"/>
          <w:sz w:val="28"/>
        </w:rPr>
        <w:t>
                                                      Таблица 5</w:t>
      </w:r>
    </w:p>
    <w:bookmarkEnd w:id="42"/>
    <w:bookmarkStart w:name="z52" w:id="43"/>
    <w:p>
      <w:pPr>
        <w:spacing w:after="0"/>
        <w:ind w:left="0"/>
        <w:jc w:val="both"/>
      </w:pPr>
      <w:r>
        <w:rPr>
          <w:rFonts w:ascii="Times New Roman"/>
          <w:b w:val="false"/>
          <w:i w:val="false"/>
          <w:color w:val="000000"/>
          <w:sz w:val="28"/>
        </w:rPr>
        <w:t>
</w:t>
      </w:r>
      <w:r>
        <w:rPr>
          <w:rFonts w:ascii="Times New Roman"/>
          <w:b/>
          <w:i w:val="false"/>
          <w:color w:val="000000"/>
          <w:sz w:val="28"/>
        </w:rPr>
        <w:t>         5. Возможные места работы по профессии. Требования</w:t>
      </w:r>
      <w:r>
        <w:br/>
      </w:r>
      <w:r>
        <w:rPr>
          <w:rFonts w:ascii="Times New Roman"/>
          <w:b w:val="false"/>
          <w:i w:val="false"/>
          <w:color w:val="000000"/>
          <w:sz w:val="28"/>
        </w:rPr>
        <w:t>
</w:t>
      </w:r>
      <w:r>
        <w:rPr>
          <w:rFonts w:ascii="Times New Roman"/>
          <w:b/>
          <w:i w:val="false"/>
          <w:color w:val="000000"/>
          <w:sz w:val="28"/>
        </w:rPr>
        <w:t>            к условиям труда, образованию и опыту работы</w:t>
      </w:r>
      <w:r>
        <w:br/>
      </w:r>
      <w:r>
        <w:rPr>
          <w:rFonts w:ascii="Times New Roman"/>
          <w:b w:val="false"/>
          <w:i w:val="false"/>
          <w:color w:val="000000"/>
          <w:sz w:val="28"/>
        </w:rPr>
        <w:t>
</w:t>
      </w:r>
      <w:r>
        <w:rPr>
          <w:rFonts w:ascii="Times New Roman"/>
          <w:b/>
          <w:i w:val="false"/>
          <w:color w:val="000000"/>
          <w:sz w:val="28"/>
        </w:rPr>
        <w:t>                        агента коммерческого</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4857"/>
        <w:gridCol w:w="4858"/>
      </w:tblGrid>
      <w:tr>
        <w:trPr>
          <w:trHeight w:val="51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места работы по профессии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Различные организации, в том числе и железнодорожная станция</w:t>
            </w:r>
          </w:p>
        </w:tc>
      </w:tr>
      <w:tr>
        <w:trPr>
          <w:trHeight w:val="42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работе: после медицинского освидетельствования, вводный инструктаж по охране труда, первичный инструктаж по охране труда на рабочем месте, а также противопожарный инструктаж</w:t>
            </w:r>
          </w:p>
        </w:tc>
      </w:tr>
      <w:tr>
        <w:trPr>
          <w:trHeight w:val="9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 и обучения</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 работы</w:t>
            </w:r>
          </w:p>
        </w:tc>
      </w:tr>
      <w:tr>
        <w:trPr>
          <w:trHeight w:val="9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образование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предъявления требований к стажу работы</w:t>
            </w:r>
          </w:p>
        </w:tc>
      </w:tr>
    </w:tbl>
    <w:bookmarkStart w:name="z53" w:id="44"/>
    <w:p>
      <w:pPr>
        <w:spacing w:after="0"/>
        <w:ind w:left="0"/>
        <w:jc w:val="both"/>
      </w:pPr>
      <w:r>
        <w:rPr>
          <w:rFonts w:ascii="Times New Roman"/>
          <w:b w:val="false"/>
          <w:i w:val="false"/>
          <w:color w:val="000000"/>
          <w:sz w:val="28"/>
        </w:rPr>
        <w:t>
                                                      Таблица 6</w:t>
      </w:r>
    </w:p>
    <w:bookmarkEnd w:id="44"/>
    <w:bookmarkStart w:name="z54" w:id="45"/>
    <w:p>
      <w:pPr>
        <w:spacing w:after="0"/>
        <w:ind w:left="0"/>
        <w:jc w:val="both"/>
      </w:pPr>
      <w:r>
        <w:rPr>
          <w:rFonts w:ascii="Times New Roman"/>
          <w:b w:val="false"/>
          <w:i w:val="false"/>
          <w:color w:val="000000"/>
          <w:sz w:val="28"/>
        </w:rPr>
        <w:t>
</w:t>
      </w:r>
      <w:r>
        <w:rPr>
          <w:rFonts w:ascii="Times New Roman"/>
          <w:b/>
          <w:i w:val="false"/>
          <w:color w:val="000000"/>
          <w:sz w:val="28"/>
        </w:rPr>
        <w:t>        6. Возможные места работы по профессии. Требования к</w:t>
      </w:r>
      <w:r>
        <w:br/>
      </w:r>
      <w:r>
        <w:rPr>
          <w:rFonts w:ascii="Times New Roman"/>
          <w:b w:val="false"/>
          <w:i w:val="false"/>
          <w:color w:val="000000"/>
          <w:sz w:val="28"/>
        </w:rPr>
        <w:t>
</w:t>
      </w:r>
      <w:r>
        <w:rPr>
          <w:rFonts w:ascii="Times New Roman"/>
          <w:b/>
          <w:i w:val="false"/>
          <w:color w:val="000000"/>
          <w:sz w:val="28"/>
        </w:rPr>
        <w:t>           условиям труда, образованию и опыту работы агента</w:t>
      </w:r>
      <w:r>
        <w:br/>
      </w:r>
      <w:r>
        <w:rPr>
          <w:rFonts w:ascii="Times New Roman"/>
          <w:b w:val="false"/>
          <w:i w:val="false"/>
          <w:color w:val="000000"/>
          <w:sz w:val="28"/>
        </w:rPr>
        <w:t>
</w:t>
      </w:r>
      <w:r>
        <w:rPr>
          <w:rFonts w:ascii="Times New Roman"/>
          <w:b/>
          <w:i w:val="false"/>
          <w:color w:val="000000"/>
          <w:sz w:val="28"/>
        </w:rPr>
        <w:t>            по передаче грузов по пограничной станции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4857"/>
        <w:gridCol w:w="4858"/>
      </w:tblGrid>
      <w:tr>
        <w:trPr>
          <w:trHeight w:val="51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места работы по профессии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организации</w:t>
            </w:r>
          </w:p>
        </w:tc>
      </w:tr>
      <w:tr>
        <w:trPr>
          <w:trHeight w:val="42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работе: после медицинского освидетельствования, вводный инструктаж по охране труда, первичный инструктаж по охране труда на рабочем месте, а также противопожарный инструктаж</w:t>
            </w:r>
          </w:p>
        </w:tc>
      </w:tr>
      <w:tr>
        <w:trPr>
          <w:trHeight w:val="9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 и обучения</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 работы</w:t>
            </w:r>
          </w:p>
        </w:tc>
      </w:tr>
      <w:tr>
        <w:trPr>
          <w:trHeight w:val="90" w:hRule="atLeast"/>
        </w:trPr>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образование</w:t>
            </w:r>
          </w:p>
        </w:tc>
        <w:tc>
          <w:tcPr>
            <w:tcW w:w="4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предъявления требований к стажу работы</w:t>
            </w:r>
          </w:p>
        </w:tc>
      </w:tr>
      <w:tr>
        <w:trPr>
          <w:trHeight w:val="90" w:hRule="atLeast"/>
        </w:trPr>
        <w:tc>
          <w:tcPr>
            <w:tcW w:w="0" w:type="auto"/>
            <w:vMerge/>
            <w:tcBorders>
              <w:top w:val="nil"/>
              <w:left w:val="single" w:color="cfcfcf" w:sz="5"/>
              <w:bottom w:val="single" w:color="cfcfcf" w:sz="5"/>
              <w:right w:val="single" w:color="cfcfcf" w:sz="5"/>
            </w:tcBorders>
          </w:tcP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w:t>
            </w:r>
          </w:p>
        </w:tc>
        <w:tc>
          <w:tcPr>
            <w:tcW w:w="0" w:type="auto"/>
            <w:vMerge/>
            <w:tcBorders>
              <w:top w:val="nil"/>
              <w:left w:val="single" w:color="cfcfcf" w:sz="5"/>
              <w:bottom w:val="single" w:color="cfcfcf" w:sz="5"/>
              <w:right w:val="single" w:color="cfcfcf" w:sz="5"/>
            </w:tcBorders>
          </w:tcPr>
          <w:p/>
        </w:tc>
      </w:tr>
    </w:tbl>
    <w:bookmarkStart w:name="z55" w:id="46"/>
    <w:p>
      <w:pPr>
        <w:spacing w:after="0"/>
        <w:ind w:left="0"/>
        <w:jc w:val="both"/>
      </w:pPr>
      <w:r>
        <w:rPr>
          <w:rFonts w:ascii="Times New Roman"/>
          <w:b w:val="false"/>
          <w:i w:val="false"/>
          <w:color w:val="000000"/>
          <w:sz w:val="28"/>
        </w:rPr>
        <w:t>
                                                      Таблица 7</w:t>
      </w:r>
    </w:p>
    <w:bookmarkEnd w:id="46"/>
    <w:bookmarkStart w:name="z56" w:id="47"/>
    <w:p>
      <w:pPr>
        <w:spacing w:after="0"/>
        <w:ind w:left="0"/>
        <w:jc w:val="both"/>
      </w:pPr>
      <w:r>
        <w:rPr>
          <w:rFonts w:ascii="Times New Roman"/>
          <w:b w:val="false"/>
          <w:i w:val="false"/>
          <w:color w:val="000000"/>
          <w:sz w:val="28"/>
        </w:rPr>
        <w:t>
</w:t>
      </w:r>
      <w:r>
        <w:rPr>
          <w:rFonts w:ascii="Times New Roman"/>
          <w:b/>
          <w:i w:val="false"/>
          <w:color w:val="000000"/>
          <w:sz w:val="28"/>
        </w:rPr>
        <w:t>      7. Возможные места работы по профессии. Требования</w:t>
      </w:r>
      <w:r>
        <w:br/>
      </w:r>
      <w:r>
        <w:rPr>
          <w:rFonts w:ascii="Times New Roman"/>
          <w:b w:val="false"/>
          <w:i w:val="false"/>
          <w:color w:val="000000"/>
          <w:sz w:val="28"/>
        </w:rPr>
        <w:t>
</w:t>
      </w:r>
      <w:r>
        <w:rPr>
          <w:rFonts w:ascii="Times New Roman"/>
          <w:b/>
          <w:i w:val="false"/>
          <w:color w:val="000000"/>
          <w:sz w:val="28"/>
        </w:rPr>
        <w:t>    к условиям труда, образованию и опыту работы агента</w:t>
      </w:r>
      <w:r>
        <w:br/>
      </w:r>
      <w:r>
        <w:rPr>
          <w:rFonts w:ascii="Times New Roman"/>
          <w:b w:val="false"/>
          <w:i w:val="false"/>
          <w:color w:val="000000"/>
          <w:sz w:val="28"/>
        </w:rPr>
        <w:t>
</w:t>
      </w:r>
      <w:r>
        <w:rPr>
          <w:rFonts w:ascii="Times New Roman"/>
          <w:b/>
          <w:i w:val="false"/>
          <w:color w:val="000000"/>
          <w:sz w:val="28"/>
        </w:rPr>
        <w:t>            по розыску груза и багажа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4808"/>
        <w:gridCol w:w="4950"/>
      </w:tblGrid>
      <w:tr>
        <w:trPr>
          <w:trHeight w:val="51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места работы по профессии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организации</w:t>
            </w:r>
          </w:p>
        </w:tc>
      </w:tr>
      <w:tr>
        <w:trPr>
          <w:trHeight w:val="42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работе: после медицинского освидетельствования, вводный инструктаж по охране труда, первичный инструктаж по охране труда на рабочем месте, а также противопожарный инструктаж</w:t>
            </w:r>
          </w:p>
        </w:tc>
      </w:tr>
      <w:tr>
        <w:trPr>
          <w:trHeight w:val="9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 и обучения</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 работы</w:t>
            </w:r>
          </w:p>
        </w:tc>
      </w:tr>
      <w:tr>
        <w:trPr>
          <w:trHeight w:val="90" w:hRule="atLeast"/>
        </w:trPr>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образование</w:t>
            </w:r>
          </w:p>
        </w:tc>
        <w:tc>
          <w:tcPr>
            <w:tcW w:w="4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предъявления требований к стажу работы</w:t>
            </w:r>
          </w:p>
        </w:tc>
      </w:tr>
      <w:tr>
        <w:trPr>
          <w:trHeight w:val="90" w:hRule="atLeast"/>
        </w:trPr>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w:t>
            </w:r>
          </w:p>
        </w:tc>
        <w:tc>
          <w:tcPr>
            <w:tcW w:w="0" w:type="auto"/>
            <w:vMerge/>
            <w:tcBorders>
              <w:top w:val="nil"/>
              <w:left w:val="single" w:color="cfcfcf" w:sz="5"/>
              <w:bottom w:val="single" w:color="cfcfcf" w:sz="5"/>
              <w:right w:val="single" w:color="cfcfcf" w:sz="5"/>
            </w:tcBorders>
          </w:tcPr>
          <w:p/>
        </w:tc>
      </w:tr>
    </w:tbl>
    <w:bookmarkStart w:name="z57" w:id="4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Профессиональному стандарту</w:t>
      </w:r>
      <w:r>
        <w:br/>
      </w:r>
      <w:r>
        <w:rPr>
          <w:rFonts w:ascii="Times New Roman"/>
          <w:b w:val="false"/>
          <w:i w:val="false"/>
          <w:color w:val="000000"/>
          <w:sz w:val="28"/>
        </w:rPr>
        <w:t>
«Грузовая и коммерческая работа</w:t>
      </w:r>
      <w:r>
        <w:br/>
      </w:r>
      <w:r>
        <w:rPr>
          <w:rFonts w:ascii="Times New Roman"/>
          <w:b w:val="false"/>
          <w:i w:val="false"/>
          <w:color w:val="000000"/>
          <w:sz w:val="28"/>
        </w:rPr>
        <w:t>
на железнодорожном транспорте»</w:t>
      </w:r>
    </w:p>
    <w:bookmarkEnd w:id="48"/>
    <w:bookmarkStart w:name="z58" w:id="49"/>
    <w:p>
      <w:pPr>
        <w:spacing w:after="0"/>
        <w:ind w:left="0"/>
        <w:jc w:val="left"/>
      </w:pPr>
      <w:r>
        <w:rPr>
          <w:rFonts w:ascii="Times New Roman"/>
          <w:b/>
          <w:i w:val="false"/>
          <w:color w:val="000000"/>
        </w:rPr>
        <w:t xml:space="preserve"> 
Перечень единиц ПС</w:t>
      </w:r>
    </w:p>
    <w:bookmarkEnd w:id="49"/>
    <w:bookmarkStart w:name="z59" w:id="50"/>
    <w:p>
      <w:pPr>
        <w:spacing w:after="0"/>
        <w:ind w:left="0"/>
        <w:jc w:val="both"/>
      </w:pPr>
      <w:r>
        <w:rPr>
          <w:rFonts w:ascii="Times New Roman"/>
          <w:b w:val="false"/>
          <w:i w:val="false"/>
          <w:color w:val="000000"/>
          <w:sz w:val="28"/>
        </w:rPr>
        <w:t>
                                                            Таблица 1</w:t>
      </w:r>
    </w:p>
    <w:bookmarkEnd w:id="50"/>
    <w:bookmarkStart w:name="z60" w:id="51"/>
    <w:p>
      <w:pPr>
        <w:spacing w:after="0"/>
        <w:ind w:left="0"/>
        <w:jc w:val="both"/>
      </w:pPr>
      <w:r>
        <w:rPr>
          <w:rFonts w:ascii="Times New Roman"/>
          <w:b w:val="false"/>
          <w:i w:val="false"/>
          <w:color w:val="000000"/>
          <w:sz w:val="28"/>
        </w:rPr>
        <w:t>
            </w:t>
      </w:r>
      <w:r>
        <w:rPr>
          <w:rFonts w:ascii="Times New Roman"/>
          <w:b/>
          <w:i w:val="false"/>
          <w:color w:val="000000"/>
          <w:sz w:val="28"/>
        </w:rPr>
        <w:t>1.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«Приемщик поездов»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6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 (единицы профессионального стандарта)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 поезда в коммерческом отношении для выявления и устранения коммерческих неисправностей, угрожающих безопасности движения поездов и сохранности перевозимых грузов, руководство работой по их устранению и контроль устранения коммерческих неисправностей</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Приемка поезда, отремонтированного плановыми видами ремонта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документации и отчетности</w:t>
            </w:r>
          </w:p>
        </w:tc>
      </w:tr>
    </w:tbl>
    <w:bookmarkStart w:name="z61" w:id="52"/>
    <w:p>
      <w:pPr>
        <w:spacing w:after="0"/>
        <w:ind w:left="0"/>
        <w:jc w:val="both"/>
      </w:pPr>
      <w:r>
        <w:rPr>
          <w:rFonts w:ascii="Times New Roman"/>
          <w:b w:val="false"/>
          <w:i w:val="false"/>
          <w:color w:val="000000"/>
          <w:sz w:val="28"/>
        </w:rPr>
        <w:t>
                                                            Таблица 2</w:t>
      </w:r>
    </w:p>
    <w:bookmarkEnd w:id="52"/>
    <w:bookmarkStart w:name="z62" w:id="53"/>
    <w:p>
      <w:pPr>
        <w:spacing w:after="0"/>
        <w:ind w:left="0"/>
        <w:jc w:val="both"/>
      </w:pPr>
      <w:r>
        <w:rPr>
          <w:rFonts w:ascii="Times New Roman"/>
          <w:b w:val="false"/>
          <w:i w:val="false"/>
          <w:color w:val="000000"/>
          <w:sz w:val="28"/>
        </w:rPr>
        <w:t>
            </w:t>
      </w:r>
      <w:r>
        <w:rPr>
          <w:rFonts w:ascii="Times New Roman"/>
          <w:b/>
          <w:i w:val="false"/>
          <w:color w:val="000000"/>
          <w:sz w:val="28"/>
        </w:rPr>
        <w:t>2.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«Приемосдатчик груза и багажа (подъездных путей,</w:t>
      </w:r>
      <w:r>
        <w:br/>
      </w:r>
      <w:r>
        <w:rPr>
          <w:rFonts w:ascii="Times New Roman"/>
          <w:b w:val="false"/>
          <w:i w:val="false"/>
          <w:color w:val="000000"/>
          <w:sz w:val="28"/>
        </w:rPr>
        <w:t>
</w:t>
      </w:r>
      <w:r>
        <w:rPr>
          <w:rFonts w:ascii="Times New Roman"/>
          <w:b/>
          <w:i w:val="false"/>
          <w:color w:val="000000"/>
          <w:sz w:val="28"/>
        </w:rPr>
        <w:t>      актовый стол)/старший приемосдатчик груза и багажа»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6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 (единицы профессионального стандарта)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технических требований и требований охраны труда при погрузке и выгрузке груза и багажа на станциях</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правильности размещения и крепления грузов в соответствии с техническими условиями для обеспечения сохранности грузов и безопасности движения</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сопроводительных документов</w:t>
            </w:r>
          </w:p>
        </w:tc>
      </w:tr>
    </w:tbl>
    <w:bookmarkStart w:name="z63" w:id="54"/>
    <w:p>
      <w:pPr>
        <w:spacing w:after="0"/>
        <w:ind w:left="0"/>
        <w:jc w:val="both"/>
      </w:pPr>
      <w:r>
        <w:rPr>
          <w:rFonts w:ascii="Times New Roman"/>
          <w:b w:val="false"/>
          <w:i w:val="false"/>
          <w:color w:val="000000"/>
          <w:sz w:val="28"/>
        </w:rPr>
        <w:t>
                                                      Таблица 3</w:t>
      </w:r>
    </w:p>
    <w:bookmarkEnd w:id="54"/>
    <w:bookmarkStart w:name="z64" w:id="55"/>
    <w:p>
      <w:pPr>
        <w:spacing w:after="0"/>
        <w:ind w:left="0"/>
        <w:jc w:val="both"/>
      </w:pPr>
      <w:r>
        <w:rPr>
          <w:rFonts w:ascii="Times New Roman"/>
          <w:b w:val="false"/>
          <w:i w:val="false"/>
          <w:color w:val="000000"/>
          <w:sz w:val="28"/>
        </w:rPr>
        <w:t>
</w:t>
      </w:r>
      <w:r>
        <w:rPr>
          <w:rFonts w:ascii="Times New Roman"/>
          <w:b/>
          <w:i w:val="false"/>
          <w:color w:val="000000"/>
          <w:sz w:val="28"/>
        </w:rPr>
        <w:t>            3.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«Кассир товарный/старший кассир товарный»</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6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 (единицы профессионального стандарта)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операции по приему, учету, выдаче ценных бумаг</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кассовой книги, сверка ценных бумаг с книжным остатком</w:t>
            </w:r>
          </w:p>
        </w:tc>
      </w:tr>
    </w:tbl>
    <w:bookmarkStart w:name="z65" w:id="56"/>
    <w:p>
      <w:pPr>
        <w:spacing w:after="0"/>
        <w:ind w:left="0"/>
        <w:jc w:val="both"/>
      </w:pPr>
      <w:r>
        <w:rPr>
          <w:rFonts w:ascii="Times New Roman"/>
          <w:b w:val="false"/>
          <w:i w:val="false"/>
          <w:color w:val="000000"/>
          <w:sz w:val="28"/>
        </w:rPr>
        <w:t>
                                                      Таблица 4</w:t>
      </w:r>
    </w:p>
    <w:bookmarkEnd w:id="56"/>
    <w:bookmarkStart w:name="z66" w:id="57"/>
    <w:p>
      <w:pPr>
        <w:spacing w:after="0"/>
        <w:ind w:left="0"/>
        <w:jc w:val="both"/>
      </w:pPr>
      <w:r>
        <w:rPr>
          <w:rFonts w:ascii="Times New Roman"/>
          <w:b w:val="false"/>
          <w:i w:val="false"/>
          <w:color w:val="000000"/>
          <w:sz w:val="28"/>
        </w:rPr>
        <w:t>
</w:t>
      </w:r>
      <w:r>
        <w:rPr>
          <w:rFonts w:ascii="Times New Roman"/>
          <w:b/>
          <w:i w:val="false"/>
          <w:color w:val="000000"/>
          <w:sz w:val="28"/>
        </w:rPr>
        <w:t>            4.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«Бригадир пункта коммерческого осмотра»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6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 (единицы профессионального стандарта)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пункта коммерческого осмотра, обучение вновь принятых работников, техническое обучение приемщиков поездов, проведение инструктажей и ознакомление приемщиков поездов с руководящими указаниями, приказами</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коммерческого осмотра поездов, вагонов, подготовка и обеспечение необходимыми материалами, своевременное устранение коммерческих неисправностей</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и своевременный разбор поступающих телеграмм. Проверка приемщиков поездов по соблюдению должностных обязанностей и подготовка отчетов по работе ПКО</w:t>
            </w:r>
          </w:p>
        </w:tc>
      </w:tr>
    </w:tbl>
    <w:bookmarkStart w:name="z67" w:id="58"/>
    <w:p>
      <w:pPr>
        <w:spacing w:after="0"/>
        <w:ind w:left="0"/>
        <w:jc w:val="both"/>
      </w:pPr>
      <w:r>
        <w:rPr>
          <w:rFonts w:ascii="Times New Roman"/>
          <w:b w:val="false"/>
          <w:i w:val="false"/>
          <w:color w:val="000000"/>
          <w:sz w:val="28"/>
        </w:rPr>
        <w:t>
                                                      Таблица 5</w:t>
      </w:r>
    </w:p>
    <w:bookmarkEnd w:id="58"/>
    <w:bookmarkStart w:name="z68" w:id="59"/>
    <w:p>
      <w:pPr>
        <w:spacing w:after="0"/>
        <w:ind w:left="0"/>
        <w:jc w:val="both"/>
      </w:pPr>
      <w:r>
        <w:rPr>
          <w:rFonts w:ascii="Times New Roman"/>
          <w:b w:val="false"/>
          <w:i w:val="false"/>
          <w:color w:val="000000"/>
          <w:sz w:val="28"/>
        </w:rPr>
        <w:t>
</w:t>
      </w:r>
      <w:r>
        <w:rPr>
          <w:rFonts w:ascii="Times New Roman"/>
          <w:b/>
          <w:i w:val="false"/>
          <w:color w:val="000000"/>
          <w:sz w:val="28"/>
        </w:rPr>
        <w:t>            5.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«Агент коммерческий»</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6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 (единицы профессионального стандарта)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деловых контактов</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и продажа товаров</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рекламы в средствах массовой информации</w:t>
            </w:r>
          </w:p>
        </w:tc>
      </w:tr>
    </w:tbl>
    <w:bookmarkStart w:name="z69" w:id="60"/>
    <w:p>
      <w:pPr>
        <w:spacing w:after="0"/>
        <w:ind w:left="0"/>
        <w:jc w:val="both"/>
      </w:pPr>
      <w:r>
        <w:rPr>
          <w:rFonts w:ascii="Times New Roman"/>
          <w:b w:val="false"/>
          <w:i w:val="false"/>
          <w:color w:val="000000"/>
          <w:sz w:val="28"/>
        </w:rPr>
        <w:t>
                                                      Таблица 6</w:t>
      </w:r>
    </w:p>
    <w:bookmarkEnd w:id="60"/>
    <w:bookmarkStart w:name="z70" w:id="61"/>
    <w:p>
      <w:pPr>
        <w:spacing w:after="0"/>
        <w:ind w:left="0"/>
        <w:jc w:val="both"/>
      </w:pPr>
      <w:r>
        <w:rPr>
          <w:rFonts w:ascii="Times New Roman"/>
          <w:b w:val="false"/>
          <w:i w:val="false"/>
          <w:color w:val="000000"/>
          <w:sz w:val="28"/>
        </w:rPr>
        <w:t>
</w:t>
      </w:r>
      <w:r>
        <w:rPr>
          <w:rFonts w:ascii="Times New Roman"/>
          <w:b/>
          <w:i w:val="false"/>
          <w:color w:val="000000"/>
          <w:sz w:val="28"/>
        </w:rPr>
        <w:t>            6.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«Агент по передаче грузов по пограничной станции»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69"/>
      </w:tblGrid>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 (единицы профессионального стандарта)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от иностранных железных дорог и передача им на пограничных железнодорожных станциях грузов и грузовых перевозочных документов</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правильности размещения и крепления грузов в соответствии с техническими условиями для обеспечения сохранности грузов и безопасности движения</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сопроводительных документов</w:t>
            </w:r>
          </w:p>
        </w:tc>
      </w:tr>
    </w:tbl>
    <w:bookmarkStart w:name="z71" w:id="62"/>
    <w:p>
      <w:pPr>
        <w:spacing w:after="0"/>
        <w:ind w:left="0"/>
        <w:jc w:val="both"/>
      </w:pPr>
      <w:r>
        <w:rPr>
          <w:rFonts w:ascii="Times New Roman"/>
          <w:b w:val="false"/>
          <w:i w:val="false"/>
          <w:color w:val="000000"/>
          <w:sz w:val="28"/>
        </w:rPr>
        <w:t>
                                                      Таблица 7</w:t>
      </w:r>
    </w:p>
    <w:bookmarkEnd w:id="62"/>
    <w:bookmarkStart w:name="z72" w:id="63"/>
    <w:p>
      <w:pPr>
        <w:spacing w:after="0"/>
        <w:ind w:left="0"/>
        <w:jc w:val="both"/>
      </w:pPr>
      <w:r>
        <w:rPr>
          <w:rFonts w:ascii="Times New Roman"/>
          <w:b w:val="false"/>
          <w:i w:val="false"/>
          <w:color w:val="000000"/>
          <w:sz w:val="28"/>
        </w:rPr>
        <w:t>
</w:t>
      </w:r>
      <w:r>
        <w:rPr>
          <w:rFonts w:ascii="Times New Roman"/>
          <w:b/>
          <w:i w:val="false"/>
          <w:color w:val="000000"/>
          <w:sz w:val="28"/>
        </w:rPr>
        <w:t>            7.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«Агент по розыску груза и багажа»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69"/>
      </w:tblGrid>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 (единицы профессионального стандарта)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розыск багажа и грузов по поступившим претензиям</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участие в рассмотрении претензий в арбитражных судах</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Ведет книги учета розыска багажа и грузов, регистрацию коммерческих актов</w:t>
            </w:r>
          </w:p>
        </w:tc>
      </w:tr>
    </w:tbl>
    <w:bookmarkStart w:name="z73" w:id="64"/>
    <w:p>
      <w:pPr>
        <w:spacing w:after="0"/>
        <w:ind w:left="0"/>
        <w:jc w:val="both"/>
      </w:pPr>
      <w:r>
        <w:rPr>
          <w:rFonts w:ascii="Times New Roman"/>
          <w:b w:val="false"/>
          <w:i w:val="false"/>
          <w:color w:val="000000"/>
          <w:sz w:val="28"/>
        </w:rPr>
        <w:t>
      Примечание: Ф – функция.</w:t>
      </w:r>
    </w:p>
    <w:bookmarkEnd w:id="64"/>
    <w:bookmarkStart w:name="z74" w:id="6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Профессиональному стандарту</w:t>
      </w:r>
      <w:r>
        <w:br/>
      </w:r>
      <w:r>
        <w:rPr>
          <w:rFonts w:ascii="Times New Roman"/>
          <w:b w:val="false"/>
          <w:i w:val="false"/>
          <w:color w:val="000000"/>
          <w:sz w:val="28"/>
        </w:rPr>
        <w:t xml:space="preserve">
«Грузовая и коммерческая работа </w:t>
      </w:r>
      <w:r>
        <w:br/>
      </w:r>
      <w:r>
        <w:rPr>
          <w:rFonts w:ascii="Times New Roman"/>
          <w:b w:val="false"/>
          <w:i w:val="false"/>
          <w:color w:val="000000"/>
          <w:sz w:val="28"/>
        </w:rPr>
        <w:t>
на железнодорожном транспорте»</w:t>
      </w:r>
    </w:p>
    <w:bookmarkEnd w:id="65"/>
    <w:bookmarkStart w:name="z75" w:id="66"/>
    <w:p>
      <w:pPr>
        <w:spacing w:after="0"/>
        <w:ind w:left="0"/>
        <w:jc w:val="both"/>
      </w:pPr>
      <w:r>
        <w:rPr>
          <w:rFonts w:ascii="Times New Roman"/>
          <w:b w:val="false"/>
          <w:i w:val="false"/>
          <w:color w:val="000000"/>
          <w:sz w:val="28"/>
        </w:rPr>
        <w:t>
                        </w:t>
      </w:r>
      <w:r>
        <w:rPr>
          <w:rFonts w:ascii="Times New Roman"/>
          <w:b/>
          <w:i w:val="false"/>
          <w:color w:val="000000"/>
          <w:sz w:val="28"/>
        </w:rPr>
        <w:t>Описание единиц ПС</w:t>
      </w:r>
    </w:p>
    <w:bookmarkEnd w:id="66"/>
    <w:bookmarkStart w:name="z76" w:id="67"/>
    <w:p>
      <w:pPr>
        <w:spacing w:after="0"/>
        <w:ind w:left="0"/>
        <w:jc w:val="both"/>
      </w:pPr>
      <w:r>
        <w:rPr>
          <w:rFonts w:ascii="Times New Roman"/>
          <w:b w:val="false"/>
          <w:i w:val="false"/>
          <w:color w:val="000000"/>
          <w:sz w:val="28"/>
        </w:rPr>
        <w:t>
                                                            Таблица 1</w:t>
      </w:r>
    </w:p>
    <w:bookmarkEnd w:id="67"/>
    <w:bookmarkStart w:name="z77" w:id="68"/>
    <w:p>
      <w:pPr>
        <w:spacing w:after="0"/>
        <w:ind w:left="0"/>
        <w:jc w:val="both"/>
      </w:pPr>
      <w:r>
        <w:rPr>
          <w:rFonts w:ascii="Times New Roman"/>
          <w:b w:val="false"/>
          <w:i w:val="false"/>
          <w:color w:val="000000"/>
          <w:sz w:val="28"/>
        </w:rPr>
        <w:t>
</w:t>
      </w:r>
      <w:r>
        <w:rPr>
          <w:rFonts w:ascii="Times New Roman"/>
          <w:b/>
          <w:i w:val="false"/>
          <w:color w:val="000000"/>
          <w:sz w:val="28"/>
        </w:rPr>
        <w:t>            1.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«Приемщик поездов» 3-го уровня ОРК</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895"/>
        <w:gridCol w:w="2479"/>
        <w:gridCol w:w="3208"/>
        <w:gridCol w:w="2917"/>
        <w:gridCol w:w="2918"/>
      </w:tblGrid>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 навыки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45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вагон, перевозимые грузы</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Откидные площадки, вспомогательные лестницы, ЗПУ (пломб), книга пломбирования, книга регистрации коммерческих неисправностей</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Осмотр поезда на подъездных путях железнодорожных станций, не имеющих пунктов осмотра для выявления и устранения неисправностей, угрожающих безопасности движения поездов и сохранности перевозимых грузов. Руководство работой по устранению неисправностей. Навешивания ЗПУ (пломб) на вагоны после устранения неисправностей и запись в книге пломбирования. Запись результатов осмотра поезда и вагонов в книгу регистрации неисправностей</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Самостоятельное определение способа выполнения работ по осмотру поездов и вагонов на железнодорожных станциях, не имеющих пунктов осмотра. Навыки навешивания ЗПУ (пломб) на вагоны после устранения неисправностей. Умение выявления неисправностей и руководство по их устранению.</w:t>
            </w:r>
            <w:r>
              <w:br/>
            </w:r>
            <w:r>
              <w:rPr>
                <w:rFonts w:ascii="Times New Roman"/>
                <w:b w:val="false"/>
                <w:i w:val="false"/>
                <w:color w:val="000000"/>
                <w:sz w:val="20"/>
              </w:rPr>
              <w:t>
</w:t>
            </w:r>
            <w:r>
              <w:rPr>
                <w:rFonts w:ascii="Times New Roman"/>
                <w:b w:val="false"/>
                <w:i w:val="false"/>
                <w:color w:val="000000"/>
                <w:sz w:val="20"/>
              </w:rPr>
              <w:t>Самостоятельное ведение записей результатов осмотра в книгу регистраций неисправностей</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коммерческого осмотра вагонов, безопасности и порядка ликвидации аварийных ситуаций с опасными грузами при перевозке их по железным дорогам, технологического процесса работы пункта коммерческого осмотра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Осмотр поезда на пунктах осмотра железнодорожных станций II класса для выявления и устранения неисправностей, угрожающих безопасности движения поездов и сохранности перевозимых грузов, руководство работой по устранению неисправностей. Навешивания ЗПУ (пломб) на вагоны после устранения неисправностей и запись в книге пломбирования. Запись результатов осмотра поезда и вагонов в книгу регистрации неисправностей</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Самостоятельное определение способа выполнения работ по осмотру поездов и вагонов на железнодорожных станциях имеющие пункт осмотра II класса. Навыки навешивания ЗПУ (пломб) на вагоны после устранения неисправностей. Умение выявления неисправностей и руководство по их устранению.</w:t>
            </w:r>
            <w:r>
              <w:br/>
            </w:r>
            <w:r>
              <w:rPr>
                <w:rFonts w:ascii="Times New Roman"/>
                <w:b w:val="false"/>
                <w:i w:val="false"/>
                <w:color w:val="000000"/>
                <w:sz w:val="20"/>
              </w:rPr>
              <w:t>
</w:t>
            </w:r>
            <w:r>
              <w:rPr>
                <w:rFonts w:ascii="Times New Roman"/>
                <w:b w:val="false"/>
                <w:i w:val="false"/>
                <w:color w:val="000000"/>
                <w:sz w:val="20"/>
              </w:rPr>
              <w:t>Самостоятельное ведение записей результатов осмотра в книгу регистраций неисправностей</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коммерческого осмотра вагонов, безопасности и порядка ликвидации аварийных ситуаций с опасными грузами при перевозке их по железным дорогам, технологического процесса работы пункта коммерческого осмотра </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вагон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Контрольно-измеритель</w:t>
            </w:r>
            <w:r>
              <w:rPr>
                <w:rFonts w:ascii="Times New Roman"/>
                <w:b w:val="false"/>
                <w:i w:val="false"/>
                <w:color w:val="000000"/>
                <w:sz w:val="20"/>
              </w:rPr>
              <w:t>ный инструмент, шаблон,</w:t>
            </w:r>
            <w:r>
              <w:br/>
            </w:r>
            <w:r>
              <w:rPr>
                <w:rFonts w:ascii="Times New Roman"/>
                <w:b w:val="false"/>
                <w:i w:val="false"/>
                <w:color w:val="000000"/>
                <w:sz w:val="20"/>
              </w:rPr>
              <w:t>
</w:t>
            </w:r>
            <w:r>
              <w:rPr>
                <w:rFonts w:ascii="Times New Roman"/>
                <w:b w:val="false"/>
                <w:i w:val="false"/>
                <w:color w:val="000000"/>
                <w:sz w:val="20"/>
              </w:rPr>
              <w:t>Уведомление</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Приемка поездов, отремонтированных плановыми видами ремонта. Составление уведомления на каждый отремонтированный вагон</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Самостоятельное определение способа выполнения работ по приему поездов отремонтированных плановым видам ремонта.</w:t>
            </w:r>
            <w:r>
              <w:br/>
            </w:r>
            <w:r>
              <w:rPr>
                <w:rFonts w:ascii="Times New Roman"/>
                <w:b w:val="false"/>
                <w:i w:val="false"/>
                <w:color w:val="000000"/>
                <w:sz w:val="20"/>
              </w:rPr>
              <w:t>
</w:t>
            </w:r>
            <w:r>
              <w:rPr>
                <w:rFonts w:ascii="Times New Roman"/>
                <w:b w:val="false"/>
                <w:i w:val="false"/>
                <w:color w:val="000000"/>
                <w:sz w:val="20"/>
              </w:rPr>
              <w:t>Навыки самооценки, самоорганизации при составлении уведомления на каждый отремонтированный вагон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устройств грузовой части вагонов различных типов, технологического процесса работы станции</w:t>
            </w:r>
          </w:p>
        </w:tc>
      </w:tr>
    </w:tbl>
    <w:bookmarkStart w:name="z78" w:id="69"/>
    <w:p>
      <w:pPr>
        <w:spacing w:after="0"/>
        <w:ind w:left="0"/>
        <w:jc w:val="both"/>
      </w:pPr>
      <w:r>
        <w:rPr>
          <w:rFonts w:ascii="Times New Roman"/>
          <w:b w:val="false"/>
          <w:i w:val="false"/>
          <w:color w:val="000000"/>
          <w:sz w:val="28"/>
        </w:rPr>
        <w:t>
                                                      Таблица 2</w:t>
      </w:r>
    </w:p>
    <w:bookmarkEnd w:id="69"/>
    <w:bookmarkStart w:name="z79" w:id="70"/>
    <w:p>
      <w:pPr>
        <w:spacing w:after="0"/>
        <w:ind w:left="0"/>
        <w:jc w:val="both"/>
      </w:pPr>
      <w:r>
        <w:rPr>
          <w:rFonts w:ascii="Times New Roman"/>
          <w:b w:val="false"/>
          <w:i w:val="false"/>
          <w:color w:val="000000"/>
          <w:sz w:val="28"/>
        </w:rPr>
        <w:t>
</w:t>
      </w:r>
      <w:r>
        <w:rPr>
          <w:rFonts w:ascii="Times New Roman"/>
          <w:b/>
          <w:i w:val="false"/>
          <w:color w:val="000000"/>
          <w:sz w:val="28"/>
        </w:rPr>
        <w:t>            2.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«Приемщик поездов» 4-го уровня ОРК</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895"/>
        <w:gridCol w:w="2479"/>
        <w:gridCol w:w="3208"/>
        <w:gridCol w:w="2917"/>
        <w:gridCol w:w="2918"/>
      </w:tblGrid>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 навыки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45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вагон, перевозимые грузы</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Откидные площадки, вспомогательные лестницы, ЗПУ (пломб), книга пломбирования, книга регистрации коммерческих неисправностей</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Осмотр поезда на железнодорожных станциях I класса и внеклассных для выявления и устранения неисправностей, угрожающих безопасности движения поездов и сохранности перевозимых грузов, руководство работой по неисправностям. Навешивания ЗПУ (пломб) на вагоны после устранения неисправностей и запись в книге пломбирования.</w:t>
            </w:r>
            <w:r>
              <w:br/>
            </w:r>
            <w:r>
              <w:rPr>
                <w:rFonts w:ascii="Times New Roman"/>
                <w:b w:val="false"/>
                <w:i w:val="false"/>
                <w:color w:val="000000"/>
                <w:sz w:val="20"/>
              </w:rPr>
              <w:t>
</w:t>
            </w:r>
            <w:r>
              <w:rPr>
                <w:rFonts w:ascii="Times New Roman"/>
                <w:b w:val="false"/>
                <w:i w:val="false"/>
                <w:color w:val="000000"/>
                <w:sz w:val="20"/>
              </w:rPr>
              <w:t>Запись результатов осмотра поезда и вагонов в книгу регистрации неисправностей</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и оценка результата при осмотре поездов и вагонов на железнодорожных станциях, имеющих пункт осмотра I класса и внеклассные. Навыки самоопределения при навешивания ЗПУ (пломб) на вагоны после устранения неисправностей, выявлении неисправностей и руководстве по их устранению</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принципах и способах постановки и решения профессиональных задач в соответствии с коммерческим осмотром поездов и вагонов, безопасности и порядка ликвидации аварийных ситуаций с опасными грузами при перевозке их по железным дорогам, технологического процесса работы пункта коммерческого осмотра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Осмотр поезда на пограничных, межгосударственных, передаточных, междорожных станциях для выявления и устранения неисправностей, угрожающих безопасности движения поездов и сохранности перевозимых грузов. Руководство работой по устранению неисправностей. Навешивания ЗПУ (пломб) на вагоны после устранения коммерческих неисправностей и запись в книге пломбирования. Запись результатов осмотра поезда и вагонов в книгу регистрации неисправностей</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и оценка результата при осмотре поездов и вагонов на пограничных, межгосударственных, передаточных, междорожных станциях. Навыки самоопределения при навешивании ЗПУ (пломб) на вагоны после устранения неисправностей, выявлении неисправностей и руководстве по их устранению</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принципах коммерческого осмотра поездов и вагонов, безопасности и порядка ликвидации аварийных ситуаций с опасными грузами при перевозке их по железным дорогам, технологического процесса работы пункта коммерческого осмотра</w:t>
            </w:r>
          </w:p>
        </w:tc>
      </w:tr>
      <w:tr>
        <w:trPr>
          <w:trHeight w:val="45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вагон</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работ по проведению проверок по улучшению качества ремонта вагонов</w:t>
            </w:r>
            <w:r>
              <w:br/>
            </w:r>
            <w:r>
              <w:rPr>
                <w:rFonts w:ascii="Times New Roman"/>
                <w:b w:val="false"/>
                <w:i w:val="false"/>
                <w:color w:val="000000"/>
                <w:sz w:val="20"/>
              </w:rPr>
              <w:t>
</w:t>
            </w:r>
            <w:r>
              <w:rPr>
                <w:rFonts w:ascii="Times New Roman"/>
                <w:b w:val="false"/>
                <w:i w:val="false"/>
                <w:color w:val="000000"/>
                <w:sz w:val="20"/>
              </w:rPr>
              <w:t>Отчет о проводимой работе</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Ежемесячная разработка личных планов работ по проведению проверок улучшения качества ремонта вагонов, обеспечение их выполнения</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 самоопределения и самонормирования о разработке ежемесячных планов по проверке и приемке вагонов в соответствии с требованиями по технике безопасности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принципах техники безопасности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Предоставление в Департамент вагонного хозяйства ежемесячных письменных отчетов о проводимой работе по кругу своих обязанностей</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 самоопределения и самонормирования при составлении актов общей формы и отчетов о проводимой работе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принципах и способах порядка составления актов общей формы и отчетности. Знания о способах мотивации и стимулирования труда</w:t>
            </w:r>
          </w:p>
        </w:tc>
      </w:tr>
    </w:tbl>
    <w:bookmarkStart w:name="z80" w:id="71"/>
    <w:p>
      <w:pPr>
        <w:spacing w:after="0"/>
        <w:ind w:left="0"/>
        <w:jc w:val="both"/>
      </w:pPr>
      <w:r>
        <w:rPr>
          <w:rFonts w:ascii="Times New Roman"/>
          <w:b w:val="false"/>
          <w:i w:val="false"/>
          <w:color w:val="000000"/>
          <w:sz w:val="28"/>
        </w:rPr>
        <w:t>
                                                      Таблица 3</w:t>
      </w:r>
    </w:p>
    <w:bookmarkEnd w:id="71"/>
    <w:bookmarkStart w:name="z81" w:id="72"/>
    <w:p>
      <w:pPr>
        <w:spacing w:after="0"/>
        <w:ind w:left="0"/>
        <w:jc w:val="both"/>
      </w:pPr>
      <w:r>
        <w:rPr>
          <w:rFonts w:ascii="Times New Roman"/>
          <w:b w:val="false"/>
          <w:i w:val="false"/>
          <w:color w:val="000000"/>
          <w:sz w:val="28"/>
        </w:rPr>
        <w:t>
</w:t>
      </w:r>
      <w:r>
        <w:rPr>
          <w:rFonts w:ascii="Times New Roman"/>
          <w:b/>
          <w:i w:val="false"/>
          <w:color w:val="000000"/>
          <w:sz w:val="28"/>
        </w:rPr>
        <w:t>           3.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«Приемосдатчик груза и багажа (подъездных путей, актовый</w:t>
      </w:r>
      <w:r>
        <w:br/>
      </w:r>
      <w:r>
        <w:rPr>
          <w:rFonts w:ascii="Times New Roman"/>
          <w:b w:val="false"/>
          <w:i w:val="false"/>
          <w:color w:val="000000"/>
          <w:sz w:val="28"/>
        </w:rPr>
        <w:t>
 </w:t>
      </w:r>
      <w:r>
        <w:rPr>
          <w:rFonts w:ascii="Times New Roman"/>
          <w:b/>
          <w:i w:val="false"/>
          <w:color w:val="000000"/>
          <w:sz w:val="28"/>
        </w:rPr>
        <w:t>стол)/старший приемосдатчик груза и багажа» 3-го уровня ОРК</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876"/>
        <w:gridCol w:w="2598"/>
        <w:gridCol w:w="3175"/>
        <w:gridCol w:w="2887"/>
        <w:gridCol w:w="2887"/>
      </w:tblGrid>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 навыки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45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багаж</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Рациональные схемы загрузки, сопроводительные документы, сетевой план формирования перевозки груза и багажа, графики движения поездов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Прием, погрузка, подгруппировка багажа в пути следования поезда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 самооценки, самоопределения и самоорганизации при приеме, погрузке и под группировке багажа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технических условий погрузки и крепления грузов, о порядке охраны грузов и объектов на железнодорожном транспорте, перевозки опасных грузов и порядка ликвидации, связанных с ним аварийных ситуаций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Выгрузка и сдача грузов и багажа на станциях</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 определяет способ сдачи и выгрузки груза и багажа на станциях</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способов проведения перевозок и порядка оформления документов на перевозку грузов и багажа, технологического процесса работы станции, стандартов, условий транспортировки и упаковки грузов</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Учет принятых в перевозке и выданных в пути следования грузов и багажа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 ведения учета принятых, выданных грузов и багажа при работе в поездах местного и дальнего сообщения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соглашений о международном железнодорожном грузовом сообщении, ведения станционной коммерческой отчетности, актово-</w:t>
            </w:r>
            <w:r>
              <w:br/>
            </w:r>
            <w:r>
              <w:rPr>
                <w:rFonts w:ascii="Times New Roman"/>
                <w:b w:val="false"/>
                <w:i w:val="false"/>
                <w:color w:val="000000"/>
                <w:sz w:val="20"/>
              </w:rPr>
              <w:t>
</w:t>
            </w:r>
            <w:r>
              <w:rPr>
                <w:rFonts w:ascii="Times New Roman"/>
                <w:b w:val="false"/>
                <w:i w:val="false"/>
                <w:color w:val="000000"/>
                <w:sz w:val="20"/>
              </w:rPr>
              <w:t>претензион</w:t>
            </w:r>
            <w:r>
              <w:rPr>
                <w:rFonts w:ascii="Times New Roman"/>
                <w:b w:val="false"/>
                <w:i w:val="false"/>
                <w:color w:val="000000"/>
                <w:sz w:val="20"/>
              </w:rPr>
              <w:t>ной работы</w:t>
            </w:r>
          </w:p>
        </w:tc>
      </w:tr>
      <w:tr>
        <w:trPr>
          <w:trHeight w:val="4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багаж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Графики движения поездов, план формирования перевозки груза и багажа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Обеспечение погрузочно-разгрузочных работ во время стоянки поезда на станциях</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 самооценки и самоорганизации при обеспечении погрузочно-разгрузочных работ во время стоянки поезда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порядке и технологии взвешивания грузов, содержании и техническом обслуживании весовых приборов</w:t>
            </w:r>
          </w:p>
        </w:tc>
      </w:tr>
    </w:tbl>
    <w:bookmarkStart w:name="z82" w:id="73"/>
    <w:p>
      <w:pPr>
        <w:spacing w:after="0"/>
        <w:ind w:left="0"/>
        <w:jc w:val="both"/>
      </w:pPr>
      <w:r>
        <w:rPr>
          <w:rFonts w:ascii="Times New Roman"/>
          <w:b w:val="false"/>
          <w:i w:val="false"/>
          <w:color w:val="000000"/>
          <w:sz w:val="28"/>
        </w:rPr>
        <w:t>
                                                      Таблица 4</w:t>
      </w:r>
    </w:p>
    <w:bookmarkEnd w:id="73"/>
    <w:bookmarkStart w:name="z83" w:id="74"/>
    <w:p>
      <w:pPr>
        <w:spacing w:after="0"/>
        <w:ind w:left="0"/>
        <w:jc w:val="both"/>
      </w:pPr>
      <w:r>
        <w:rPr>
          <w:rFonts w:ascii="Times New Roman"/>
          <w:b w:val="false"/>
          <w:i w:val="false"/>
          <w:color w:val="000000"/>
          <w:sz w:val="28"/>
        </w:rPr>
        <w:t>
</w:t>
      </w:r>
      <w:r>
        <w:rPr>
          <w:rFonts w:ascii="Times New Roman"/>
          <w:b/>
          <w:i w:val="false"/>
          <w:color w:val="000000"/>
          <w:sz w:val="28"/>
        </w:rPr>
        <w:t>            4.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«Приемосдатчик груза и багажа (подъездных путей, актовый</w:t>
      </w:r>
      <w:r>
        <w:br/>
      </w:r>
      <w:r>
        <w:rPr>
          <w:rFonts w:ascii="Times New Roman"/>
          <w:b w:val="false"/>
          <w:i w:val="false"/>
          <w:color w:val="000000"/>
          <w:sz w:val="28"/>
        </w:rPr>
        <w:t>
</w:t>
      </w:r>
      <w:r>
        <w:rPr>
          <w:rFonts w:ascii="Times New Roman"/>
          <w:b/>
          <w:i w:val="false"/>
          <w:color w:val="000000"/>
          <w:sz w:val="28"/>
        </w:rPr>
        <w:t>  стол)/старший приемосдатчик груза и багажа» 4-го уровня ОРК</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895"/>
        <w:gridCol w:w="2479"/>
        <w:gridCol w:w="3208"/>
        <w:gridCol w:w="2917"/>
        <w:gridCol w:w="2918"/>
      </w:tblGrid>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 навыки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45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багаж</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Графики движения поездов, план формирования перевозки груза и багажа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Обеспечение погрузочно-разгрузочных работ во время стоянки поезда на станциях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обеспечения погрузочно-разгрузочных работ во время стоянки поезда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принципах порядка и технологии взвешивания грузов, содержания и технического обслуживания весовых приборов</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Наблюдение за техническим состоянием вагона в пути следования</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 самоопределения и самонормирования при наблюдении за техническим состоянием вагона в пути следования</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принципах технических характеристик вагона, охраны труда, производственной санитарии и пожарной безопасности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2-3 Обеспечение рационального размещения грузов и багажа в вагоне в соответствии с сетевым планом формирования, сопровождение и обеспечение сохранности грузов и багажа в пути следования</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полученых заданий, постановка задач при обеспечении рационального размещения грузов и багажа в вагоне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принципах технических условий погрузки и крепления грузов, стандартов, условий транспортировки и упаковки грузов</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багаж</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Сопроводительные документы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Оформление сопроводительных документов при приеме грузов и багажа к перевозке</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и оценка результата деятельности при оформлении сопроводительных документов при приеме грузов и багажа к перевозке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принципах перевозок и порядка оформления документов на перевозку грузов и багажа, стандартов, условий транспортировки и упаковки грузов</w:t>
            </w:r>
          </w:p>
        </w:tc>
      </w:tr>
    </w:tbl>
    <w:bookmarkStart w:name="z84" w:id="75"/>
    <w:p>
      <w:pPr>
        <w:spacing w:after="0"/>
        <w:ind w:left="0"/>
        <w:jc w:val="both"/>
      </w:pPr>
      <w:r>
        <w:rPr>
          <w:rFonts w:ascii="Times New Roman"/>
          <w:b w:val="false"/>
          <w:i w:val="false"/>
          <w:color w:val="000000"/>
          <w:sz w:val="28"/>
        </w:rPr>
        <w:t>
                                                      Таблица 5</w:t>
      </w:r>
    </w:p>
    <w:bookmarkEnd w:id="75"/>
    <w:bookmarkStart w:name="z85" w:id="76"/>
    <w:p>
      <w:pPr>
        <w:spacing w:after="0"/>
        <w:ind w:left="0"/>
        <w:jc w:val="both"/>
      </w:pPr>
      <w:r>
        <w:rPr>
          <w:rFonts w:ascii="Times New Roman"/>
          <w:b w:val="false"/>
          <w:i w:val="false"/>
          <w:color w:val="000000"/>
          <w:sz w:val="28"/>
        </w:rPr>
        <w:t>
</w:t>
      </w:r>
      <w:r>
        <w:rPr>
          <w:rFonts w:ascii="Times New Roman"/>
          <w:b/>
          <w:i w:val="false"/>
          <w:color w:val="000000"/>
          <w:sz w:val="28"/>
        </w:rPr>
        <w:t>            5.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«Кассир товарный/старший кассир товарный»</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020"/>
        <w:gridCol w:w="2453"/>
        <w:gridCol w:w="3175"/>
        <w:gridCol w:w="2887"/>
        <w:gridCol w:w="2888"/>
      </w:tblGrid>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 навыки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39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Кассовый аппарат</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документы, ценные бумаги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Осуществление операций по приему, учету, выдаче ценных бумаг с соблюдением требований, обеспечивающих их сохранность</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приема, учета и выдачи ценных бумаг, обеспечения их сохранности</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документов по ведению кассовых операций, перевозки грузов и багажа, тарифных руководств, порядка переадресовки грузов, схем транспортной сети и основных маршрутов транспорта, формы кассовой документации, приема, выдачи, учета и хранения ценных бумаг, порядка оформления приходных и расходных документов, обеспечения их сохранности, основ трудового законодательства, охраны труда, производственной санитарии и пожарной безопасности</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Оформление и проверка документов по приему, погрузке и выдаче грузов, а также по их переадресовке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 оформлении и проверке документов по приему, погрузке, выдаче и переадресовке грузов</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Получение в соответствии с установленным порядком документов и ценных бумаг для расчета с клиентами за перевозку грузов и оказание услуг</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 получении документов и ценных бумаг для расчета с клиентами за перевозку грузов и оказание услуг</w:t>
            </w:r>
          </w:p>
        </w:tc>
        <w:tc>
          <w:tcPr>
            <w:tcW w:w="0" w:type="auto"/>
            <w:vMerge/>
            <w:tcBorders>
              <w:top w:val="nil"/>
              <w:left w:val="single" w:color="cfcfcf" w:sz="5"/>
              <w:bottom w:val="single" w:color="cfcfcf" w:sz="5"/>
              <w:right w:val="single" w:color="cfcfcf" w:sz="5"/>
            </w:tcBorders>
          </w:tcPr>
          <w:p/>
        </w:tc>
      </w:tr>
      <w:tr>
        <w:trPr>
          <w:trHeight w:val="45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Кассовый аппарат</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Приходные и расходные документы, кассовая книга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Ведение на основе приходных и расходных документов кассовой книги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 ведении кассовой книги на основе приходных и расходных документов</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Сверка фактического наличия ценных бумаг с книжным остатком</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 сверке ценных бумаг с книжным остатком</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2-3 Составление кассовой отчетности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 составлении кассовой отчетности</w:t>
            </w:r>
          </w:p>
        </w:tc>
        <w:tc>
          <w:tcPr>
            <w:tcW w:w="0" w:type="auto"/>
            <w:vMerge/>
            <w:tcBorders>
              <w:top w:val="nil"/>
              <w:left w:val="single" w:color="cfcfcf" w:sz="5"/>
              <w:bottom w:val="single" w:color="cfcfcf" w:sz="5"/>
              <w:right w:val="single" w:color="cfcfcf" w:sz="5"/>
            </w:tcBorders>
          </w:tcPr>
          <w:p/>
        </w:tc>
      </w:tr>
    </w:tbl>
    <w:bookmarkStart w:name="z86" w:id="77"/>
    <w:p>
      <w:pPr>
        <w:spacing w:after="0"/>
        <w:ind w:left="0"/>
        <w:jc w:val="both"/>
      </w:pPr>
      <w:r>
        <w:rPr>
          <w:rFonts w:ascii="Times New Roman"/>
          <w:b w:val="false"/>
          <w:i w:val="false"/>
          <w:color w:val="000000"/>
          <w:sz w:val="28"/>
        </w:rPr>
        <w:t>
                                                      Таблица 6</w:t>
      </w:r>
    </w:p>
    <w:bookmarkEnd w:id="77"/>
    <w:bookmarkStart w:name="z87" w:id="78"/>
    <w:p>
      <w:pPr>
        <w:spacing w:after="0"/>
        <w:ind w:left="0"/>
        <w:jc w:val="both"/>
      </w:pPr>
      <w:r>
        <w:rPr>
          <w:rFonts w:ascii="Times New Roman"/>
          <w:b w:val="false"/>
          <w:i w:val="false"/>
          <w:color w:val="000000"/>
          <w:sz w:val="28"/>
        </w:rPr>
        <w:t>
</w:t>
      </w:r>
      <w:r>
        <w:rPr>
          <w:rFonts w:ascii="Times New Roman"/>
          <w:b/>
          <w:i w:val="false"/>
          <w:color w:val="000000"/>
          <w:sz w:val="28"/>
        </w:rPr>
        <w:t>            6.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«Бригадир пункта коммерческого осмотра»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020"/>
        <w:gridCol w:w="2453"/>
        <w:gridCol w:w="3175"/>
        <w:gridCol w:w="2887"/>
        <w:gridCol w:w="2888"/>
      </w:tblGrid>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 навыки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39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вагоны, площадка для самоходных единиц, крытый склад, путь приема и отправления, подкрановые пути, пути устранения коммерческих неисправностей</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отожженная, гвозди, пакля, стойки, подкладки, прокладки, клинья деревянные, бруски, инвентарные стандартные металлические стяжки для крепления лесоматериалов, пиломатериал, фанера (картон), ножовка, топоры, молотки, кувалды, ломы обычные и облегченные, лопаты, метршток, рулетка, отвесы, шаблоны для проверки размеров крепежных реквизитов и определения углов наклона растяжек, рейки замера высоты погрузки, проверки габаритов грузов и определения перекосов стен полувагонов, веревка с крюком, пломбировочные тиски, ножницы для резки обвязочной проволоки, переносные лестницы, ключ торцовый для закрепления вентилей нижних сливных, приборов цистерн, специальная пластина для наложения закруток, устройство для забивания гвоздей, гвоздодер, лебедка для закрывания крышек люков полувагонов, скоба для закрывания крышек люков груженых полувагонов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Руководство работой пункта коммерческого осмотра в соответствии с технологическим процессом работы станции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постановка задач и оценка результата при руководстве работой пункта коммерческого осмотра в соответствии с технологическим процессом работы станции</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принципах, подходах внутреннего трудового распорядка, устройств железнодорожного пути, текущего содержания пункта коммерческого осмотра, техники безопасности, устройств эксплуатации пункта коммерческого осмотра.</w:t>
            </w:r>
            <w:r>
              <w:br/>
            </w:r>
            <w:r>
              <w:rPr>
                <w:rFonts w:ascii="Times New Roman"/>
                <w:b w:val="false"/>
                <w:i w:val="false"/>
                <w:color w:val="000000"/>
                <w:sz w:val="20"/>
              </w:rPr>
              <w:t>
</w:t>
            </w:r>
            <w:r>
              <w:rPr>
                <w:rFonts w:ascii="Times New Roman"/>
                <w:b w:val="false"/>
                <w:i w:val="false"/>
                <w:color w:val="000000"/>
                <w:sz w:val="20"/>
              </w:rPr>
              <w:t>Способы мотивации повышения профессионализма работников</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Произведение расстановки, закрепления для обучения вновь принятых работников за опытными приемщиками поездов, контроль обучения и своевременность сдачи экзаменов на должность.</w:t>
            </w:r>
            <w:r>
              <w:br/>
            </w:r>
            <w:r>
              <w:rPr>
                <w:rFonts w:ascii="Times New Roman"/>
                <w:b w:val="false"/>
                <w:i w:val="false"/>
                <w:color w:val="000000"/>
                <w:sz w:val="20"/>
              </w:rPr>
              <w:t>
</w:t>
            </w:r>
            <w:r>
              <w:rPr>
                <w:rFonts w:ascii="Times New Roman"/>
                <w:b w:val="false"/>
                <w:i w:val="false"/>
                <w:color w:val="000000"/>
                <w:sz w:val="20"/>
              </w:rPr>
              <w:t>Организация и принятие непосредственного участия в проведении технического обучения приемщиков поездов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постановка задач и оценка результата при расстановке и закреплении для обучения вновь принятых работников за опытными приемщиками поездов. Навыки самоопределения в процесс обучения и своевременной сдачи экзаменов на должность. Мотивация повышения профессионализма работников</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Проведение с работниками пункта коммерческого осмотра первичного, повторного и внеплановых инструктажей</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постановка задач и оценка результата при проведении с работниками пункта коммерческого осмотра первичного, повторного и внепланового инструктажа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Ознакомление приемщиков поездов с руководящими указаниями, приказами и телеграммами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постановка задач и ознакомление приемщиков поездов с руководящими указаниями, приказами и телеграммами</w:t>
            </w:r>
          </w:p>
        </w:tc>
        <w:tc>
          <w:tcPr>
            <w:tcW w:w="0" w:type="auto"/>
            <w:vMerge/>
            <w:tcBorders>
              <w:top w:val="nil"/>
              <w:left w:val="single" w:color="cfcfcf" w:sz="5"/>
              <w:bottom w:val="single" w:color="cfcfcf" w:sz="5"/>
              <w:right w:val="single" w:color="cfcfcf" w:sz="5"/>
            </w:tcBorders>
          </w:tcPr>
          <w:p/>
        </w:tc>
      </w:tr>
      <w:tr>
        <w:trPr>
          <w:trHeight w:val="45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Контроль своевременного и правильного выполнения операций по коммерческому осмотру поездов и вагонов с документальным оформлением результатов осмотра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постановка задач и оценка результата при своевременном и правильном выполнении операций по коммерческому осмотру поездов и вагонов с документальным оформлением результатов осмотра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Контроль состояния вагонов со съемным оборудованием, предназначенных для перевозки людей</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постановка задач и оценка результата при контроле состояния вагонов со съемным оборудованием, предназначенным для перевозки людей</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2-3 Подготовка соответствующего материала по случаям коммерческого брака и организация присутствия на оперативном совещании причастных работников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постановка задач и оценка результата при рассмотрении случаев коммерческого брака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2-4 Обеспечение необходимым запасом материалов, инструментами и технической документацией посты пункта коммерческого осмотра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 самоопределения в обеспечении необходимым запасом материалов, инструментами и технической документацией постов пункта коммерческого осмотра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2-5 Принятие мер по обеспечению своевременного устранения коммерческих неисправностей в вагонах, отцепленных от поездов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постановка задач подчиненным по обеспечению своевременного устранения коммерческих неисправностей в вагонах, отцепленных от поездов</w:t>
            </w:r>
          </w:p>
        </w:tc>
        <w:tc>
          <w:tcPr>
            <w:tcW w:w="0" w:type="auto"/>
            <w:vMerge/>
            <w:tcBorders>
              <w:top w:val="nil"/>
              <w:left w:val="single" w:color="cfcfcf" w:sz="5"/>
              <w:bottom w:val="single" w:color="cfcfcf" w:sz="5"/>
              <w:right w:val="single" w:color="cfcfcf" w:sz="5"/>
            </w:tcBorders>
          </w:tcPr>
          <w:p/>
        </w:tc>
      </w:tr>
      <w:tr>
        <w:trPr>
          <w:trHeight w:val="45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Ежедневное ознакомление с поступающими телеграммами на вагоны, прибывшие в поездах и осматриваемых на пунктах коммерческого осмотра станции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 самоопределения и самонормирования при ежедневном ознакомлении с поступающими телеграммами на вагоны, прибывшие в поездах и осматриваемых на пунктах коммерческого осмотра станции</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Обеспечение своевременного разбора поступающих телеграмм и регистрации телеграмм, отправленных со станции на вагоны с коммерческими браками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постановка задач и оценка результата при своевременном разборе поступающих телеграмм и регистрации телеграмм, отправленных со станции на вагоны с коммерческими браками</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 Осуществление внезапных проверок по соблюдению приемщиками поездов должностных обязанностей, требований по технике безопасности и охраны труда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результата деятельности при внезапных проверках приемщиков поездов по соблюдению должностных обязанностей, требований инструкций, правил техники безопасности и охраны труда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3-4 Подготовка отчета о работе пункта коммерческого осмотра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 самоопределения и самонормирования при подготовке ежемесячного отчета по работе пункта коммерческого осмотра</w:t>
            </w:r>
          </w:p>
        </w:tc>
        <w:tc>
          <w:tcPr>
            <w:tcW w:w="0" w:type="auto"/>
            <w:vMerge/>
            <w:tcBorders>
              <w:top w:val="nil"/>
              <w:left w:val="single" w:color="cfcfcf" w:sz="5"/>
              <w:bottom w:val="single" w:color="cfcfcf" w:sz="5"/>
              <w:right w:val="single" w:color="cfcfcf" w:sz="5"/>
            </w:tcBorders>
          </w:tcPr>
          <w:p/>
        </w:tc>
      </w:tr>
    </w:tbl>
    <w:bookmarkStart w:name="z88" w:id="79"/>
    <w:p>
      <w:pPr>
        <w:spacing w:after="0"/>
        <w:ind w:left="0"/>
        <w:jc w:val="both"/>
      </w:pPr>
      <w:r>
        <w:rPr>
          <w:rFonts w:ascii="Times New Roman"/>
          <w:b w:val="false"/>
          <w:i w:val="false"/>
          <w:color w:val="000000"/>
          <w:sz w:val="28"/>
        </w:rPr>
        <w:t>
                                                      Таблица 7</w:t>
      </w:r>
    </w:p>
    <w:bookmarkEnd w:id="79"/>
    <w:bookmarkStart w:name="z89" w:id="80"/>
    <w:p>
      <w:pPr>
        <w:spacing w:after="0"/>
        <w:ind w:left="0"/>
        <w:jc w:val="both"/>
      </w:pPr>
      <w:r>
        <w:rPr>
          <w:rFonts w:ascii="Times New Roman"/>
          <w:b w:val="false"/>
          <w:i w:val="false"/>
          <w:color w:val="000000"/>
          <w:sz w:val="28"/>
        </w:rPr>
        <w:t>
</w:t>
      </w:r>
      <w:r>
        <w:rPr>
          <w:rFonts w:ascii="Times New Roman"/>
          <w:b/>
          <w:i w:val="false"/>
          <w:color w:val="000000"/>
          <w:sz w:val="28"/>
        </w:rPr>
        <w:t>7. Вид трудовой деятельности (профессии) «Агент коммерческий»</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020"/>
        <w:gridCol w:w="2453"/>
        <w:gridCol w:w="3175"/>
        <w:gridCol w:w="2887"/>
        <w:gridCol w:w="2888"/>
      </w:tblGrid>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 навыки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39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Договора, страховые и экспортные лицензии, контракты, различные товары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Установление необходимых деловых контактов между покупателями и продавцами товаров, включая техническую и другую продукцию, а также оказание коммерческих услуг</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по установлению необходимых деловых контактов между покупателями и продавцами. Оценка результата коммерческих услуг</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трудового законодательства, действующих форм учета и отчетности, внутреннего трудового распорядка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Обеспечение надлежащего оформления заключаемых договоров и контрактов, других необходимых документов, в том числе страховых и экспортных лицензий.</w:t>
            </w:r>
            <w:r>
              <w:br/>
            </w:r>
            <w:r>
              <w:rPr>
                <w:rFonts w:ascii="Times New Roman"/>
                <w:b w:val="false"/>
                <w:i w:val="false"/>
                <w:color w:val="000000"/>
                <w:sz w:val="20"/>
              </w:rPr>
              <w:t>
</w:t>
            </w:r>
            <w:r>
              <w:rPr>
                <w:rFonts w:ascii="Times New Roman"/>
                <w:b w:val="false"/>
                <w:i w:val="false"/>
                <w:color w:val="000000"/>
                <w:sz w:val="20"/>
              </w:rPr>
              <w:t>Выполнение необходимой технической работы при заключении соглашений, договоров и контрактов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результата при оформлении документов</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законодательных и нормативно-правовых актов Республики Казахстан, касающихся ведения бизнеса и вопросов, связанных с деятельностью организации, основ рыночной экономики и порядка оформления документов</w:t>
            </w:r>
          </w:p>
        </w:tc>
      </w:tr>
      <w:tr>
        <w:trPr>
          <w:trHeight w:val="45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Договора, страховые и экспортные лицензии, контракты, различные товары, транспортные средства</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товары, транспортные средства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Содействие покупке и продаже партий товаров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 покупке и продаже товаров</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формы и порядка оформления документов, связанных с куплей-продажей товаров и заключением договоров, соглашений и контрактов на оказание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Организация предоставления транспортных средств и обеспечение выполнения других условий, предусмотренных заключенными соглашениями, договорами и контрактами.</w:t>
            </w:r>
            <w:r>
              <w:br/>
            </w:r>
            <w:r>
              <w:rPr>
                <w:rFonts w:ascii="Times New Roman"/>
                <w:b w:val="false"/>
                <w:i w:val="false"/>
                <w:color w:val="000000"/>
                <w:sz w:val="20"/>
              </w:rPr>
              <w:t>
</w:t>
            </w:r>
            <w:r>
              <w:rPr>
                <w:rFonts w:ascii="Times New Roman"/>
                <w:b w:val="false"/>
                <w:i w:val="false"/>
                <w:color w:val="000000"/>
                <w:sz w:val="20"/>
              </w:rPr>
              <w:t>Оказывает помощь в доставке товаров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в предоставлении транспортных средств для доставки товаров</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организации погрузочно-разгрузочных работ, условий хранения и транспортировки товаров</w:t>
            </w:r>
          </w:p>
        </w:tc>
      </w:tr>
      <w:tr>
        <w:trPr>
          <w:trHeight w:val="4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копировально-множительная техника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Газеты, журналы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Размещение рекламы в средствах массовой информации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размещения рекламы в средствах массовой информации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законодательных и нормативно-правовых актов Республики Казахстан по порядку подаче объявления в средства массовой информации</w:t>
            </w:r>
          </w:p>
        </w:tc>
      </w:tr>
    </w:tbl>
    <w:bookmarkStart w:name="z90" w:id="81"/>
    <w:p>
      <w:pPr>
        <w:spacing w:after="0"/>
        <w:ind w:left="0"/>
        <w:jc w:val="both"/>
      </w:pPr>
      <w:r>
        <w:rPr>
          <w:rFonts w:ascii="Times New Roman"/>
          <w:b w:val="false"/>
          <w:i w:val="false"/>
          <w:color w:val="000000"/>
          <w:sz w:val="28"/>
        </w:rPr>
        <w:t>
                                                Таблица 8</w:t>
      </w:r>
    </w:p>
    <w:bookmarkEnd w:id="81"/>
    <w:bookmarkStart w:name="z91" w:id="82"/>
    <w:p>
      <w:pPr>
        <w:spacing w:after="0"/>
        <w:ind w:left="0"/>
        <w:jc w:val="both"/>
      </w:pPr>
      <w:r>
        <w:rPr>
          <w:rFonts w:ascii="Times New Roman"/>
          <w:b w:val="false"/>
          <w:i w:val="false"/>
          <w:color w:val="000000"/>
          <w:sz w:val="28"/>
        </w:rPr>
        <w:t>
</w:t>
      </w:r>
      <w:r>
        <w:rPr>
          <w:rFonts w:ascii="Times New Roman"/>
          <w:b/>
          <w:i w:val="false"/>
          <w:color w:val="000000"/>
          <w:sz w:val="28"/>
        </w:rPr>
        <w:t>            8.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«Агент по передаче грузов по пограничной станции»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000"/>
        <w:gridCol w:w="2428"/>
        <w:gridCol w:w="3286"/>
        <w:gridCol w:w="2857"/>
        <w:gridCol w:w="2858"/>
      </w:tblGrid>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 навыки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39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перевозимый груз, оборудование подвижного состава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Проверка комплектности, правильности оформления документов и состояния груза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правильности оформления документов и состояния груза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о подходах и принципах таможенного законодательства, основ трудового законодательства Республики Казахстан, хранения грузов на складах, форм приемо-сдаточной документации</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Устанавливает соответствие тары требованиям стандартов и условиям сохранности грузов</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определения соответствия тары стандартам и условиям хранения грузов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о подходах и принципах маркировки и иностранной маркировки грузов, условий перевозки грузов в международных сообщениях, а также стандартов на тару и упаковке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Подбирает подвижной состав и руководит работами по его оборудованию для обеспечения сохранности перевозимого груза и определяет режим перевозки скоропортящихся и опасных грузов</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при подборе подвижного состава. Оценка результата при руководстве работами по оборудованию подвижного состава для обеспечения сохранности перевозимого груза, а также самостоятельно определяет режимы перевозки скоропортящихся и опасных грузов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перевозки грузов в прямом железнодорожном сообщении</w:t>
            </w:r>
          </w:p>
        </w:tc>
      </w:tr>
      <w:tr>
        <w:trPr>
          <w:trHeight w:val="45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перевозимый груз, оборудование подвижного состава, вагоны, весы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Проверяет правильность загрузки и размещения грузов в вагонах и на открытом подвижном составе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 проверке правильности загрузки и размещения грузов в вагонах и на открытом подвижном составе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технических условий погрузки и крепления грузов, охраны труда, техники безопасности, производственной санитарии и пожарной безопасности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Взвешивает грузы. Ведет оперативный учет производственных показателей</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 взвешивании груза и ведении оперативного учета производственных показателей</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товарных весов различных конструкций и взвешивания грузов, а также учета товарно-материальных ценностей</w:t>
            </w:r>
          </w:p>
        </w:tc>
      </w:tr>
      <w:tr>
        <w:trPr>
          <w:trHeight w:val="45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коммерческие акты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Оформляет сопроводительную и перевозочную документацию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при оформлении сопроводительных и перевозочных документов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порядка ведения установленной документации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Составляет коммерческие акты по выявленным нарушениям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 составлении коммерческих актов по выявленным нарушениям</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внутреннего трудового распорядка, перевозки грузов в прямом, железнодорожном сообщении, хранения грузов на складах</w:t>
            </w:r>
          </w:p>
        </w:tc>
      </w:tr>
    </w:tbl>
    <w:bookmarkStart w:name="z92" w:id="83"/>
    <w:p>
      <w:pPr>
        <w:spacing w:after="0"/>
        <w:ind w:left="0"/>
        <w:jc w:val="both"/>
      </w:pPr>
      <w:r>
        <w:rPr>
          <w:rFonts w:ascii="Times New Roman"/>
          <w:b w:val="false"/>
          <w:i w:val="false"/>
          <w:color w:val="000000"/>
          <w:sz w:val="28"/>
        </w:rPr>
        <w:t>
                                                      Таблица 9</w:t>
      </w:r>
    </w:p>
    <w:bookmarkEnd w:id="83"/>
    <w:bookmarkStart w:name="z93" w:id="84"/>
    <w:p>
      <w:pPr>
        <w:spacing w:after="0"/>
        <w:ind w:left="0"/>
        <w:jc w:val="both"/>
      </w:pPr>
      <w:r>
        <w:rPr>
          <w:rFonts w:ascii="Times New Roman"/>
          <w:b w:val="false"/>
          <w:i w:val="false"/>
          <w:color w:val="000000"/>
          <w:sz w:val="28"/>
        </w:rPr>
        <w:t>
</w:t>
      </w:r>
      <w:r>
        <w:rPr>
          <w:rFonts w:ascii="Times New Roman"/>
          <w:b/>
          <w:i w:val="false"/>
          <w:color w:val="000000"/>
          <w:sz w:val="28"/>
        </w:rPr>
        <w:t>            9. Вид трудовой деятельности (профессии)</w:t>
      </w:r>
      <w:r>
        <w:br/>
      </w:r>
      <w:r>
        <w:rPr>
          <w:rFonts w:ascii="Times New Roman"/>
          <w:b w:val="false"/>
          <w:i w:val="false"/>
          <w:color w:val="000000"/>
          <w:sz w:val="28"/>
        </w:rPr>
        <w:t>
</w:t>
      </w:r>
      <w:r>
        <w:rPr>
          <w:rFonts w:ascii="Times New Roman"/>
          <w:b/>
          <w:i w:val="false"/>
          <w:color w:val="000000"/>
          <w:sz w:val="28"/>
        </w:rPr>
        <w:t>               «Агент по розыску груза и багажа»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020"/>
        <w:gridCol w:w="2020"/>
        <w:gridCol w:w="3175"/>
        <w:gridCol w:w="3320"/>
        <w:gridCol w:w="2888"/>
      </w:tblGrid>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 навыки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39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багаж</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Коммерческие акты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Оформление коммерческих актов при разъединении багажа и груза от документов</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при оформлении актов, разъединении багажа и груза от документов</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ведения станционной коммерческой отчетности, перевозок грузов и багажа, схем соответствующей транспортной сети</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Участие в проверке и подготовка донесений о несохранности грузов</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 проверке и подготовке донесений о несохранности грузов</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форм грузовых перевозочных документов, подготовки донесений о несохранности груза</w:t>
            </w:r>
          </w:p>
        </w:tc>
      </w:tr>
      <w:tr>
        <w:trPr>
          <w:trHeight w:val="4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багаж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багаж, документы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Оформление документов на невостребованные получателями багаж и грузы для их реализации</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при оформлении документов на невостребованные получателями багаж и грузы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оформления документов на невостребованный багаж и грузы</w:t>
            </w:r>
          </w:p>
        </w:tc>
      </w:tr>
      <w:tr>
        <w:trPr>
          <w:trHeight w:val="45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багаж</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багаж, бланки, документы, картотека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Обеспечение сохранности, учета и систематизации бланков строгой отчетности и других документов на несохранные грузы и багаж</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в обеспечении сохранности, систематизации бланков строгой отчетности и других документов на несохранные грузы и багаж</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основ трудового законодательства Республики Казахстан, обеспечения сохранности бланков строгой отчетности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Подготовка перевозочных документов для централизованного вывоза и переадресовки грузов</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 подготовке перевозочных документов для централизованного вывоза и переадресовки грузов</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внутреннего трудового распорядка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 Ведение картотеки на несохранные грузы и багаж</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Конкретизация заданий и оценка результата при ведении картотеки на несохранные грузы и багаж</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 подходах и принципах розыска грузов на железных дорогах</w:t>
            </w:r>
          </w:p>
        </w:tc>
      </w:tr>
    </w:tbl>
    <w:bookmarkStart w:name="z94" w:id="85"/>
    <w:p>
      <w:pPr>
        <w:spacing w:after="0"/>
        <w:ind w:left="0"/>
        <w:jc w:val="both"/>
      </w:pPr>
      <w:r>
        <w:rPr>
          <w:rFonts w:ascii="Times New Roman"/>
          <w:b w:val="false"/>
          <w:i w:val="false"/>
          <w:color w:val="000000"/>
          <w:sz w:val="28"/>
        </w:rPr>
        <w:t>
      Примечание: З – задача;</w:t>
      </w:r>
      <w:r>
        <w:br/>
      </w:r>
      <w:r>
        <w:rPr>
          <w:rFonts w:ascii="Times New Roman"/>
          <w:b w:val="false"/>
          <w:i w:val="false"/>
          <w:color w:val="000000"/>
          <w:sz w:val="28"/>
        </w:rPr>
        <w:t>
      ЗПУ – запорно-пломбировочное устройство.</w:t>
      </w:r>
    </w:p>
    <w:bookmarkEnd w:id="85"/>
    <w:bookmarkStart w:name="z95" w:id="8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Профессиональному стандарту</w:t>
      </w:r>
      <w:r>
        <w:br/>
      </w:r>
      <w:r>
        <w:rPr>
          <w:rFonts w:ascii="Times New Roman"/>
          <w:b w:val="false"/>
          <w:i w:val="false"/>
          <w:color w:val="000000"/>
          <w:sz w:val="28"/>
        </w:rPr>
        <w:t xml:space="preserve">
«Грузовая и коммерческая работа </w:t>
      </w:r>
      <w:r>
        <w:br/>
      </w:r>
      <w:r>
        <w:rPr>
          <w:rFonts w:ascii="Times New Roman"/>
          <w:b w:val="false"/>
          <w:i w:val="false"/>
          <w:color w:val="000000"/>
          <w:sz w:val="28"/>
        </w:rPr>
        <w:t>
на железнодорожном транспорте»</w:t>
      </w:r>
    </w:p>
    <w:bookmarkEnd w:id="86"/>
    <w:bookmarkStart w:name="z96" w:id="87"/>
    <w:p>
      <w:pPr>
        <w:spacing w:after="0"/>
        <w:ind w:left="0"/>
        <w:jc w:val="both"/>
      </w:pPr>
      <w:r>
        <w:rPr>
          <w:rFonts w:ascii="Times New Roman"/>
          <w:b w:val="false"/>
          <w:i w:val="false"/>
          <w:color w:val="000000"/>
          <w:sz w:val="28"/>
        </w:rPr>
        <w:t>
</w:t>
      </w:r>
      <w:r>
        <w:rPr>
          <w:rFonts w:ascii="Times New Roman"/>
          <w:b/>
          <w:i w:val="false"/>
          <w:color w:val="000000"/>
          <w:sz w:val="28"/>
        </w:rPr>
        <w:t>                        Лист согласования</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6"/>
        <w:gridCol w:w="4304"/>
      </w:tblGrid>
      <w:tr>
        <w:trPr>
          <w:trHeight w:val="30" w:hRule="atLeast"/>
        </w:trPr>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организации</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согласования</w:t>
            </w:r>
          </w:p>
        </w:tc>
      </w:tr>
      <w:tr>
        <w:trPr>
          <w:trHeight w:val="30" w:hRule="atLeast"/>
        </w:trPr>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Настоящий ПС зарегистрирован ______________________________________</w:t>
      </w:r>
      <w:r>
        <w:br/>
      </w:r>
      <w:r>
        <w:rPr>
          <w:rFonts w:ascii="Times New Roman"/>
          <w:b w:val="false"/>
          <w:i w:val="false"/>
          <w:color w:val="000000"/>
          <w:sz w:val="28"/>
        </w:rPr>
        <w:t>
Внесен в Реестр профессиональных стандартов рег. № ________________</w:t>
      </w:r>
      <w:r>
        <w:br/>
      </w:r>
      <w:r>
        <w:rPr>
          <w:rFonts w:ascii="Times New Roman"/>
          <w:b w:val="false"/>
          <w:i w:val="false"/>
          <w:color w:val="000000"/>
          <w:sz w:val="28"/>
        </w:rPr>
        <w:t>
Письмо (протокол) № ___________ Дата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