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6923" w14:textId="48d6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12 апреля 2007 года № 111 "Об отраслевой системе поощрения"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сентября 2013 года № 229. Зарегистрирован в Министерстве юстиции Республики Казахстан 29 октября 2013 года № 8858. Утратил силу приказом Министра культуры и спорта Республики Казахстан от 27 июня 2016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спорта РК от 27.06.2016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12 апреля 2007 года № 111 «Об отраслевой системе поощрения» (зарегистрированный в Реестре государственной регистрации нормативных правовых актов за № 4651, опубликованный в Собрании актов центральных исполнительных и иных центральных государственных органов Республики Казахстан, 2007 год, март-апрель)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Отраслевой системе поощрения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Настоящая отраслевая система поощрения (далее - Поощрения) разработана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службы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