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e179" w14:textId="e1ee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административных данных в рамках мониторинга транспортно-коммуникационного комплекса Республики Казахстан</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5 августа 2013 года № 598. Зарегистрирован в Министерстве юстиции Республики Казахстан 24 октября 2013 года № 8844</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формы административных данных Министерства транспорта и коммуникаций Республики Казахстан (далее - Министерство) в рамках мониторинга транспортно-коммуникационного комплекса Республики Казахстан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Руководителям организаций транспортно-коммуникационного комплекса обеспечить предоставление административных данных в Министерство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планирования и анализа программных документов Министерства (Сабдинова Д.Т.) в установленном законодательством Республики Казахстан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размещение на официальном интернет-ресурсе Министерства и Интранет-портале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Касымбек Ж.М.</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С. Сарсенов</w:t>
      </w:r>
    </w:p>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Председатель Агентства</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по статистике</w:t>
      </w:r>
      <w:r>
        <w:br/>
      </w:r>
      <w:r>
        <w:rPr>
          <w:rFonts w:ascii="Times New Roman"/>
          <w:b w:val="false"/>
          <w:i w:val="false"/>
          <w:color w:val="000000"/>
          <w:sz w:val="28"/>
        </w:rPr>
        <w:t>
</w:t>
      </w:r>
      <w:r>
        <w:rPr>
          <w:rFonts w:ascii="Times New Roman"/>
          <w:b w:val="false"/>
          <w:i/>
          <w:color w:val="000000"/>
          <w:sz w:val="28"/>
        </w:rPr>
        <w:t>__________ А. Смаилов</w:t>
      </w:r>
      <w:r>
        <w:br/>
      </w:r>
      <w:r>
        <w:rPr>
          <w:rFonts w:ascii="Times New Roman"/>
          <w:b w:val="false"/>
          <w:i w:val="false"/>
          <w:color w:val="000000"/>
          <w:sz w:val="28"/>
        </w:rPr>
        <w:t>
</w:t>
      </w:r>
      <w:r>
        <w:rPr>
          <w:rFonts w:ascii="Times New Roman"/>
          <w:b w:val="false"/>
          <w:i/>
          <w:color w:val="000000"/>
          <w:sz w:val="28"/>
        </w:rPr>
        <w:t>18 сентября 2013 год</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1"/>
    <w:bookmarkStart w:name="z10" w:id="2"/>
    <w:p>
      <w:pPr>
        <w:spacing w:after="0"/>
        <w:ind w:left="0"/>
        <w:jc w:val="both"/>
      </w:pPr>
      <w:r>
        <w:rPr>
          <w:rFonts w:ascii="Times New Roman"/>
          <w:b w:val="false"/>
          <w:i w:val="false"/>
          <w:color w:val="000000"/>
          <w:sz w:val="28"/>
        </w:rPr>
        <w:t>
форма</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об основных производственно-экономических</w:t>
      </w:r>
      <w:r>
        <w:br/>
      </w:r>
      <w:r>
        <w:rPr>
          <w:rFonts w:ascii="Times New Roman"/>
          <w:b w:val="false"/>
          <w:i w:val="false"/>
          <w:color w:val="000000"/>
          <w:sz w:val="28"/>
        </w:rPr>
        <w:t>
        </w:t>
      </w:r>
      <w:r>
        <w:rPr>
          <w:rFonts w:ascii="Times New Roman"/>
          <w:b/>
          <w:i w:val="false"/>
          <w:color w:val="000000"/>
          <w:sz w:val="28"/>
        </w:rPr>
        <w:t>показателях по отрасли железнодорожного транспорта</w:t>
      </w:r>
    </w:p>
    <w:bookmarkEnd w:id="3"/>
    <w:p>
      <w:pPr>
        <w:spacing w:after="0"/>
        <w:ind w:left="0"/>
        <w:jc w:val="both"/>
      </w:pPr>
      <w:r>
        <w:rPr>
          <w:rFonts w:ascii="Times New Roman"/>
          <w:b w:val="false"/>
          <w:i w:val="false"/>
          <w:color w:val="000000"/>
          <w:sz w:val="28"/>
        </w:rPr>
        <w:t>                Отчетный период _______ месяц 20___ года</w:t>
      </w:r>
    </w:p>
    <w:p>
      <w:pPr>
        <w:spacing w:after="0"/>
        <w:ind w:left="0"/>
        <w:jc w:val="both"/>
      </w:pPr>
      <w:r>
        <w:rPr>
          <w:rFonts w:ascii="Times New Roman"/>
          <w:b w:val="false"/>
          <w:i w:val="false"/>
          <w:color w:val="000000"/>
          <w:sz w:val="28"/>
        </w:rPr>
        <w:t>Индекс: форма № 1.</w:t>
      </w:r>
    </w:p>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Представляют: Акционерное общество «Национальная компания «Қазақстан</w:t>
      </w:r>
      <w:r>
        <w:br/>
      </w:r>
      <w:r>
        <w:rPr>
          <w:rFonts w:ascii="Times New Roman"/>
          <w:b w:val="false"/>
          <w:i w:val="false"/>
          <w:color w:val="000000"/>
          <w:sz w:val="28"/>
        </w:rPr>
        <w:t>
темір жолы».</w:t>
      </w:r>
    </w:p>
    <w:p>
      <w:pPr>
        <w:spacing w:after="0"/>
        <w:ind w:left="0"/>
        <w:jc w:val="both"/>
      </w:pPr>
      <w:r>
        <w:rPr>
          <w:rFonts w:ascii="Times New Roman"/>
          <w:b w:val="false"/>
          <w:i w:val="false"/>
          <w:color w:val="000000"/>
          <w:sz w:val="28"/>
        </w:rPr>
        <w:t>Срок представления: 5 число, следующего за отчетным периодом.</w:t>
      </w:r>
    </w:p>
    <w:bookmarkStart w:name="z12" w:id="4"/>
    <w:p>
      <w:pPr>
        <w:spacing w:after="0"/>
        <w:ind w:left="0"/>
        <w:jc w:val="both"/>
      </w:pPr>
      <w:r>
        <w:rPr>
          <w:rFonts w:ascii="Times New Roman"/>
          <w:b w:val="false"/>
          <w:i w:val="false"/>
          <w:color w:val="000000"/>
          <w:sz w:val="28"/>
        </w:rPr>
        <w:t>
</w:t>
      </w:r>
      <w:r>
        <w:rPr>
          <w:rFonts w:ascii="Times New Roman"/>
          <w:b w:val="false"/>
          <w:i/>
          <w:color w:val="000000"/>
          <w:sz w:val="28"/>
        </w:rPr>
        <w:t>                                                           Таблица 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013"/>
        <w:gridCol w:w="1690"/>
        <w:gridCol w:w="1706"/>
        <w:gridCol w:w="1707"/>
        <w:gridCol w:w="1748"/>
        <w:gridCol w:w="1829"/>
      </w:tblGrid>
      <w:tr>
        <w:trPr>
          <w:trHeight w:val="225"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соответствующего периода</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Железнодорожные услуги по перевозке грузов и пассажиров</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Погружено грузов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основным видам: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 уголь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нефтяные грузы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цветная руда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металл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и минеральные удобрения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и продукты перемола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грузы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грузов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внутриреспубликанские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по направлениям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внутриреспубликанские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по направлениям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пассажиров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пригородном сообщении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Пассажирооборот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пригородном сообщении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Населенность пассажирских вагонов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проездных документов через:</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система управления - Экспрес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Контрольно-кассовая машина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Катушечный способ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тыс.шт.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перевозок</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пассажиров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транзит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неосновной деятельности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расходов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перевозок, включаемые в себестоимость</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пассажиров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неосновной деятельности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(убыток)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Уплачено налогов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изменения тарифов на перевозку пассажиров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инвестиций, всего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собственных средств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бюджетных средств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Среднемесячная заработная плата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Среднесписочная численность работников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w:t>
      </w:r>
      <w:r>
        <w:rPr>
          <w:rFonts w:ascii="Times New Roman"/>
          <w:b w:val="false"/>
          <w:i/>
          <w:color w:val="000000"/>
          <w:sz w:val="28"/>
        </w:rPr>
        <w:t>                                                           Таблица 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6568"/>
        <w:gridCol w:w="1734"/>
        <w:gridCol w:w="2089"/>
        <w:gridCol w:w="2326"/>
      </w:tblGrid>
      <w:tr>
        <w:trPr>
          <w:trHeight w:val="46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Прошлый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r>
      <w:tr>
        <w:trPr>
          <w:trHeight w:val="46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25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Введено в эксплуатацию новых железнодорожных линий</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функционирующих независимых крупных операторов в области грузовых и пассажирских перевозок с долей на рынке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расходов на перевозки железнодорожным транспортом в себестоимости экспортной продукции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Износ основных активов железнодорожного транспорта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w:t>
      </w:r>
      <w:r>
        <w:rPr>
          <w:rFonts w:ascii="Times New Roman"/>
          <w:b w:val="false"/>
          <w:i/>
          <w:color w:val="000000"/>
          <w:sz w:val="28"/>
        </w:rPr>
        <w:t>                                                            Таблица 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72"/>
        <w:gridCol w:w="1816"/>
        <w:gridCol w:w="1582"/>
        <w:gridCol w:w="1621"/>
        <w:gridCol w:w="1408"/>
        <w:gridCol w:w="1821"/>
      </w:tblGrid>
      <w:tr>
        <w:trPr>
          <w:trHeight w:val="225"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соответствующего периода</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Приобретено основных средств</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локомотивы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багажные вагоны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техническая скорость движения грузовых вагонов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техническая скорость движения грузовых поездов по транзитным участкам железных дорог</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участковая скорость движения грузовых вагонов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время оборота грузового вагона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тонн/час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Суточная производительность локомотива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участковая скорость пассажирского вагона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w:t>
      </w:r>
      <w:r>
        <w:rPr>
          <w:rFonts w:ascii="Times New Roman"/>
          <w:b w:val="false"/>
          <w:i/>
          <w:color w:val="000000"/>
          <w:sz w:val="28"/>
        </w:rPr>
        <w:t>                                                            Таблица 4</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1450"/>
        <w:gridCol w:w="1449"/>
        <w:gridCol w:w="1912"/>
        <w:gridCol w:w="1449"/>
        <w:gridCol w:w="1198"/>
        <w:gridCol w:w="970"/>
        <w:gridCol w:w="970"/>
        <w:gridCol w:w="1459"/>
        <w:gridCol w:w="1126"/>
      </w:tblGrid>
      <w:tr>
        <w:trPr>
          <w:trHeight w:val="30" w:hRule="atLeast"/>
        </w:trPr>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(годы)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финансирования</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средств на 1 число отчетного месяца</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средств за ________ 20__ год</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w:t>
      </w:r>
      <w:r>
        <w:rPr>
          <w:rFonts w:ascii="Times New Roman"/>
          <w:b w:val="false"/>
          <w:i/>
          <w:color w:val="000000"/>
          <w:sz w:val="28"/>
        </w:rPr>
        <w:t>                                                            Таблица 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2161"/>
        <w:gridCol w:w="2121"/>
        <w:gridCol w:w="2121"/>
        <w:gridCol w:w="2121"/>
        <w:gridCol w:w="2121"/>
      </w:tblGrid>
      <w:tr>
        <w:trPr>
          <w:trHeight w:val="30" w:hRule="atLeast"/>
        </w:trPr>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перевезенного груза</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получатель-отправитель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перевозок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Аксарайская</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Актау</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Илецк</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Озинки</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Пресногорьковская</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Кулунда</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Локоть</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Оазис</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w:t>
      </w:r>
      <w:r>
        <w:rPr>
          <w:rFonts w:ascii="Times New Roman"/>
          <w:b w:val="false"/>
          <w:i/>
          <w:color w:val="000000"/>
          <w:sz w:val="28"/>
        </w:rPr>
        <w:t>                                                            Таблица 6</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7628"/>
      </w:tblGrid>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состав</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том числе:</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w:t>
      </w:r>
      <w:r>
        <w:rPr>
          <w:rFonts w:ascii="Times New Roman"/>
          <w:b w:val="false"/>
          <w:i/>
          <w:color w:val="000000"/>
          <w:sz w:val="28"/>
        </w:rPr>
        <w:t>                                                            Таблица 7</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7628"/>
      </w:tblGrid>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Локомотивы – всего</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w:t>
      </w:r>
      <w:r>
        <w:rPr>
          <w:rFonts w:ascii="Times New Roman"/>
          <w:b w:val="false"/>
          <w:i/>
          <w:color w:val="000000"/>
          <w:sz w:val="28"/>
        </w:rPr>
        <w:t>                                                            Таблица 8</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0"/>
        <w:gridCol w:w="1661"/>
        <w:gridCol w:w="7349"/>
      </w:tblGrid>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 вагоны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вагоны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Руководитель </w:t>
      </w:r>
      <w:r>
        <w:rPr>
          <w:rFonts w:ascii="Times New Roman"/>
          <w:b w:val="false"/>
          <w:i w:val="false"/>
          <w:color w:val="000000"/>
          <w:sz w:val="28"/>
        </w:rPr>
        <w:t>________________________________________________</w:t>
      </w:r>
      <w:r>
        <w:br/>
      </w:r>
      <w:r>
        <w:rPr>
          <w:rFonts w:ascii="Times New Roman"/>
          <w:b w:val="false"/>
          <w:i w:val="false"/>
          <w:color w:val="000000"/>
          <w:sz w:val="28"/>
        </w:rPr>
        <w:t>
                      </w:t>
      </w:r>
      <w:r>
        <w:rPr>
          <w:rFonts w:ascii="Times New Roman"/>
          <w:b w:val="false"/>
          <w:i/>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Форму сведений об основных производственно-экономических показателях по отрасли железнодорожного транспорта АО «НК «Қазақстан темір жолы» представляет в Министерство транспорта и коммуникаций Республики Казахстан ежемесячно, не позднее 5 числа следующего месяца.</w:t>
      </w:r>
      <w:r>
        <w:br/>
      </w:r>
      <w:r>
        <w:rPr>
          <w:rFonts w:ascii="Times New Roman"/>
          <w:b w:val="false"/>
          <w:i w:val="false"/>
          <w:color w:val="000000"/>
          <w:sz w:val="28"/>
        </w:rPr>
        <w:t xml:space="preserve">
      2. </w:t>
      </w:r>
      <w:r>
        <w:rPr>
          <w:rFonts w:ascii="Times New Roman"/>
          <w:b w:val="false"/>
          <w:i/>
          <w:color w:val="000000"/>
          <w:sz w:val="28"/>
        </w:rPr>
        <w:t>Таблица 1</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графе1</w:t>
      </w:r>
      <w:r>
        <w:rPr>
          <w:rFonts w:ascii="Times New Roman"/>
          <w:b w:val="false"/>
          <w:i w:val="false"/>
          <w:color w:val="000000"/>
          <w:sz w:val="28"/>
        </w:rPr>
        <w:t xml:space="preserve">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«Показатели»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графе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указанных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xml:space="preserve">
      3. </w:t>
      </w:r>
      <w:r>
        <w:rPr>
          <w:rFonts w:ascii="Times New Roman"/>
          <w:b w:val="false"/>
          <w:i/>
          <w:color w:val="000000"/>
          <w:sz w:val="28"/>
        </w:rPr>
        <w:t>Таблица 2</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color w:val="000000"/>
          <w:sz w:val="28"/>
        </w:rPr>
        <w:t>в графе 2</w:t>
      </w:r>
      <w:r>
        <w:rPr>
          <w:rFonts w:ascii="Times New Roman"/>
          <w:b w:val="false"/>
          <w:i w:val="false"/>
          <w:color w:val="000000"/>
          <w:sz w:val="28"/>
        </w:rPr>
        <w:t xml:space="preserve"> «Показатели»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графе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указанных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xml:space="preserve">
      4. </w:t>
      </w:r>
      <w:r>
        <w:rPr>
          <w:rFonts w:ascii="Times New Roman"/>
          <w:b w:val="false"/>
          <w:i/>
          <w:color w:val="000000"/>
          <w:sz w:val="28"/>
        </w:rPr>
        <w:t>Таблица 3</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«Показатели»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графе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указанных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в графе 6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в графе 7 «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xml:space="preserve">
      5. </w:t>
      </w:r>
      <w:r>
        <w:rPr>
          <w:rFonts w:ascii="Times New Roman"/>
          <w:b w:val="false"/>
          <w:i/>
          <w:color w:val="000000"/>
          <w:sz w:val="28"/>
        </w:rPr>
        <w:t>Таблица 4</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проекта» указываются наименования проектов реализуемые АО «НК «Қазақстан темір жолы»;</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«Период реализации (годы)» указывается период реализации проекта;</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«Источник финансирования» указывается источник выделяемых финансовых средств;</w:t>
      </w:r>
      <w:r>
        <w:br/>
      </w:r>
      <w:r>
        <w:rPr>
          <w:rFonts w:ascii="Times New Roman"/>
          <w:b w:val="false"/>
          <w:i w:val="false"/>
          <w:color w:val="000000"/>
          <w:sz w:val="28"/>
        </w:rPr>
        <w:t>
</w:t>
      </w:r>
      <w:r>
        <w:rPr>
          <w:rFonts w:ascii="Times New Roman"/>
          <w:b w:val="false"/>
          <w:i/>
          <w:color w:val="000000"/>
          <w:sz w:val="28"/>
        </w:rPr>
        <w:t>      в графе 4</w:t>
      </w:r>
      <w:r>
        <w:rPr>
          <w:rFonts w:ascii="Times New Roman"/>
          <w:b w:val="false"/>
          <w:i w:val="false"/>
          <w:color w:val="000000"/>
          <w:sz w:val="28"/>
        </w:rPr>
        <w:t xml:space="preserve"> «Общий объем финансирования» указывается предполагаемая сумма стоимости проекта, отражается в тысячах тенге;</w:t>
      </w:r>
      <w:r>
        <w:br/>
      </w:r>
      <w:r>
        <w:rPr>
          <w:rFonts w:ascii="Times New Roman"/>
          <w:b w:val="false"/>
          <w:i w:val="false"/>
          <w:color w:val="000000"/>
          <w:sz w:val="28"/>
        </w:rPr>
        <w:t>
</w:t>
      </w:r>
      <w:r>
        <w:rPr>
          <w:rFonts w:ascii="Times New Roman"/>
          <w:b w:val="false"/>
          <w:i/>
          <w:color w:val="000000"/>
          <w:sz w:val="28"/>
        </w:rPr>
        <w:t>      в графе 5</w:t>
      </w:r>
      <w:r>
        <w:rPr>
          <w:rFonts w:ascii="Times New Roman"/>
          <w:b w:val="false"/>
          <w:i w:val="false"/>
          <w:color w:val="000000"/>
          <w:sz w:val="28"/>
        </w:rPr>
        <w:t xml:space="preserve"> «Освоение средств на 1 число отчетного месяца» указывается сумма, освоенная по проекту, по состоянию на 1 число месяца следующего за отчетным, отражается в тысячах тенге;</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«План на отчетный год» указывается план освоения на отчетный год по проекту, отражается в тысячах тенге;</w:t>
      </w:r>
      <w:r>
        <w:br/>
      </w:r>
      <w:r>
        <w:rPr>
          <w:rFonts w:ascii="Times New Roman"/>
          <w:b w:val="false"/>
          <w:i w:val="false"/>
          <w:color w:val="000000"/>
          <w:sz w:val="28"/>
        </w:rPr>
        <w:t>
</w:t>
      </w:r>
      <w:r>
        <w:rPr>
          <w:rFonts w:ascii="Times New Roman"/>
          <w:b w:val="false"/>
          <w:i/>
          <w:color w:val="000000"/>
          <w:sz w:val="28"/>
        </w:rPr>
        <w:t>      в графах 7, 8</w:t>
      </w:r>
      <w:r>
        <w:rPr>
          <w:rFonts w:ascii="Times New Roman"/>
          <w:b w:val="false"/>
          <w:i w:val="false"/>
          <w:color w:val="000000"/>
          <w:sz w:val="28"/>
        </w:rPr>
        <w:t xml:space="preserve"> «Освоение средств за ____ 20 __ год» указывается план и факт освоения средств за отчетный период, отражается в тысячах тенге;</w:t>
      </w:r>
      <w:r>
        <w:br/>
      </w:r>
      <w:r>
        <w:rPr>
          <w:rFonts w:ascii="Times New Roman"/>
          <w:b w:val="false"/>
          <w:i w:val="false"/>
          <w:color w:val="000000"/>
          <w:sz w:val="28"/>
        </w:rPr>
        <w:t>
</w:t>
      </w:r>
      <w:r>
        <w:rPr>
          <w:rFonts w:ascii="Times New Roman"/>
          <w:b w:val="false"/>
          <w:i/>
          <w:color w:val="000000"/>
          <w:sz w:val="28"/>
        </w:rPr>
        <w:t>      в графе 9</w:t>
      </w:r>
      <w:r>
        <w:rPr>
          <w:rFonts w:ascii="Times New Roman"/>
          <w:b w:val="false"/>
          <w:i w:val="false"/>
          <w:color w:val="000000"/>
          <w:sz w:val="28"/>
        </w:rPr>
        <w:t xml:space="preserve"> «% исполнения» указывается соотношение объема фактического освоения финансовых средств, к плановому периоду (графа 8/графа 7*100%);</w:t>
      </w:r>
      <w:r>
        <w:br/>
      </w:r>
      <w:r>
        <w:rPr>
          <w:rFonts w:ascii="Times New Roman"/>
          <w:b w:val="false"/>
          <w:i w:val="false"/>
          <w:color w:val="000000"/>
          <w:sz w:val="28"/>
        </w:rPr>
        <w:t>
</w:t>
      </w:r>
      <w:r>
        <w:rPr>
          <w:rFonts w:ascii="Times New Roman"/>
          <w:b w:val="false"/>
          <w:i/>
          <w:color w:val="000000"/>
          <w:sz w:val="28"/>
        </w:rPr>
        <w:t>      в графе 10</w:t>
      </w:r>
      <w:r>
        <w:rPr>
          <w:rFonts w:ascii="Times New Roman"/>
          <w:b w:val="false"/>
          <w:i w:val="false"/>
          <w:color w:val="000000"/>
          <w:sz w:val="28"/>
        </w:rPr>
        <w:t xml:space="preserve"> «Примечание» указывается дополнительная информация.</w:t>
      </w:r>
      <w:r>
        <w:br/>
      </w:r>
      <w:r>
        <w:rPr>
          <w:rFonts w:ascii="Times New Roman"/>
          <w:b w:val="false"/>
          <w:i w:val="false"/>
          <w:color w:val="000000"/>
          <w:sz w:val="28"/>
        </w:rPr>
        <w:t xml:space="preserve">
      6. </w:t>
      </w:r>
      <w:r>
        <w:rPr>
          <w:rFonts w:ascii="Times New Roman"/>
          <w:b w:val="false"/>
          <w:i/>
          <w:color w:val="000000"/>
          <w:sz w:val="28"/>
        </w:rPr>
        <w:t>Таблица 5</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«Наименования перевезенного груза» указывается наименование перевезенного груза в разрезе пограничных переходов;</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«Страна получатель - отправитель» указывается страна получатель и отправитель груза;</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«всего» суммируется транзит, экспорт и импорт по видам грузов, указанных в графе 1 (графа 4+графа 5+графа 6), и отражаются в тысячах тонн;</w:t>
      </w:r>
      <w:r>
        <w:br/>
      </w:r>
      <w:r>
        <w:rPr>
          <w:rFonts w:ascii="Times New Roman"/>
          <w:b w:val="false"/>
          <w:i w:val="false"/>
          <w:color w:val="000000"/>
          <w:sz w:val="28"/>
        </w:rPr>
        <w:t>
</w:t>
      </w:r>
      <w:r>
        <w:rPr>
          <w:rFonts w:ascii="Times New Roman"/>
          <w:b w:val="false"/>
          <w:i/>
          <w:color w:val="000000"/>
          <w:sz w:val="28"/>
        </w:rPr>
        <w:t>      в графе 4</w:t>
      </w:r>
      <w:r>
        <w:rPr>
          <w:rFonts w:ascii="Times New Roman"/>
          <w:b w:val="false"/>
          <w:i w:val="false"/>
          <w:color w:val="000000"/>
          <w:sz w:val="28"/>
        </w:rPr>
        <w:t xml:space="preserve"> «Транзит», в графе 5 «Экспорт», в графе 6 «Импорт» заполняются данные по транзитным, экспортным и импортным перевозкам по видам грузов, указанных в графе 1, и отражаются в тысячах тонн.</w:t>
      </w:r>
      <w:r>
        <w:br/>
      </w:r>
      <w:r>
        <w:rPr>
          <w:rFonts w:ascii="Times New Roman"/>
          <w:b w:val="false"/>
          <w:i w:val="false"/>
          <w:color w:val="000000"/>
          <w:sz w:val="28"/>
        </w:rPr>
        <w:t xml:space="preserve">
      7. </w:t>
      </w:r>
      <w:r>
        <w:rPr>
          <w:rFonts w:ascii="Times New Roman"/>
          <w:b w:val="false"/>
          <w:i/>
          <w:color w:val="000000"/>
          <w:sz w:val="28"/>
        </w:rPr>
        <w:t>Таблица 6</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показателя» указывается наименование показателей (локомотивы, пассажирские вагоны, грузовые вагоны);</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«Количество» заполняются количественные данные по показателям указанных в графе 1 и измеряются в единицах.</w:t>
      </w:r>
      <w:r>
        <w:br/>
      </w:r>
      <w:r>
        <w:rPr>
          <w:rFonts w:ascii="Times New Roman"/>
          <w:b w:val="false"/>
          <w:i w:val="false"/>
          <w:color w:val="000000"/>
          <w:sz w:val="28"/>
        </w:rPr>
        <w:t xml:space="preserve">
      8. </w:t>
      </w:r>
      <w:r>
        <w:rPr>
          <w:rFonts w:ascii="Times New Roman"/>
          <w:b w:val="false"/>
          <w:i/>
          <w:color w:val="000000"/>
          <w:sz w:val="28"/>
        </w:rPr>
        <w:t>Таблица 7</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показателя» указывается наименование показателей (электровозы, пассажирские вагоны, грузовые вагоны, тепловозы);</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«Количество» заполняются количественные данные по показателям указанных в графе 1 и измеряются в единицах.</w:t>
      </w:r>
      <w:r>
        <w:br/>
      </w:r>
      <w:r>
        <w:rPr>
          <w:rFonts w:ascii="Times New Roman"/>
          <w:b w:val="false"/>
          <w:i w:val="false"/>
          <w:color w:val="000000"/>
          <w:sz w:val="28"/>
        </w:rPr>
        <w:t xml:space="preserve">
      9. </w:t>
      </w:r>
      <w:r>
        <w:rPr>
          <w:rFonts w:ascii="Times New Roman"/>
          <w:b w:val="false"/>
          <w:i/>
          <w:color w:val="000000"/>
          <w:sz w:val="28"/>
        </w:rPr>
        <w:t>Таблица 8</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показателя» указывается наименование показателей (локомотивы, пассажирские вагоны, грузовые вагоны) по которым начисляется процент износа;</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1;</w:t>
      </w:r>
      <w:r>
        <w:br/>
      </w:r>
      <w:r>
        <w:rPr>
          <w:rFonts w:ascii="Times New Roman"/>
          <w:b w:val="false"/>
          <w:i w:val="false"/>
          <w:color w:val="000000"/>
          <w:sz w:val="28"/>
        </w:rPr>
        <w:t>
      </w:t>
      </w:r>
      <w:r>
        <w:rPr>
          <w:rFonts w:ascii="Times New Roman"/>
          <w:b w:val="false"/>
          <w:i/>
          <w:color w:val="000000"/>
          <w:sz w:val="28"/>
        </w:rPr>
        <w:t>в графе 3</w:t>
      </w:r>
      <w:r>
        <w:rPr>
          <w:rFonts w:ascii="Times New Roman"/>
          <w:b w:val="false"/>
          <w:i w:val="false"/>
          <w:color w:val="000000"/>
          <w:sz w:val="28"/>
        </w:rPr>
        <w:t xml:space="preserve"> «Процент износа» заполняется процент износа по показателям, указанных в графе 1, и отражаются в единицах измерений, указанных в графе 2.</w:t>
      </w:r>
    </w:p>
    <w:bookmarkStart w:name="z20"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августа 2013 года № 598 </w:t>
      </w:r>
    </w:p>
    <w:bookmarkEnd w:id="12"/>
    <w:bookmarkStart w:name="z21" w:id="13"/>
    <w:p>
      <w:pPr>
        <w:spacing w:after="0"/>
        <w:ind w:left="0"/>
        <w:jc w:val="both"/>
      </w:pPr>
      <w:r>
        <w:rPr>
          <w:rFonts w:ascii="Times New Roman"/>
          <w:b w:val="false"/>
          <w:i w:val="false"/>
          <w:color w:val="000000"/>
          <w:sz w:val="28"/>
        </w:rPr>
        <w:t>
форма</w:t>
      </w:r>
    </w:p>
    <w:bookmarkEnd w:id="13"/>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транзитным перевозкам по</w:t>
      </w:r>
      <w:r>
        <w:br/>
      </w:r>
      <w:r>
        <w:rPr>
          <w:rFonts w:ascii="Times New Roman"/>
          <w:b w:val="false"/>
          <w:i w:val="false"/>
          <w:color w:val="000000"/>
          <w:sz w:val="28"/>
        </w:rPr>
        <w:t>
              </w:t>
      </w:r>
      <w:r>
        <w:rPr>
          <w:rFonts w:ascii="Times New Roman"/>
          <w:b/>
          <w:i w:val="false"/>
          <w:color w:val="000000"/>
          <w:sz w:val="28"/>
        </w:rPr>
        <w:t>транспортно-коммуникационному комплексу</w:t>
      </w:r>
    </w:p>
    <w:bookmarkEnd w:id="14"/>
    <w:p>
      <w:pPr>
        <w:spacing w:after="0"/>
        <w:ind w:left="0"/>
        <w:jc w:val="both"/>
      </w:pPr>
      <w:r>
        <w:rPr>
          <w:rFonts w:ascii="Times New Roman"/>
          <w:b w:val="false"/>
          <w:i w:val="false"/>
          <w:color w:val="000000"/>
          <w:sz w:val="28"/>
        </w:rPr>
        <w:t>               Отчетный период _______ месяц 20___ года</w:t>
      </w:r>
    </w:p>
    <w:p>
      <w:pPr>
        <w:spacing w:after="0"/>
        <w:ind w:left="0"/>
        <w:jc w:val="both"/>
      </w:pPr>
      <w:r>
        <w:rPr>
          <w:rFonts w:ascii="Times New Roman"/>
          <w:b w:val="false"/>
          <w:i w:val="false"/>
          <w:color w:val="000000"/>
          <w:sz w:val="28"/>
        </w:rPr>
        <w:t>Индекс: форма № 2.</w:t>
      </w:r>
    </w:p>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Представляют: Акционерное общество «Национальная компания «Қазақстан</w:t>
      </w:r>
      <w:r>
        <w:br/>
      </w:r>
      <w:r>
        <w:rPr>
          <w:rFonts w:ascii="Times New Roman"/>
          <w:b w:val="false"/>
          <w:i w:val="false"/>
          <w:color w:val="000000"/>
          <w:sz w:val="28"/>
        </w:rPr>
        <w:t>
темір жолы», Республиканское государственное предприятие «Актауский</w:t>
      </w:r>
      <w:r>
        <w:br/>
      </w:r>
      <w:r>
        <w:rPr>
          <w:rFonts w:ascii="Times New Roman"/>
          <w:b w:val="false"/>
          <w:i w:val="false"/>
          <w:color w:val="000000"/>
          <w:sz w:val="28"/>
        </w:rPr>
        <w:t>
морской порт», Республиканское государственное предприятие</w:t>
      </w:r>
      <w:r>
        <w:br/>
      </w:r>
      <w:r>
        <w:rPr>
          <w:rFonts w:ascii="Times New Roman"/>
          <w:b w:val="false"/>
          <w:i w:val="false"/>
          <w:color w:val="000000"/>
          <w:sz w:val="28"/>
        </w:rPr>
        <w:t>
«Казаэронавигация».</w:t>
      </w:r>
    </w:p>
    <w:p>
      <w:pPr>
        <w:spacing w:after="0"/>
        <w:ind w:left="0"/>
        <w:jc w:val="both"/>
      </w:pPr>
      <w:r>
        <w:rPr>
          <w:rFonts w:ascii="Times New Roman"/>
          <w:b w:val="false"/>
          <w:i w:val="false"/>
          <w:color w:val="000000"/>
          <w:sz w:val="28"/>
        </w:rPr>
        <w:t>Срок представления: 30 число, следующего за отчетным периодом.</w:t>
      </w:r>
    </w:p>
    <w:bookmarkStart w:name="z23" w:id="15"/>
    <w:p>
      <w:pPr>
        <w:spacing w:after="0"/>
        <w:ind w:left="0"/>
        <w:jc w:val="both"/>
      </w:pPr>
      <w:r>
        <w:rPr>
          <w:rFonts w:ascii="Times New Roman"/>
          <w:b w:val="false"/>
          <w:i w:val="false"/>
          <w:color w:val="000000"/>
          <w:sz w:val="28"/>
        </w:rPr>
        <w:t>
</w:t>
      </w:r>
      <w:r>
        <w:rPr>
          <w:rFonts w:ascii="Times New Roman"/>
          <w:b w:val="false"/>
          <w:i/>
          <w:color w:val="000000"/>
          <w:sz w:val="28"/>
        </w:rPr>
        <w:t>                                                            Таблица 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55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транзитных перевозок железнодорожным транспортом, тыс. тонн</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транзитных перевозок железнодорожным транспортом, млрд. тг</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транзитных авиаперелетов, млн. сам/км</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транзитных авиаперелетов, млрд. тг</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транзитных перевозок водным транспортом, тыс. тонн</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транзитных перевозок водным транспортом, млрд. тг</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6"/>
    <w:p>
      <w:pPr>
        <w:spacing w:after="0"/>
        <w:ind w:left="0"/>
        <w:jc w:val="both"/>
      </w:pPr>
      <w:r>
        <w:rPr>
          <w:rFonts w:ascii="Times New Roman"/>
          <w:b w:val="false"/>
          <w:i w:val="false"/>
          <w:color w:val="000000"/>
          <w:sz w:val="28"/>
        </w:rPr>
        <w:t>
</w:t>
      </w:r>
      <w:r>
        <w:rPr>
          <w:rFonts w:ascii="Times New Roman"/>
          <w:b w:val="false"/>
          <w:i/>
          <w:color w:val="000000"/>
          <w:sz w:val="28"/>
        </w:rPr>
        <w:t>                                                            Таблица 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6"/>
        <w:gridCol w:w="2037"/>
        <w:gridCol w:w="1784"/>
        <w:gridCol w:w="1869"/>
        <w:gridCol w:w="1953"/>
        <w:gridCol w:w="2081"/>
      </w:tblGrid>
      <w:tr>
        <w:trPr>
          <w:trHeight w:val="225" w:hRule="atLeast"/>
        </w:trPr>
        <w:tc>
          <w:tcPr>
            <w:tcW w:w="3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 и направления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началa соответствующего периода</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67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24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экспорт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экспорт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w:t>
      </w:r>
      <w:r>
        <w:rPr>
          <w:rFonts w:ascii="Times New Roman"/>
          <w:b w:val="false"/>
          <w:i/>
          <w:color w:val="000000"/>
          <w:sz w:val="28"/>
        </w:rPr>
        <w:t>                                                            Таблица 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2162"/>
        <w:gridCol w:w="1919"/>
        <w:gridCol w:w="1737"/>
        <w:gridCol w:w="1778"/>
        <w:gridCol w:w="1717"/>
        <w:gridCol w:w="2225"/>
      </w:tblGrid>
      <w:tr>
        <w:trPr>
          <w:trHeight w:val="225"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соответствующего периода</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1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Россия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w:t>
      </w:r>
      <w:r>
        <w:rPr>
          <w:rFonts w:ascii="Times New Roman"/>
          <w:b w:val="false"/>
          <w:i/>
          <w:color w:val="000000"/>
          <w:sz w:val="28"/>
        </w:rPr>
        <w:t>                                                            Таблица 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2362"/>
        <w:gridCol w:w="1876"/>
        <w:gridCol w:w="1734"/>
        <w:gridCol w:w="1754"/>
        <w:gridCol w:w="1775"/>
        <w:gridCol w:w="1817"/>
      </w:tblGrid>
      <w:tr>
        <w:trPr>
          <w:trHeight w:val="225"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соответствующего периода</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 прирост к прошлому </w:t>
            </w:r>
          </w:p>
          <w:p>
            <w:pPr>
              <w:spacing w:after="20"/>
              <w:ind w:left="20"/>
              <w:jc w:val="both"/>
            </w:pPr>
            <w:r>
              <w:rPr>
                <w:rFonts w:ascii="Times New Roman"/>
                <w:b w:val="false"/>
                <w:i w:val="false"/>
                <w:color w:val="000000"/>
                <w:sz w:val="20"/>
              </w:rPr>
              <w:t>году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15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Россия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тонн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9"/>
    <w:p>
      <w:pPr>
        <w:spacing w:after="0"/>
        <w:ind w:left="0"/>
        <w:jc w:val="both"/>
      </w:pPr>
      <w:r>
        <w:rPr>
          <w:rFonts w:ascii="Times New Roman"/>
          <w:b w:val="false"/>
          <w:i w:val="false"/>
          <w:color w:val="000000"/>
          <w:sz w:val="28"/>
        </w:rPr>
        <w:t>
</w:t>
      </w:r>
      <w:r>
        <w:rPr>
          <w:rFonts w:ascii="Times New Roman"/>
          <w:b w:val="false"/>
          <w:i/>
          <w:color w:val="000000"/>
          <w:sz w:val="28"/>
        </w:rPr>
        <w:t>                                                           Таблица 5</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342"/>
        <w:gridCol w:w="1957"/>
        <w:gridCol w:w="1775"/>
        <w:gridCol w:w="1775"/>
        <w:gridCol w:w="1653"/>
        <w:gridCol w:w="1938"/>
      </w:tblGrid>
      <w:tr>
        <w:trPr>
          <w:trHeight w:val="225"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началa соответствующего периода</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12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Россия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тонн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Перечень стран прилагается</w:t>
      </w:r>
    </w:p>
    <w:bookmarkStart w:name="z28" w:id="20"/>
    <w:p>
      <w:pPr>
        <w:spacing w:after="0"/>
        <w:ind w:left="0"/>
        <w:jc w:val="both"/>
      </w:pPr>
      <w:r>
        <w:rPr>
          <w:rFonts w:ascii="Times New Roman"/>
          <w:b w:val="false"/>
          <w:i w:val="false"/>
          <w:color w:val="000000"/>
          <w:sz w:val="28"/>
        </w:rPr>
        <w:t>
</w:t>
      </w:r>
      <w:r>
        <w:rPr>
          <w:rFonts w:ascii="Times New Roman"/>
          <w:b/>
          <w:i w:val="false"/>
          <w:color w:val="000000"/>
          <w:sz w:val="28"/>
        </w:rPr>
        <w:t>                    Перечень стран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6539"/>
      </w:tblGrid>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СНГ</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ЕврАзЭС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Белорусь</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Страны вне ЕврАзЭС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 САР Гонконг</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Корея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Другие государства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Страны ЕС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Тайвань (провинция Китая)</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острова</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 (Брит.)</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 о-ва (Брит.)</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Соединенные штаты Америки</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4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Страны вне ЕС</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 (Брит.)</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8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 Ивуар</w:t>
            </w:r>
          </w:p>
        </w:tc>
      </w:tr>
      <w:tr>
        <w:trPr>
          <w:trHeight w:val="21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1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2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и Океания</w:t>
            </w:r>
          </w:p>
        </w:tc>
      </w:tr>
      <w:tr>
        <w:trPr>
          <w:trHeight w:val="255"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7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bl>
    <w:bookmarkStart w:name="z29" w:id="21"/>
    <w:p>
      <w:pPr>
        <w:spacing w:after="0"/>
        <w:ind w:left="0"/>
        <w:jc w:val="both"/>
      </w:pPr>
      <w:r>
        <w:rPr>
          <w:rFonts w:ascii="Times New Roman"/>
          <w:b w:val="false"/>
          <w:i w:val="false"/>
          <w:color w:val="000000"/>
          <w:sz w:val="28"/>
        </w:rPr>
        <w:t>
</w:t>
      </w:r>
      <w:r>
        <w:rPr>
          <w:rFonts w:ascii="Times New Roman"/>
          <w:b w:val="false"/>
          <w:i/>
          <w:color w:val="000000"/>
          <w:sz w:val="28"/>
        </w:rPr>
        <w:t>                                                            Таблица 6</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2085"/>
        <w:gridCol w:w="1798"/>
        <w:gridCol w:w="2023"/>
        <w:gridCol w:w="1162"/>
        <w:gridCol w:w="1183"/>
        <w:gridCol w:w="1326"/>
        <w:gridCol w:w="1019"/>
        <w:gridCol w:w="1348"/>
      </w:tblGrid>
      <w:tr>
        <w:trPr>
          <w:trHeight w:val="255"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перевозок</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получатель-отправитель</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стоимость перевозок грузов (тыс. тенге)</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расстояние по Казахстану,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перевезенного груза, тыс. тонн</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грузов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24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ТРАСЕКА</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Север-Юг</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Среднеазиатский коридор</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Западный коридор</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Tрансазиатский коридор</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северное направление (New corridor)</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Tрансазиатский коридор</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центральное направленue</w:t>
            </w:r>
          </w:p>
        </w:tc>
      </w:tr>
      <w:tr>
        <w:trPr>
          <w:trHeight w:val="25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коридорам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Форму сведений по транзитным перевозкам по транспортно-коммуникационному комплексу Акционерное общество «Национальная компания «Қазақстан темір жолы», Республиканское государственное предприятие «Актауский морской порт», Республиканское государственное предприятие «Казаэроновигация» представляют в Министерство транспорта и коммуникаций Республики Казахстан ежемесячно, не позднее 30 числа следующего месяца.</w:t>
      </w:r>
      <w:r>
        <w:br/>
      </w:r>
      <w:r>
        <w:rPr>
          <w:rFonts w:ascii="Times New Roman"/>
          <w:b w:val="false"/>
          <w:i w:val="false"/>
          <w:color w:val="000000"/>
          <w:sz w:val="28"/>
        </w:rPr>
        <w:t xml:space="preserve">
      2. </w:t>
      </w:r>
      <w:r>
        <w:rPr>
          <w:rFonts w:ascii="Times New Roman"/>
          <w:b/>
          <w:i w:val="false"/>
          <w:color w:val="000000"/>
          <w:sz w:val="28"/>
        </w:rPr>
        <w:t>Таблица 1</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«Показатели» заполняются данные по показателям, отраженные в графе 1.</w:t>
      </w:r>
      <w:r>
        <w:br/>
      </w:r>
      <w:r>
        <w:rPr>
          <w:rFonts w:ascii="Times New Roman"/>
          <w:b w:val="false"/>
          <w:i w:val="false"/>
          <w:color w:val="000000"/>
          <w:sz w:val="28"/>
        </w:rPr>
        <w:t xml:space="preserve">
      3. </w:t>
      </w:r>
      <w:r>
        <w:rPr>
          <w:rFonts w:ascii="Times New Roman"/>
          <w:b/>
          <w:i w:val="false"/>
          <w:color w:val="000000"/>
          <w:sz w:val="28"/>
        </w:rPr>
        <w:t>Таблица 2</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стран и направления» указывается наименование стран и направления (перечень стран прилагается);</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1;</w:t>
      </w:r>
      <w:r>
        <w:br/>
      </w:r>
      <w:r>
        <w:rPr>
          <w:rFonts w:ascii="Times New Roman"/>
          <w:b w:val="false"/>
          <w:i w:val="false"/>
          <w:color w:val="000000"/>
          <w:sz w:val="28"/>
        </w:rPr>
        <w:t>
</w:t>
      </w:r>
      <w:r>
        <w:rPr>
          <w:rFonts w:ascii="Times New Roman"/>
          <w:b w:val="false"/>
          <w:i/>
          <w:color w:val="000000"/>
          <w:sz w:val="28"/>
        </w:rPr>
        <w:t>      в графах 3 и 4</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указанных в графе 1, и отражаются в единицах измерений, указанных в графе 2,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5</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4/графа 3*100%);</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4-графа 3) и отражаются в единицах измерений, указанных в графе 2.</w:t>
      </w:r>
      <w:r>
        <w:br/>
      </w:r>
      <w:r>
        <w:rPr>
          <w:rFonts w:ascii="Times New Roman"/>
          <w:b w:val="false"/>
          <w:i w:val="false"/>
          <w:color w:val="000000"/>
          <w:sz w:val="28"/>
        </w:rPr>
        <w:t xml:space="preserve">
      4. </w:t>
      </w:r>
      <w:r>
        <w:rPr>
          <w:rFonts w:ascii="Times New Roman"/>
          <w:b/>
          <w:i w:val="false"/>
          <w:color w:val="000000"/>
          <w:sz w:val="28"/>
        </w:rPr>
        <w:t>Таблица 3</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страны» указывается наименование стран перевезенных в Казахстан грузов в импортном сообщении (перечень стран прилагается);</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«Наименование груза» указываются наименование грузов перевезенных в Казахстан в импортном сообщении;</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графах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указанные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xml:space="preserve">
      5. </w:t>
      </w:r>
      <w:r>
        <w:rPr>
          <w:rFonts w:ascii="Times New Roman"/>
          <w:b/>
          <w:i w:val="false"/>
          <w:color w:val="000000"/>
          <w:sz w:val="28"/>
        </w:rPr>
        <w:t>Таблица 4</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страны» указывается наименование стран перевезенных из Казахстана грузов в экспортном сообщении (перечень стран прилагается);</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«Наименование груза» указываются наименование грузов перевезенных из Казахстана в экспортном сообщении;</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графах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указанные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xml:space="preserve">
      6. </w:t>
      </w:r>
      <w:r>
        <w:rPr>
          <w:rFonts w:ascii="Times New Roman"/>
          <w:b/>
          <w:i w:val="false"/>
          <w:color w:val="000000"/>
          <w:sz w:val="28"/>
        </w:rPr>
        <w:t>Таблица 5</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«Наименование страны» указывается наименование стран перевезенных через Казахстан грузов в транзитном сообщении (перечень стран прилагается);</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«Наименование груза» указываются наименование грузов перевезенных в транзитном сообщении;</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графах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указанные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xml:space="preserve">
      8. </w:t>
      </w:r>
      <w:r>
        <w:rPr>
          <w:rFonts w:ascii="Times New Roman"/>
          <w:b/>
          <w:i w:val="false"/>
          <w:color w:val="000000"/>
          <w:sz w:val="28"/>
        </w:rPr>
        <w:t>Таблица 6</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«Вид перевозок» указываются вид перевозок: транзит, экспорт, импорт;</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«страна получатель-отправитель» указывается страна получателя и отправителя транзитного, экспортного и импортного груза по международным транспортным коридорам;</w:t>
      </w:r>
      <w:r>
        <w:br/>
      </w:r>
      <w:r>
        <w:rPr>
          <w:rFonts w:ascii="Times New Roman"/>
          <w:b w:val="false"/>
          <w:i w:val="false"/>
          <w:color w:val="000000"/>
          <w:sz w:val="28"/>
        </w:rPr>
        <w:t>
</w:t>
      </w:r>
      <w:r>
        <w:rPr>
          <w:rFonts w:ascii="Times New Roman"/>
          <w:b w:val="false"/>
          <w:i/>
          <w:color w:val="000000"/>
          <w:sz w:val="28"/>
        </w:rPr>
        <w:t xml:space="preserve">      в графе 3 </w:t>
      </w:r>
      <w:r>
        <w:rPr>
          <w:rFonts w:ascii="Times New Roman"/>
          <w:b w:val="false"/>
          <w:i w:val="false"/>
          <w:color w:val="000000"/>
          <w:sz w:val="28"/>
        </w:rPr>
        <w:t>«Всего стоимость перевозок грузов (тыс. тенге)» указывается стоимость перевезенных грузов по транзитным, экспортным и импортным направлениям в рамках международных коридоров и отражается в тысячах тенге;</w:t>
      </w:r>
      <w:r>
        <w:br/>
      </w:r>
      <w:r>
        <w:rPr>
          <w:rFonts w:ascii="Times New Roman"/>
          <w:b w:val="false"/>
          <w:i w:val="false"/>
          <w:color w:val="000000"/>
          <w:sz w:val="28"/>
        </w:rPr>
        <w:t>
</w:t>
      </w:r>
      <w:r>
        <w:rPr>
          <w:rFonts w:ascii="Times New Roman"/>
          <w:b w:val="false"/>
          <w:i/>
          <w:color w:val="000000"/>
          <w:sz w:val="28"/>
        </w:rPr>
        <w:t>      в графе 4</w:t>
      </w:r>
      <w:r>
        <w:rPr>
          <w:rFonts w:ascii="Times New Roman"/>
          <w:b w:val="false"/>
          <w:i w:val="false"/>
          <w:color w:val="000000"/>
          <w:sz w:val="28"/>
        </w:rPr>
        <w:t xml:space="preserve"> «Среднее расстояние по Казахстану, км» указывается среднее расстояние перевезенных грузов по Казахстану по транзитным, экспортным и импортным направлениям в рамках международных коридоров и отражается в километрах;</w:t>
      </w:r>
      <w:r>
        <w:br/>
      </w:r>
      <w:r>
        <w:rPr>
          <w:rFonts w:ascii="Times New Roman"/>
          <w:b w:val="false"/>
          <w:i w:val="false"/>
          <w:color w:val="000000"/>
          <w:sz w:val="28"/>
        </w:rPr>
        <w:t>
</w:t>
      </w:r>
      <w:r>
        <w:rPr>
          <w:rFonts w:ascii="Times New Roman"/>
          <w:b w:val="false"/>
          <w:i/>
          <w:color w:val="000000"/>
          <w:sz w:val="28"/>
        </w:rPr>
        <w:t>      в графах 5, 6, 7, 8, 9</w:t>
      </w:r>
      <w:r>
        <w:rPr>
          <w:rFonts w:ascii="Times New Roman"/>
          <w:b w:val="false"/>
          <w:i w:val="false"/>
          <w:color w:val="000000"/>
          <w:sz w:val="28"/>
        </w:rPr>
        <w:t xml:space="preserve"> «Количество перевезенного груза, тыс. тонн» указывается количество перевезенного груза по транзитным, экспортным и импортным направлениям в рамках международных коридоров, в том числе по видам грузов, и отражается в тысячах тонн.</w:t>
      </w:r>
    </w:p>
    <w:bookmarkStart w:name="z30"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22"/>
    <w:bookmarkStart w:name="z31" w:id="23"/>
    <w:p>
      <w:pPr>
        <w:spacing w:after="0"/>
        <w:ind w:left="0"/>
        <w:jc w:val="both"/>
      </w:pPr>
      <w:r>
        <w:rPr>
          <w:rFonts w:ascii="Times New Roman"/>
          <w:b w:val="false"/>
          <w:i w:val="false"/>
          <w:color w:val="000000"/>
          <w:sz w:val="28"/>
        </w:rPr>
        <w:t>
форма</w:t>
      </w:r>
    </w:p>
    <w:bookmarkEnd w:id="23"/>
    <w:bookmarkStart w:name="z32" w:id="24"/>
    <w:p>
      <w:pPr>
        <w:spacing w:after="0"/>
        <w:ind w:left="0"/>
        <w:jc w:val="both"/>
      </w:pPr>
      <w:r>
        <w:rPr>
          <w:rFonts w:ascii="Times New Roman"/>
          <w:b w:val="false"/>
          <w:i w:val="false"/>
          <w:color w:val="000000"/>
          <w:sz w:val="28"/>
        </w:rPr>
        <w:t>
</w:t>
      </w:r>
      <w:r>
        <w:rPr>
          <w:rFonts w:ascii="Times New Roman"/>
          <w:b/>
          <w:i w:val="false"/>
          <w:color w:val="000000"/>
          <w:sz w:val="28"/>
        </w:rPr>
        <w:t>             Форма о перевозках грузов речным транспортом</w:t>
      </w:r>
    </w:p>
    <w:bookmarkEnd w:id="24"/>
    <w:p>
      <w:pPr>
        <w:spacing w:after="0"/>
        <w:ind w:left="0"/>
        <w:jc w:val="both"/>
      </w:pPr>
      <w:r>
        <w:rPr>
          <w:rFonts w:ascii="Times New Roman"/>
          <w:b w:val="false"/>
          <w:i w:val="false"/>
          <w:color w:val="000000"/>
          <w:sz w:val="28"/>
        </w:rPr>
        <w:t>Отчетный период _______ месяц 20___ года</w:t>
      </w:r>
    </w:p>
    <w:p>
      <w:pPr>
        <w:spacing w:after="0"/>
        <w:ind w:left="0"/>
        <w:jc w:val="both"/>
      </w:pPr>
      <w:r>
        <w:rPr>
          <w:rFonts w:ascii="Times New Roman"/>
          <w:b w:val="false"/>
          <w:i w:val="false"/>
          <w:color w:val="000000"/>
          <w:sz w:val="28"/>
        </w:rPr>
        <w:t>Индекс: форма № 3.</w:t>
      </w:r>
    </w:p>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Представляют:</w:t>
      </w:r>
      <w:r>
        <w:br/>
      </w:r>
      <w:r>
        <w:rPr>
          <w:rFonts w:ascii="Times New Roman"/>
          <w:b w:val="false"/>
          <w:i w:val="false"/>
          <w:color w:val="000000"/>
          <w:sz w:val="28"/>
        </w:rPr>
        <w:t>
по таблице 1 - Республиканские государственные казенные предприятия</w:t>
      </w:r>
      <w:r>
        <w:br/>
      </w:r>
      <w:r>
        <w:rPr>
          <w:rFonts w:ascii="Times New Roman"/>
          <w:b w:val="false"/>
          <w:i w:val="false"/>
          <w:color w:val="000000"/>
          <w:sz w:val="28"/>
        </w:rPr>
        <w:t>
водных путей на основании данных судовладельцев;</w:t>
      </w:r>
      <w:r>
        <w:br/>
      </w:r>
      <w:r>
        <w:rPr>
          <w:rFonts w:ascii="Times New Roman"/>
          <w:b w:val="false"/>
          <w:i w:val="false"/>
          <w:color w:val="000000"/>
          <w:sz w:val="28"/>
        </w:rPr>
        <w:t>
по таблице 2 - АО «Национальная морская судоходная компания «Казмортрансфлот»;</w:t>
      </w:r>
      <w:r>
        <w:br/>
      </w:r>
      <w:r>
        <w:rPr>
          <w:rFonts w:ascii="Times New Roman"/>
          <w:b w:val="false"/>
          <w:i w:val="false"/>
          <w:color w:val="000000"/>
          <w:sz w:val="28"/>
        </w:rPr>
        <w:t>
по таблице 3 - Республиканское государственное предприятие «Актауский международный морской торговый порт».</w:t>
      </w:r>
    </w:p>
    <w:p>
      <w:pPr>
        <w:spacing w:after="0"/>
        <w:ind w:left="0"/>
        <w:jc w:val="both"/>
      </w:pPr>
      <w:r>
        <w:rPr>
          <w:rFonts w:ascii="Times New Roman"/>
          <w:b w:val="false"/>
          <w:i w:val="false"/>
          <w:color w:val="000000"/>
          <w:sz w:val="28"/>
        </w:rPr>
        <w:t>Срок представления: 30 число, следующего за отчетным периодом.</w:t>
      </w:r>
    </w:p>
    <w:bookmarkStart w:name="z33" w:id="25"/>
    <w:p>
      <w:pPr>
        <w:spacing w:after="0"/>
        <w:ind w:left="0"/>
        <w:jc w:val="both"/>
      </w:pPr>
      <w:r>
        <w:rPr>
          <w:rFonts w:ascii="Times New Roman"/>
          <w:b w:val="false"/>
          <w:i w:val="false"/>
          <w:color w:val="000000"/>
          <w:sz w:val="28"/>
        </w:rPr>
        <w:t>
</w:t>
      </w:r>
      <w:r>
        <w:rPr>
          <w:rFonts w:ascii="Times New Roman"/>
          <w:b w:val="false"/>
          <w:i/>
          <w:color w:val="000000"/>
          <w:sz w:val="28"/>
        </w:rPr>
        <w:t>                                                            Таблица 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3558"/>
        <w:gridCol w:w="1878"/>
        <w:gridCol w:w="1735"/>
        <w:gridCol w:w="1776"/>
        <w:gridCol w:w="1796"/>
        <w:gridCol w:w="1797"/>
      </w:tblGrid>
      <w:tr>
        <w:trPr>
          <w:trHeight w:val="24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соответствующего периода</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2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Перевалка грузов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грузов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пассажиров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Пассажирооборот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6"/>
    <w:p>
      <w:pPr>
        <w:spacing w:after="0"/>
        <w:ind w:left="0"/>
        <w:jc w:val="both"/>
      </w:pPr>
      <w:r>
        <w:rPr>
          <w:rFonts w:ascii="Times New Roman"/>
          <w:b w:val="false"/>
          <w:i w:val="false"/>
          <w:color w:val="000000"/>
          <w:sz w:val="28"/>
        </w:rPr>
        <w:t>
</w:t>
      </w:r>
      <w:r>
        <w:rPr>
          <w:rFonts w:ascii="Times New Roman"/>
          <w:b w:val="false"/>
          <w:i/>
          <w:color w:val="000000"/>
          <w:sz w:val="28"/>
        </w:rPr>
        <w:t>                                                            Таблица 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4321"/>
        <w:gridCol w:w="1794"/>
        <w:gridCol w:w="1546"/>
        <w:gridCol w:w="1463"/>
        <w:gridCol w:w="1546"/>
        <w:gridCol w:w="2168"/>
      </w:tblGrid>
      <w:tr>
        <w:trPr>
          <w:trHeight w:val="24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соответствующего периода</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 прирост к прошлому году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прошлого года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года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 прошлому году</w:t>
            </w:r>
          </w:p>
        </w:tc>
        <w:tc>
          <w:tcPr>
            <w:tcW w:w="0" w:type="auto"/>
            <w:vMerge/>
            <w:tcBorders>
              <w:top w:val="nil"/>
              <w:left w:val="single" w:color="cfcfcf" w:sz="5"/>
              <w:bottom w:val="single" w:color="cfcfcf" w:sz="5"/>
              <w:right w:val="single" w:color="cfcfcf" w:sz="5"/>
            </w:tcBorders>
          </w:tcP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грузов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нефти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 направлениям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других грузов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Грузооборот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ткм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направлениям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w:t>
      </w:r>
      <w:r>
        <w:rPr>
          <w:rFonts w:ascii="Times New Roman"/>
          <w:b w:val="false"/>
          <w:i/>
          <w:color w:val="000000"/>
          <w:sz w:val="28"/>
        </w:rPr>
        <w:t>                                                            Таблица 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218"/>
        <w:gridCol w:w="1218"/>
        <w:gridCol w:w="1607"/>
        <w:gridCol w:w="1403"/>
        <w:gridCol w:w="1995"/>
        <w:gridCol w:w="1014"/>
        <w:gridCol w:w="1015"/>
        <w:gridCol w:w="1403"/>
        <w:gridCol w:w="16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(годы)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финансирования (тыс. тенге)</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средств на 1 число отчетного месяца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средств за _______ 20____года</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Пояснение по заполнению формы.</w:t>
      </w:r>
      <w:r>
        <w:br/>
      </w:r>
      <w:r>
        <w:rPr>
          <w:rFonts w:ascii="Times New Roman"/>
          <w:b w:val="false"/>
          <w:i w:val="false"/>
          <w:color w:val="000000"/>
          <w:sz w:val="28"/>
        </w:rPr>
        <w:t>
      1. Форма о перевозке грузов речным транспортом представляется в Министерство транспорта и коммуникаций Республики Казахстан ежемесячно, к 30 числу месяца следующего за отчетным периодом.</w:t>
      </w:r>
      <w:r>
        <w:br/>
      </w:r>
      <w:r>
        <w:rPr>
          <w:rFonts w:ascii="Times New Roman"/>
          <w:b w:val="false"/>
          <w:i w:val="false"/>
          <w:color w:val="000000"/>
          <w:sz w:val="28"/>
        </w:rPr>
        <w:t>
      Данные по таблице 1 Республиканские государственные казенные предприятия водных путей на основании данных судовладельцев представляют в Министерство транспорта и коммуникаций Республики Казахстан ежемесячно, к 30 числу месяца следующего за отчетным периодом.</w:t>
      </w:r>
      <w:r>
        <w:br/>
      </w:r>
      <w:r>
        <w:rPr>
          <w:rFonts w:ascii="Times New Roman"/>
          <w:b w:val="false"/>
          <w:i w:val="false"/>
          <w:color w:val="000000"/>
          <w:sz w:val="28"/>
        </w:rPr>
        <w:t>
      Данные по таблице 2 АО «Национальная морская судоходная компания «Казмортрансфлот» представляет в Министерство транспорта и коммуникаций Республики Казахстан ежемесячно, к 30 числу месяца следующего за отчетным периодом.</w:t>
      </w:r>
      <w:r>
        <w:br/>
      </w:r>
      <w:r>
        <w:rPr>
          <w:rFonts w:ascii="Times New Roman"/>
          <w:b w:val="false"/>
          <w:i w:val="false"/>
          <w:color w:val="000000"/>
          <w:sz w:val="28"/>
        </w:rPr>
        <w:t>
      Данные по таблице 3 Республиканское государственное предприятие «Актауский международный морской торговый порт» представляет ежемесячно, к 30 числу месяца следующего за отчетным периодом.</w:t>
      </w:r>
      <w:r>
        <w:br/>
      </w:r>
      <w:r>
        <w:rPr>
          <w:rFonts w:ascii="Times New Roman"/>
          <w:b w:val="false"/>
          <w:i w:val="false"/>
          <w:color w:val="000000"/>
          <w:sz w:val="28"/>
        </w:rPr>
        <w:t>
      2</w:t>
      </w:r>
      <w:r>
        <w:rPr>
          <w:rFonts w:ascii="Times New Roman"/>
          <w:b w:val="false"/>
          <w:i/>
          <w:color w:val="000000"/>
          <w:sz w:val="28"/>
        </w:rPr>
        <w:t>. Таблица 1</w:t>
      </w:r>
      <w:r>
        <w:rPr>
          <w:rFonts w:ascii="Times New Roman"/>
          <w:b w:val="false"/>
          <w:i w:val="false"/>
          <w:color w:val="000000"/>
          <w:sz w:val="28"/>
        </w:rPr>
        <w:t xml:space="preserve"> заполнятся следующим образом:</w:t>
      </w:r>
      <w:r>
        <w:br/>
      </w:r>
      <w:r>
        <w:rPr>
          <w:rFonts w:ascii="Times New Roman"/>
          <w:b w:val="false"/>
          <w:i w:val="false"/>
          <w:color w:val="000000"/>
          <w:sz w:val="28"/>
        </w:rPr>
        <w:t>
</w:t>
      </w:r>
      <w:r>
        <w:rPr>
          <w:rFonts w:ascii="Times New Roman"/>
          <w:b w:val="false"/>
          <w:i/>
          <w:color w:val="000000"/>
          <w:sz w:val="28"/>
        </w:rPr>
        <w:t xml:space="preserve">      в графе </w:t>
      </w:r>
      <w:r>
        <w:rPr>
          <w:rFonts w:ascii="Times New Roman"/>
          <w:b w:val="false"/>
          <w:i w:val="false"/>
          <w:color w:val="000000"/>
          <w:sz w:val="28"/>
        </w:rPr>
        <w:t>1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«Показатели»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графах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указанных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3.</w:t>
      </w:r>
      <w:r>
        <w:rPr>
          <w:rFonts w:ascii="Times New Roman"/>
          <w:b w:val="false"/>
          <w:i/>
          <w:color w:val="000000"/>
          <w:sz w:val="28"/>
        </w:rPr>
        <w:t>Таблица 2</w:t>
      </w:r>
      <w:r>
        <w:rPr>
          <w:rFonts w:ascii="Times New Roman"/>
          <w:b w:val="false"/>
          <w:i w:val="false"/>
          <w:color w:val="000000"/>
          <w:sz w:val="28"/>
        </w:rPr>
        <w:t xml:space="preserve"> заполнятся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«Показатели»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графах 4</w:t>
      </w:r>
      <w:r>
        <w:rPr>
          <w:rFonts w:ascii="Times New Roman"/>
          <w:b w:val="false"/>
          <w:i w:val="false"/>
          <w:color w:val="000000"/>
          <w:sz w:val="28"/>
        </w:rPr>
        <w:t xml:space="preserve"> и 5 «С начала соответствующего периода прошлого года и текущего года» заполняются данные по показателям, указанных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xml:space="preserve">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r>
        <w:br/>
      </w:r>
      <w:r>
        <w:rPr>
          <w:rFonts w:ascii="Times New Roman"/>
          <w:b w:val="false"/>
          <w:i w:val="false"/>
          <w:color w:val="000000"/>
          <w:sz w:val="28"/>
        </w:rPr>
        <w:t xml:space="preserve">
      4. </w:t>
      </w:r>
      <w:r>
        <w:rPr>
          <w:rFonts w:ascii="Times New Roman"/>
          <w:b w:val="false"/>
          <w:i/>
          <w:color w:val="000000"/>
          <w:sz w:val="28"/>
        </w:rPr>
        <w:t>Таблица 3</w:t>
      </w:r>
      <w:r>
        <w:rPr>
          <w:rFonts w:ascii="Times New Roman"/>
          <w:b w:val="false"/>
          <w:i w:val="false"/>
          <w:color w:val="000000"/>
          <w:sz w:val="28"/>
        </w:rPr>
        <w:t xml:space="preserve"> заполнятся следующим образом:</w:t>
      </w:r>
      <w:r>
        <w:br/>
      </w:r>
      <w:r>
        <w:rPr>
          <w:rFonts w:ascii="Times New Roman"/>
          <w:b w:val="false"/>
          <w:i w:val="false"/>
          <w:color w:val="000000"/>
          <w:sz w:val="28"/>
        </w:rPr>
        <w:t>
     </w:t>
      </w:r>
      <w:r>
        <w:rPr>
          <w:rFonts w:ascii="Times New Roman"/>
          <w:b w:val="false"/>
          <w:i/>
          <w:color w:val="000000"/>
          <w:sz w:val="28"/>
        </w:rPr>
        <w:t>в графе 1</w:t>
      </w:r>
      <w:r>
        <w:rPr>
          <w:rFonts w:ascii="Times New Roman"/>
          <w:b w:val="false"/>
          <w:i w:val="false"/>
          <w:color w:val="000000"/>
          <w:sz w:val="28"/>
        </w:rPr>
        <w:t xml:space="preserve"> «Наименование проекта» указывается название проекта;</w:t>
      </w:r>
      <w:r>
        <w:br/>
      </w:r>
      <w:r>
        <w:rPr>
          <w:rFonts w:ascii="Times New Roman"/>
          <w:b w:val="false"/>
          <w:i w:val="false"/>
          <w:color w:val="000000"/>
          <w:sz w:val="28"/>
        </w:rPr>
        <w:t>
     </w:t>
      </w:r>
      <w:r>
        <w:rPr>
          <w:rFonts w:ascii="Times New Roman"/>
          <w:b w:val="false"/>
          <w:i/>
          <w:color w:val="000000"/>
          <w:sz w:val="28"/>
        </w:rPr>
        <w:t>в графе 2</w:t>
      </w:r>
      <w:r>
        <w:rPr>
          <w:rFonts w:ascii="Times New Roman"/>
          <w:b w:val="false"/>
          <w:i w:val="false"/>
          <w:color w:val="000000"/>
          <w:sz w:val="28"/>
        </w:rPr>
        <w:t xml:space="preserve"> «период реализации (года)» указывается планируемый срок реализации;</w:t>
      </w:r>
      <w:r>
        <w:br/>
      </w:r>
      <w:r>
        <w:rPr>
          <w:rFonts w:ascii="Times New Roman"/>
          <w:b w:val="false"/>
          <w:i w:val="false"/>
          <w:color w:val="000000"/>
          <w:sz w:val="28"/>
        </w:rPr>
        <w:t>
     </w:t>
      </w:r>
      <w:r>
        <w:rPr>
          <w:rFonts w:ascii="Times New Roman"/>
          <w:b w:val="false"/>
          <w:i/>
          <w:color w:val="000000"/>
          <w:sz w:val="28"/>
        </w:rPr>
        <w:t>в графе 3</w:t>
      </w:r>
      <w:r>
        <w:rPr>
          <w:rFonts w:ascii="Times New Roman"/>
          <w:b w:val="false"/>
          <w:i w:val="false"/>
          <w:color w:val="000000"/>
          <w:sz w:val="28"/>
        </w:rPr>
        <w:t xml:space="preserve"> «Источник финансирования» указывается источник выделяемых финансовых средств;</w:t>
      </w:r>
      <w:r>
        <w:br/>
      </w:r>
      <w:r>
        <w:rPr>
          <w:rFonts w:ascii="Times New Roman"/>
          <w:b w:val="false"/>
          <w:i w:val="false"/>
          <w:color w:val="000000"/>
          <w:sz w:val="28"/>
        </w:rPr>
        <w:t>
     </w:t>
      </w:r>
      <w:r>
        <w:rPr>
          <w:rFonts w:ascii="Times New Roman"/>
          <w:b w:val="false"/>
          <w:i/>
          <w:color w:val="000000"/>
          <w:sz w:val="28"/>
        </w:rPr>
        <w:t>в графе 4</w:t>
      </w:r>
      <w:r>
        <w:rPr>
          <w:rFonts w:ascii="Times New Roman"/>
          <w:b w:val="false"/>
          <w:i w:val="false"/>
          <w:color w:val="000000"/>
          <w:sz w:val="28"/>
        </w:rPr>
        <w:t xml:space="preserve"> «Общий объем финансирования (тыс. тенге)» указывается предполагаемая сумма стоимость проекта;</w:t>
      </w:r>
      <w:r>
        <w:br/>
      </w:r>
      <w:r>
        <w:rPr>
          <w:rFonts w:ascii="Times New Roman"/>
          <w:b w:val="false"/>
          <w:i w:val="false"/>
          <w:color w:val="000000"/>
          <w:sz w:val="28"/>
        </w:rPr>
        <w:t>
     </w:t>
      </w:r>
      <w:r>
        <w:rPr>
          <w:rFonts w:ascii="Times New Roman"/>
          <w:b w:val="false"/>
          <w:i/>
          <w:color w:val="000000"/>
          <w:sz w:val="28"/>
        </w:rPr>
        <w:t>в графе 5</w:t>
      </w:r>
      <w:r>
        <w:rPr>
          <w:rFonts w:ascii="Times New Roman"/>
          <w:b w:val="false"/>
          <w:i w:val="false"/>
          <w:color w:val="000000"/>
          <w:sz w:val="28"/>
        </w:rPr>
        <w:t xml:space="preserve"> «Освоено средств на 1 число отчетного месяца» указывается сумма, освоенная по проекту по состоянию на 1 число месяца, следующего за отчетным;</w:t>
      </w:r>
      <w:r>
        <w:br/>
      </w:r>
      <w:r>
        <w:rPr>
          <w:rFonts w:ascii="Times New Roman"/>
          <w:b w:val="false"/>
          <w:i w:val="false"/>
          <w:color w:val="000000"/>
          <w:sz w:val="28"/>
        </w:rPr>
        <w:t>
     </w:t>
      </w:r>
      <w:r>
        <w:rPr>
          <w:rFonts w:ascii="Times New Roman"/>
          <w:b w:val="false"/>
          <w:i/>
          <w:color w:val="000000"/>
          <w:sz w:val="28"/>
        </w:rPr>
        <w:t>в графе 6</w:t>
      </w:r>
      <w:r>
        <w:rPr>
          <w:rFonts w:ascii="Times New Roman"/>
          <w:b w:val="false"/>
          <w:i w:val="false"/>
          <w:color w:val="000000"/>
          <w:sz w:val="28"/>
        </w:rPr>
        <w:t xml:space="preserve"> «План на отчетный год» указывается планируемая сумма на отчетный финансовый год;</w:t>
      </w:r>
      <w:r>
        <w:br/>
      </w:r>
      <w:r>
        <w:rPr>
          <w:rFonts w:ascii="Times New Roman"/>
          <w:b w:val="false"/>
          <w:i w:val="false"/>
          <w:color w:val="000000"/>
          <w:sz w:val="28"/>
        </w:rPr>
        <w:t>
     </w:t>
      </w:r>
      <w:r>
        <w:rPr>
          <w:rFonts w:ascii="Times New Roman"/>
          <w:b w:val="false"/>
          <w:i/>
          <w:color w:val="000000"/>
          <w:sz w:val="28"/>
        </w:rPr>
        <w:t>в графе 7</w:t>
      </w:r>
      <w:r>
        <w:rPr>
          <w:rFonts w:ascii="Times New Roman"/>
          <w:b w:val="false"/>
          <w:i w:val="false"/>
          <w:color w:val="000000"/>
          <w:sz w:val="28"/>
        </w:rPr>
        <w:t xml:space="preserve"> «План» указывается планируемое освоение средств на отчетную дату;</w:t>
      </w:r>
      <w:r>
        <w:br/>
      </w:r>
      <w:r>
        <w:rPr>
          <w:rFonts w:ascii="Times New Roman"/>
          <w:b w:val="false"/>
          <w:i w:val="false"/>
          <w:color w:val="000000"/>
          <w:sz w:val="28"/>
        </w:rPr>
        <w:t>
     </w:t>
      </w:r>
      <w:r>
        <w:rPr>
          <w:rFonts w:ascii="Times New Roman"/>
          <w:b w:val="false"/>
          <w:i/>
          <w:color w:val="000000"/>
          <w:sz w:val="28"/>
        </w:rPr>
        <w:t>в графе 8</w:t>
      </w:r>
      <w:r>
        <w:rPr>
          <w:rFonts w:ascii="Times New Roman"/>
          <w:b w:val="false"/>
          <w:i w:val="false"/>
          <w:color w:val="000000"/>
          <w:sz w:val="28"/>
        </w:rPr>
        <w:t xml:space="preserve"> «Факт» указывается фактическое освоение средств на отчетную дату;</w:t>
      </w:r>
      <w:r>
        <w:br/>
      </w:r>
      <w:r>
        <w:rPr>
          <w:rFonts w:ascii="Times New Roman"/>
          <w:b w:val="false"/>
          <w:i w:val="false"/>
          <w:color w:val="000000"/>
          <w:sz w:val="28"/>
        </w:rPr>
        <w:t>
     </w:t>
      </w:r>
      <w:r>
        <w:rPr>
          <w:rFonts w:ascii="Times New Roman"/>
          <w:b w:val="false"/>
          <w:i/>
          <w:color w:val="000000"/>
          <w:sz w:val="28"/>
        </w:rPr>
        <w:t>в графе 9</w:t>
      </w:r>
      <w:r>
        <w:rPr>
          <w:rFonts w:ascii="Times New Roman"/>
          <w:b w:val="false"/>
          <w:i w:val="false"/>
          <w:color w:val="000000"/>
          <w:sz w:val="28"/>
        </w:rPr>
        <w:t xml:space="preserve"> «% исполнения» указывается сумма процентного соотношения (графа 8/графа 7*100%);</w:t>
      </w:r>
      <w:r>
        <w:br/>
      </w:r>
      <w:r>
        <w:rPr>
          <w:rFonts w:ascii="Times New Roman"/>
          <w:b w:val="false"/>
          <w:i w:val="false"/>
          <w:color w:val="000000"/>
          <w:sz w:val="28"/>
        </w:rPr>
        <w:t>
     </w:t>
      </w:r>
      <w:r>
        <w:rPr>
          <w:rFonts w:ascii="Times New Roman"/>
          <w:b w:val="false"/>
          <w:i/>
          <w:color w:val="000000"/>
          <w:sz w:val="28"/>
        </w:rPr>
        <w:t>в графе 10</w:t>
      </w:r>
      <w:r>
        <w:rPr>
          <w:rFonts w:ascii="Times New Roman"/>
          <w:b w:val="false"/>
          <w:i w:val="false"/>
          <w:color w:val="000000"/>
          <w:sz w:val="28"/>
        </w:rPr>
        <w:t xml:space="preserve"> «Примечание» указывается причины неосвоения средств.</w:t>
      </w:r>
    </w:p>
    <w:bookmarkStart w:name="z36"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28"/>
    <w:bookmarkStart w:name="z37" w:id="29"/>
    <w:p>
      <w:pPr>
        <w:spacing w:after="0"/>
        <w:ind w:left="0"/>
        <w:jc w:val="both"/>
      </w:pPr>
      <w:r>
        <w:rPr>
          <w:rFonts w:ascii="Times New Roman"/>
          <w:b w:val="false"/>
          <w:i w:val="false"/>
          <w:color w:val="000000"/>
          <w:sz w:val="28"/>
        </w:rPr>
        <w:t>
форма</w:t>
      </w:r>
    </w:p>
    <w:bookmarkEnd w:id="29"/>
    <w:bookmarkStart w:name="z38" w:id="30"/>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об основных производственно-экономических</w:t>
      </w:r>
      <w:r>
        <w:br/>
      </w:r>
      <w:r>
        <w:rPr>
          <w:rFonts w:ascii="Times New Roman"/>
          <w:b w:val="false"/>
          <w:i w:val="false"/>
          <w:color w:val="000000"/>
          <w:sz w:val="28"/>
        </w:rPr>
        <w:t>
              </w:t>
      </w:r>
      <w:r>
        <w:rPr>
          <w:rFonts w:ascii="Times New Roman"/>
          <w:b/>
          <w:i w:val="false"/>
          <w:color w:val="000000"/>
          <w:sz w:val="28"/>
        </w:rPr>
        <w:t>показателях по отрасли гражданской авиации</w:t>
      </w:r>
    </w:p>
    <w:bookmarkEnd w:id="30"/>
    <w:p>
      <w:pPr>
        <w:spacing w:after="0"/>
        <w:ind w:left="0"/>
        <w:jc w:val="both"/>
      </w:pPr>
      <w:r>
        <w:rPr>
          <w:rFonts w:ascii="Times New Roman"/>
          <w:b w:val="false"/>
          <w:i w:val="false"/>
          <w:color w:val="000000"/>
          <w:sz w:val="28"/>
        </w:rPr>
        <w:t>Отчетный период _______ месяц 20___ года</w:t>
      </w:r>
    </w:p>
    <w:p>
      <w:pPr>
        <w:spacing w:after="0"/>
        <w:ind w:left="0"/>
        <w:jc w:val="both"/>
      </w:pPr>
      <w:r>
        <w:rPr>
          <w:rFonts w:ascii="Times New Roman"/>
          <w:b w:val="false"/>
          <w:i w:val="false"/>
          <w:color w:val="000000"/>
          <w:sz w:val="28"/>
        </w:rPr>
        <w:t>Индекс: форма № 4.</w:t>
      </w:r>
    </w:p>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Представляют: субъекты гражданской авиации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4638"/>
        <w:gridCol w:w="1513"/>
        <w:gridCol w:w="1285"/>
        <w:gridCol w:w="1369"/>
        <w:gridCol w:w="1472"/>
        <w:gridCol w:w="2139"/>
      </w:tblGrid>
      <w:tr>
        <w:trPr>
          <w:trHeight w:val="375"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прошлому году</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 снижение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Прошлый 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Авиауслуги по перевозке пассажиров и груза</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пассажиров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внутренним рейсам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международным рейсам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пасс.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груза и почты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внутренним рейсам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международным рейсам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пассажирских кресел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Аэронавигационные услуги</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Самолето-вылеты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вылеты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иностранных авиакомпаний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вылеты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стран СНГ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вылеты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Республики Казахстан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вылеты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Тоннаж самолето-вылетов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иностранных авиакомпаний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стран СНГ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Республики Казахстан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Самолето-километры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иностранных авиакомпаний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стран СНГ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авиакомпаний Республики Казахстан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воздушных коридоров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воздушных трасс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самолето-километров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иностранными авиакомпаниями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авиакомпаниями стран СНГ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Аэропортовые услуги</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Обслужено пассажиров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иностранных авиакомпаний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стран СНГ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авиакомпаний Республики Казахстан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Обработано груза и почты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 авиауслуг по перевозке пассажиров и груза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аэропортовых услуг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авиационных работ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аэронавигационных услуг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 транзита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от авиауслуг по перевозке пассажиров и груза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аэропортовых услуг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аэронавигационных услуг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авиационных работ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результат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Уплачено налогов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инвестиций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счет республиканского 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местного бюджета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заемных 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Среднесписочная численность работников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 заработная плата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0"/>
      </w:tblGrid>
      <w:tr>
        <w:trPr>
          <w:trHeight w:val="375"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w:t>
            </w:r>
            <w:r>
              <w:rPr>
                <w:rFonts w:ascii="Times New Roman"/>
                <w:b w:val="false"/>
                <w:i w:val="false"/>
                <w:color w:val="000000"/>
                <w:sz w:val="20"/>
              </w:rPr>
              <w:t xml:space="preserve"> _____________________________________________ ______________</w:t>
            </w:r>
            <w:r>
              <w:br/>
            </w:r>
            <w:r>
              <w:rPr>
                <w:rFonts w:ascii="Times New Roman"/>
                <w:b w:val="false"/>
                <w:i w:val="false"/>
                <w:color w:val="000000"/>
                <w:sz w:val="20"/>
              </w:rPr>
              <w:t>
               </w:t>
            </w:r>
            <w:r>
              <w:rPr>
                <w:rFonts w:ascii="Times New Roman"/>
                <w:b w:val="false"/>
                <w:i/>
                <w:color w:val="000000"/>
                <w:sz w:val="20"/>
              </w:rPr>
              <w:t xml:space="preserve"> Фамилия, имя, отчество (при его наличии)       Подпись</w:t>
            </w:r>
          </w:p>
        </w:tc>
      </w:tr>
      <w:tr>
        <w:trPr>
          <w:trHeight w:val="375"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Главный бухгалтер</w:t>
            </w:r>
            <w:r>
              <w:rPr>
                <w:rFonts w:ascii="Times New Roman"/>
                <w:b w:val="false"/>
                <w:i w:val="false"/>
                <w:color w:val="000000"/>
                <w:sz w:val="20"/>
              </w:rPr>
              <w:t xml:space="preserve"> ________________________________________ ______________</w:t>
            </w:r>
            <w:r>
              <w:br/>
            </w:r>
            <w:r>
              <w:rPr>
                <w:rFonts w:ascii="Times New Roman"/>
                <w:b w:val="false"/>
                <w:i w:val="false"/>
                <w:color w:val="000000"/>
                <w:sz w:val="20"/>
              </w:rPr>
              <w:t>
                </w:t>
            </w:r>
            <w:r>
              <w:rPr>
                <w:rFonts w:ascii="Times New Roman"/>
                <w:b w:val="false"/>
                <w:i/>
                <w:color w:val="000000"/>
                <w:sz w:val="20"/>
              </w:rPr>
              <w:t>  Фамилия, имя, отчество (при его наличии)     Подпись</w:t>
            </w:r>
          </w:p>
        </w:tc>
      </w:tr>
      <w:tr>
        <w:trPr>
          <w:trHeight w:val="375"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Исполнитель</w:t>
            </w:r>
            <w:r>
              <w:rPr>
                <w:rFonts w:ascii="Times New Roman"/>
                <w:b w:val="false"/>
                <w:i w:val="false"/>
                <w:color w:val="000000"/>
                <w:sz w:val="20"/>
              </w:rPr>
              <w:t xml:space="preserve"> _______________________________________________ ______________</w:t>
            </w:r>
            <w:r>
              <w:br/>
            </w:r>
            <w:r>
              <w:rPr>
                <w:rFonts w:ascii="Times New Roman"/>
                <w:b w:val="false"/>
                <w:i w:val="false"/>
                <w:color w:val="000000"/>
                <w:sz w:val="20"/>
              </w:rPr>
              <w:t>
               </w:t>
            </w:r>
            <w:r>
              <w:rPr>
                <w:rFonts w:ascii="Times New Roman"/>
                <w:b w:val="false"/>
                <w:i/>
                <w:color w:val="000000"/>
                <w:sz w:val="20"/>
              </w:rPr>
              <w:t>  Фамилия, имя, отчество (при его наличии)       Подпись</w:t>
            </w:r>
          </w:p>
        </w:tc>
      </w:tr>
      <w:tr>
        <w:trPr>
          <w:trHeight w:val="375" w:hRule="atLeast"/>
        </w:trPr>
        <w:tc>
          <w:tcPr>
            <w:tcW w:w="1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Место печати                                 «____» __________________</w:t>
            </w:r>
            <w:r>
              <w:br/>
            </w:r>
            <w:r>
              <w:rPr>
                <w:rFonts w:ascii="Times New Roman"/>
                <w:b w:val="false"/>
                <w:i w:val="false"/>
                <w:color w:val="000000"/>
                <w:sz w:val="20"/>
              </w:rPr>
              <w:t>
                                        </w:t>
            </w:r>
            <w:r>
              <w:rPr>
                <w:rFonts w:ascii="Times New Roman"/>
                <w:b w:val="false"/>
                <w:i w:val="false"/>
                <w:color w:val="000000"/>
                <w:sz w:val="20"/>
              </w:rPr>
              <w:t>Число, месяц, год</w:t>
            </w:r>
          </w:p>
        </w:tc>
      </w:tr>
    </w:tbl>
    <w:p>
      <w:pPr>
        <w:spacing w:after="0"/>
        <w:ind w:left="0"/>
        <w:jc w:val="both"/>
      </w:pPr>
      <w:r>
        <w:rPr>
          <w:rFonts w:ascii="Times New Roman"/>
          <w:b w:val="false"/>
          <w:i/>
          <w:color w:val="000000"/>
          <w:sz w:val="28"/>
        </w:rPr>
        <w:t>      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Форма сведений об основных производственно-экономических показателях по отрасли гражданской авиации представляются субъекты гражданской авиации Республики Казахстан в Министерство транспорта и коммуникаций Республики Казахстан до 25 числа,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 указывается номер по порядку. Последующая информация не должна прерывать нумерацию по порядку;</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«Показатели» указаны наименования показателей необходимые для представления данных;</w:t>
      </w:r>
      <w:r>
        <w:br/>
      </w:r>
      <w:r>
        <w:rPr>
          <w:rFonts w:ascii="Times New Roman"/>
          <w:b w:val="false"/>
          <w:i w:val="false"/>
          <w:color w:val="000000"/>
          <w:sz w:val="28"/>
        </w:rPr>
        <w:t>
</w:t>
      </w:r>
      <w:r>
        <w:rPr>
          <w:rFonts w:ascii="Times New Roman"/>
          <w:b w:val="false"/>
          <w:i/>
          <w:color w:val="000000"/>
          <w:sz w:val="28"/>
        </w:rPr>
        <w:t>      в графе 3</w:t>
      </w:r>
      <w:r>
        <w:rPr>
          <w:rFonts w:ascii="Times New Roman"/>
          <w:b w:val="false"/>
          <w:i w:val="false"/>
          <w:color w:val="000000"/>
          <w:sz w:val="28"/>
        </w:rPr>
        <w:t xml:space="preserve"> «Единица измерения» указывается единица измерения для отражения показателей, указанных в графе 2;</w:t>
      </w:r>
      <w:r>
        <w:br/>
      </w:r>
      <w:r>
        <w:rPr>
          <w:rFonts w:ascii="Times New Roman"/>
          <w:b w:val="false"/>
          <w:i w:val="false"/>
          <w:color w:val="000000"/>
          <w:sz w:val="28"/>
        </w:rPr>
        <w:t>
</w:t>
      </w:r>
      <w:r>
        <w:rPr>
          <w:rFonts w:ascii="Times New Roman"/>
          <w:b w:val="false"/>
          <w:i/>
          <w:color w:val="000000"/>
          <w:sz w:val="28"/>
        </w:rPr>
        <w:t>      в графах 4 и 5</w:t>
      </w:r>
      <w:r>
        <w:rPr>
          <w:rFonts w:ascii="Times New Roman"/>
          <w:b w:val="false"/>
          <w:i w:val="false"/>
          <w:color w:val="000000"/>
          <w:sz w:val="28"/>
        </w:rPr>
        <w:t xml:space="preserve"> «С начала соответствующего периода прошлого года и текущего года» заполняются данные по показателям, указанных в графе 2, и отражаются в единицах измерений, указанных в графе 3, за соответствующий период прошлого и текущего года;</w:t>
      </w:r>
      <w:r>
        <w:br/>
      </w:r>
      <w:r>
        <w:rPr>
          <w:rFonts w:ascii="Times New Roman"/>
          <w:b w:val="false"/>
          <w:i w:val="false"/>
          <w:color w:val="000000"/>
          <w:sz w:val="28"/>
        </w:rPr>
        <w:t>
</w:t>
      </w:r>
      <w:r>
        <w:rPr>
          <w:rFonts w:ascii="Times New Roman"/>
          <w:b w:val="false"/>
          <w:i/>
          <w:color w:val="000000"/>
          <w:sz w:val="28"/>
        </w:rPr>
        <w:t>      в графе 6</w:t>
      </w:r>
      <w:r>
        <w:rPr>
          <w:rFonts w:ascii="Times New Roman"/>
          <w:b w:val="false"/>
          <w:i w:val="false"/>
          <w:color w:val="000000"/>
          <w:sz w:val="28"/>
        </w:rPr>
        <w:t xml:space="preserve"> «в % к прошлому году» заполняются данные, полученные соотношением показателей текущего года к прошлому году, соответствующего периода (графа 5/графа 4*100%);</w:t>
      </w:r>
      <w:r>
        <w:br/>
      </w:r>
      <w:r>
        <w:rPr>
          <w:rFonts w:ascii="Times New Roman"/>
          <w:b w:val="false"/>
          <w:i w:val="false"/>
          <w:color w:val="000000"/>
          <w:sz w:val="28"/>
        </w:rPr>
        <w:t>
</w:t>
      </w:r>
      <w:r>
        <w:rPr>
          <w:rFonts w:ascii="Times New Roman"/>
          <w:b w:val="false"/>
          <w:i/>
          <w:color w:val="000000"/>
          <w:sz w:val="28"/>
        </w:rPr>
        <w:t>      в графе 7</w:t>
      </w:r>
      <w:r>
        <w:rPr>
          <w:rFonts w:ascii="Times New Roman"/>
          <w:b w:val="false"/>
          <w:i w:val="false"/>
          <w:color w:val="000000"/>
          <w:sz w:val="28"/>
        </w:rPr>
        <w:t xml:space="preserve"> «(-) снижение, (+) прирост к прошлому году» заполняются данные по снижению либо приросту показателя отчетного года к прошлому году (графа 5-графа 4) и отражаются в единицах измерений, указанных в графе 3.</w:t>
      </w:r>
    </w:p>
    <w:bookmarkStart w:name="z39"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31"/>
    <w:bookmarkStart w:name="z40" w:id="32"/>
    <w:p>
      <w:pPr>
        <w:spacing w:after="0"/>
        <w:ind w:left="0"/>
        <w:jc w:val="both"/>
      </w:pPr>
      <w:r>
        <w:rPr>
          <w:rFonts w:ascii="Times New Roman"/>
          <w:b w:val="false"/>
          <w:i w:val="false"/>
          <w:color w:val="000000"/>
          <w:sz w:val="28"/>
        </w:rPr>
        <w:t>
форма</w:t>
      </w:r>
    </w:p>
    <w:bookmarkEnd w:id="32"/>
    <w:bookmarkStart w:name="z41" w:id="33"/>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 задержке рейсов</w:t>
      </w:r>
      <w:r>
        <w:br/>
      </w:r>
      <w:r>
        <w:rPr>
          <w:rFonts w:ascii="Times New Roman"/>
          <w:b w:val="false"/>
          <w:i w:val="false"/>
          <w:color w:val="000000"/>
          <w:sz w:val="28"/>
        </w:rPr>
        <w:t>
                      </w:t>
      </w:r>
      <w:r>
        <w:rPr>
          <w:rFonts w:ascii="Times New Roman"/>
          <w:b/>
          <w:i w:val="false"/>
          <w:color w:val="000000"/>
          <w:sz w:val="28"/>
        </w:rPr>
        <w:t>авиакомпаний, аэропортов</w:t>
      </w:r>
    </w:p>
    <w:bookmarkEnd w:id="33"/>
    <w:p>
      <w:pPr>
        <w:spacing w:after="0"/>
        <w:ind w:left="0"/>
        <w:jc w:val="both"/>
      </w:pPr>
      <w:r>
        <w:rPr>
          <w:rFonts w:ascii="Times New Roman"/>
          <w:b w:val="false"/>
          <w:i w:val="false"/>
          <w:color w:val="000000"/>
          <w:sz w:val="28"/>
        </w:rPr>
        <w:t>Отчетный период _______ месяц 20 ___ года</w:t>
      </w:r>
    </w:p>
    <w:p>
      <w:pPr>
        <w:spacing w:after="0"/>
        <w:ind w:left="0"/>
        <w:jc w:val="both"/>
      </w:pPr>
      <w:r>
        <w:rPr>
          <w:rFonts w:ascii="Times New Roman"/>
          <w:b w:val="false"/>
          <w:i w:val="false"/>
          <w:color w:val="000000"/>
          <w:sz w:val="28"/>
        </w:rPr>
        <w:t>Индекс: форма № 5.</w:t>
      </w:r>
    </w:p>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Представляют: авиакомпании Республики Казахстан, аэропорты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628"/>
        <w:gridCol w:w="1398"/>
        <w:gridCol w:w="1629"/>
        <w:gridCol w:w="1629"/>
        <w:gridCol w:w="1629"/>
        <w:gridCol w:w="2044"/>
        <w:gridCol w:w="2115"/>
      </w:tblGrid>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задержки</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причины задержки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w:t>
            </w:r>
            <w:r>
              <w:br/>
            </w:r>
            <w:r>
              <w:rPr>
                <w:rFonts w:ascii="Times New Roman"/>
                <w:b w:val="false"/>
                <w:i w:val="false"/>
                <w:color w:val="000000"/>
                <w:sz w:val="20"/>
              </w:rPr>
              <w:t>
</w:t>
            </w:r>
            <w:r>
              <w:rPr>
                <w:rFonts w:ascii="Times New Roman"/>
                <w:b w:val="false"/>
                <w:i w:val="false"/>
                <w:color w:val="000000"/>
                <w:sz w:val="20"/>
              </w:rPr>
              <w:t>вылета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прилета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 задержки (времени)</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задержек</w:t>
            </w:r>
          </w:p>
        </w:tc>
      </w:tr>
      <w:tr>
        <w:trPr>
          <w:trHeight w:val="42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рейсы</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рейсы</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i w:val="false"/>
          <w:color w:val="000000"/>
          <w:sz w:val="28"/>
        </w:rPr>
        <w:t>Пояснение по заполнению формы.</w:t>
      </w:r>
      <w:r>
        <w:br/>
      </w:r>
      <w:r>
        <w:rPr>
          <w:rFonts w:ascii="Times New Roman"/>
          <w:b w:val="false"/>
          <w:i w:val="false"/>
          <w:color w:val="000000"/>
          <w:sz w:val="28"/>
        </w:rPr>
        <w:t>
      1. Данная форма должна использоваться для представления сведений о задержке рейсов. Авиакомпании Республики Казахстан, аэропорты Республики Казахстан представляют информацию ежемесячно,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w:t>
      </w:r>
      <w:r>
        <w:rPr>
          <w:rFonts w:ascii="Times New Roman"/>
          <w:b w:val="false"/>
          <w:i w:val="false"/>
          <w:color w:val="000000"/>
          <w:sz w:val="28"/>
        </w:rPr>
        <w:t xml:space="preserve"> «Код задержки» указывается двухцифровой номер код Международной организации гражданской авиации (ИКАО);</w:t>
      </w:r>
      <w:r>
        <w:br/>
      </w:r>
      <w:r>
        <w:rPr>
          <w:rFonts w:ascii="Times New Roman"/>
          <w:b w:val="false"/>
          <w:i w:val="false"/>
          <w:color w:val="000000"/>
          <w:sz w:val="28"/>
        </w:rPr>
        <w:t>
     </w:t>
      </w:r>
      <w:r>
        <w:rPr>
          <w:rFonts w:ascii="Times New Roman"/>
          <w:b w:val="false"/>
          <w:i/>
          <w:color w:val="000000"/>
          <w:sz w:val="28"/>
        </w:rPr>
        <w:t>в графе 2</w:t>
      </w:r>
      <w:r>
        <w:rPr>
          <w:rFonts w:ascii="Times New Roman"/>
          <w:b w:val="false"/>
          <w:i w:val="false"/>
          <w:color w:val="000000"/>
          <w:sz w:val="28"/>
        </w:rPr>
        <w:t xml:space="preserve"> «Описание причины задержки» указываются стандартные коды причин задержки (например, стандартные коды причин задержек, внутренние коды авиакомпании, другие коды причин, обслуживание пассажиров и обработка багажа, груз и почта, воздушное судно и обслуживание на перроне, технические средства и оборудование воздушных судов, повреждение воздушного судна, повреждение воздушного судна, электронная обработка данных /отказ автоматизированных средств, выполнение полетов и обеспечение экипажами, погодные условия, ограничения со стороны служб УВД, аэропорт и государственные уполномоченные органы, отрицательные последствия других причин, разные причины).</w:t>
      </w:r>
      <w:r>
        <w:br/>
      </w:r>
      <w:r>
        <w:rPr>
          <w:rFonts w:ascii="Times New Roman"/>
          <w:b w:val="false"/>
          <w:i w:val="false"/>
          <w:color w:val="000000"/>
          <w:sz w:val="28"/>
        </w:rPr>
        <w:t>
     </w:t>
      </w:r>
      <w:r>
        <w:rPr>
          <w:rFonts w:ascii="Times New Roman"/>
          <w:b w:val="false"/>
          <w:i/>
          <w:color w:val="000000"/>
          <w:sz w:val="28"/>
        </w:rPr>
        <w:t>в графе 3</w:t>
      </w:r>
      <w:r>
        <w:rPr>
          <w:rFonts w:ascii="Times New Roman"/>
          <w:b w:val="false"/>
          <w:i w:val="false"/>
          <w:color w:val="000000"/>
          <w:sz w:val="28"/>
        </w:rPr>
        <w:t xml:space="preserve"> «Аэропорт вылета» указывается наименование аэропорта отправления воздушного судна;</w:t>
      </w:r>
      <w:r>
        <w:br/>
      </w:r>
      <w:r>
        <w:rPr>
          <w:rFonts w:ascii="Times New Roman"/>
          <w:b w:val="false"/>
          <w:i w:val="false"/>
          <w:color w:val="000000"/>
          <w:sz w:val="28"/>
        </w:rPr>
        <w:t>
     </w:t>
      </w:r>
      <w:r>
        <w:rPr>
          <w:rFonts w:ascii="Times New Roman"/>
          <w:b w:val="false"/>
          <w:i/>
          <w:color w:val="000000"/>
          <w:sz w:val="28"/>
        </w:rPr>
        <w:t>в графе 4</w:t>
      </w:r>
      <w:r>
        <w:rPr>
          <w:rFonts w:ascii="Times New Roman"/>
          <w:b w:val="false"/>
          <w:i w:val="false"/>
          <w:color w:val="000000"/>
          <w:sz w:val="28"/>
        </w:rPr>
        <w:t xml:space="preserve"> «Аэропорт прилета» указывается наименование аэропорта прибытия воздушного судна;</w:t>
      </w:r>
      <w:r>
        <w:br/>
      </w:r>
      <w:r>
        <w:rPr>
          <w:rFonts w:ascii="Times New Roman"/>
          <w:b w:val="false"/>
          <w:i w:val="false"/>
          <w:color w:val="000000"/>
          <w:sz w:val="28"/>
        </w:rPr>
        <w:t>
     </w:t>
      </w:r>
      <w:r>
        <w:rPr>
          <w:rFonts w:ascii="Times New Roman"/>
          <w:b w:val="false"/>
          <w:i/>
          <w:color w:val="000000"/>
          <w:sz w:val="28"/>
        </w:rPr>
        <w:t>в графе 5</w:t>
      </w:r>
      <w:r>
        <w:rPr>
          <w:rFonts w:ascii="Times New Roman"/>
          <w:b w:val="false"/>
          <w:i w:val="false"/>
          <w:color w:val="000000"/>
          <w:sz w:val="28"/>
        </w:rPr>
        <w:t xml:space="preserve"> «Дата» указывается дата задержки;</w:t>
      </w:r>
      <w:r>
        <w:br/>
      </w:r>
      <w:r>
        <w:rPr>
          <w:rFonts w:ascii="Times New Roman"/>
          <w:b w:val="false"/>
          <w:i w:val="false"/>
          <w:color w:val="000000"/>
          <w:sz w:val="28"/>
        </w:rPr>
        <w:t>
     </w:t>
      </w:r>
      <w:r>
        <w:rPr>
          <w:rFonts w:ascii="Times New Roman"/>
          <w:b w:val="false"/>
          <w:i/>
          <w:color w:val="000000"/>
          <w:sz w:val="28"/>
        </w:rPr>
        <w:t>в графе 6</w:t>
      </w:r>
      <w:r>
        <w:rPr>
          <w:rFonts w:ascii="Times New Roman"/>
          <w:b w:val="false"/>
          <w:i w:val="false"/>
          <w:color w:val="000000"/>
          <w:sz w:val="28"/>
        </w:rPr>
        <w:t xml:space="preserve"> «№ рейса» указывается номер рейса;</w:t>
      </w:r>
      <w:r>
        <w:br/>
      </w:r>
      <w:r>
        <w:rPr>
          <w:rFonts w:ascii="Times New Roman"/>
          <w:b w:val="false"/>
          <w:i w:val="false"/>
          <w:color w:val="000000"/>
          <w:sz w:val="28"/>
        </w:rPr>
        <w:t>
     </w:t>
      </w:r>
      <w:r>
        <w:rPr>
          <w:rFonts w:ascii="Times New Roman"/>
          <w:b w:val="false"/>
          <w:i/>
          <w:color w:val="000000"/>
          <w:sz w:val="28"/>
        </w:rPr>
        <w:t>в графе 7</w:t>
      </w:r>
      <w:r>
        <w:rPr>
          <w:rFonts w:ascii="Times New Roman"/>
          <w:b w:val="false"/>
          <w:i w:val="false"/>
          <w:color w:val="000000"/>
          <w:sz w:val="28"/>
        </w:rPr>
        <w:t xml:space="preserve"> «Интервал задержки» указывается промежуток времени задержки;</w:t>
      </w:r>
      <w:r>
        <w:br/>
      </w:r>
      <w:r>
        <w:rPr>
          <w:rFonts w:ascii="Times New Roman"/>
          <w:b w:val="false"/>
          <w:i w:val="false"/>
          <w:color w:val="000000"/>
          <w:sz w:val="28"/>
        </w:rPr>
        <w:t>
     </w:t>
      </w:r>
      <w:r>
        <w:rPr>
          <w:rFonts w:ascii="Times New Roman"/>
          <w:b w:val="false"/>
          <w:i/>
          <w:color w:val="000000"/>
          <w:sz w:val="28"/>
        </w:rPr>
        <w:t>в графе 8</w:t>
      </w:r>
      <w:r>
        <w:rPr>
          <w:rFonts w:ascii="Times New Roman"/>
          <w:b w:val="false"/>
          <w:i w:val="false"/>
          <w:color w:val="000000"/>
          <w:sz w:val="28"/>
        </w:rPr>
        <w:t xml:space="preserve"> «Общее количество задержек» указывается количество задержанных рейсов.</w:t>
      </w:r>
    </w:p>
    <w:bookmarkStart w:name="z42"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34"/>
    <w:bookmarkStart w:name="z43" w:id="35"/>
    <w:p>
      <w:pPr>
        <w:spacing w:after="0"/>
        <w:ind w:left="0"/>
        <w:jc w:val="both"/>
      </w:pPr>
      <w:r>
        <w:rPr>
          <w:rFonts w:ascii="Times New Roman"/>
          <w:b w:val="false"/>
          <w:i w:val="false"/>
          <w:color w:val="000000"/>
          <w:sz w:val="28"/>
        </w:rPr>
        <w:t>
форма</w:t>
      </w:r>
    </w:p>
    <w:bookmarkEnd w:id="35"/>
    <w:bookmarkStart w:name="z44" w:id="36"/>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перевозкам</w:t>
      </w:r>
      <w:r>
        <w:br/>
      </w:r>
      <w:r>
        <w:rPr>
          <w:rFonts w:ascii="Times New Roman"/>
          <w:b w:val="false"/>
          <w:i w:val="false"/>
          <w:color w:val="000000"/>
          <w:sz w:val="28"/>
        </w:rPr>
        <w:t>
                  </w:t>
      </w:r>
      <w:r>
        <w:rPr>
          <w:rFonts w:ascii="Times New Roman"/>
          <w:b/>
          <w:i w:val="false"/>
          <w:color w:val="000000"/>
          <w:sz w:val="28"/>
        </w:rPr>
        <w:t>коммерческих авиаперевозчиков</w:t>
      </w:r>
    </w:p>
    <w:bookmarkEnd w:id="36"/>
    <w:p>
      <w:pPr>
        <w:spacing w:after="0"/>
        <w:ind w:left="0"/>
        <w:jc w:val="both"/>
      </w:pPr>
      <w:r>
        <w:rPr>
          <w:rFonts w:ascii="Times New Roman"/>
          <w:b w:val="false"/>
          <w:i w:val="false"/>
          <w:color w:val="000000"/>
          <w:sz w:val="28"/>
        </w:rPr>
        <w:t>Отчетный период _______ квартал 20___ года</w:t>
      </w:r>
    </w:p>
    <w:p>
      <w:pPr>
        <w:spacing w:after="0"/>
        <w:ind w:left="0"/>
        <w:jc w:val="both"/>
      </w:pPr>
      <w:r>
        <w:rPr>
          <w:rFonts w:ascii="Times New Roman"/>
          <w:b w:val="false"/>
          <w:i w:val="false"/>
          <w:color w:val="000000"/>
          <w:sz w:val="28"/>
        </w:rPr>
        <w:t>Индекс: форма № 6.</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53"/>
        <w:gridCol w:w="1178"/>
        <w:gridCol w:w="1673"/>
        <w:gridCol w:w="853"/>
        <w:gridCol w:w="853"/>
        <w:gridCol w:w="713"/>
        <w:gridCol w:w="993"/>
        <w:gridCol w:w="693"/>
        <w:gridCol w:w="793"/>
        <w:gridCol w:w="753"/>
        <w:gridCol w:w="713"/>
        <w:gridCol w:w="993"/>
        <w:gridCol w:w="853"/>
        <w:gridCol w:w="993"/>
      </w:tblGrid>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ИКАО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ВИДЫ ПЕРЕВОЗОК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ГРУЗОВЫЕ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(пассажирские, почтовые, грузовые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включая чистогрузовые)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(включенные в колонки «4», «5» и «8»)</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по этапам полета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по этапам полета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международным (4+5)</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международным (9+10)</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(11+12)</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зарубежье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зарубежье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r>
      <w:tr>
        <w:trPr>
          <w:trHeight w:val="3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РЕГУЛЯРНЫЕ КОММЕРЧЕСКИЕ ПОЛЕТЫ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Самолето-километры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сам.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Отправления воздушных судов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часов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пассажиров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груза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почты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итого (5а - 5b)</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Выполненные пассажиро-километры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Располагаемые кресло-километры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кр.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пассажирской загрузки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Выполненные тонно-километры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пассажиры (включая багаж)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груз (включая срочный груз)</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почта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итого (9а - 9с)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Располагаемые тонно-километры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коммерческой загрузки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НЕРЕГУЛЯРНЫЕ КОММЕРЧЕСКИЕ ПОЛЕТЫ</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Самолето-километры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сам.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Отправления воздушных судов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часов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пассажиров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 грузов, почты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Выполненные пассажиро-километры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пкм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Располагаемые кресло-километры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кр. 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Выполненные тонно-километры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пассажиры (включая багаж)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груз (включая срочный груз и почту)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итого (19а + 19b)</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Располагаемые тонно-километры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 ПОЛЕТЫ АЭРО ТАКСИ</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Отправления воздушных судов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часов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НЕКОММЕРЧЕСКИЕ ПОЛЕТЫ</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часов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Пояснение по заполнению формы.</w:t>
      </w:r>
      <w:r>
        <w:br/>
      </w:r>
      <w:r>
        <w:rPr>
          <w:rFonts w:ascii="Times New Roman"/>
          <w:b w:val="false"/>
          <w:i w:val="false"/>
          <w:color w:val="000000"/>
          <w:sz w:val="28"/>
        </w:rPr>
        <w:t>
      1. Данная форма должна использоваться для представления данных об общем объеме перевозок и других статистических данных о перевозках, которые выполнены всеми коммерческими авиаперевозками. Авиакомпании Республики Казахстан представляют информацию в Министерство транспорта и коммуникаций Республики Казахстан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графа 2</w:t>
      </w:r>
      <w:r>
        <w:rPr>
          <w:rFonts w:ascii="Times New Roman"/>
          <w:b w:val="false"/>
          <w:i w:val="false"/>
          <w:color w:val="000000"/>
          <w:sz w:val="28"/>
        </w:rPr>
        <w:t xml:space="preserve"> разделена на четыре части: регулярные коммерческие полеты, пассажирские, почтовые, грузовые, включая чистогрузовые;</w:t>
      </w:r>
      <w:r>
        <w:br/>
      </w:r>
      <w:r>
        <w:rPr>
          <w:rFonts w:ascii="Times New Roman"/>
          <w:b w:val="false"/>
          <w:i w:val="false"/>
          <w:color w:val="000000"/>
          <w:sz w:val="28"/>
        </w:rPr>
        <w:t>
      статистические данные, которые включаются в графы с 4 по 13, классифицируются или как международные, или как внутренние, в соответствии с категорией этапа полета;</w:t>
      </w:r>
      <w:r>
        <w:br/>
      </w:r>
      <w:r>
        <w:rPr>
          <w:rFonts w:ascii="Times New Roman"/>
          <w:b w:val="false"/>
          <w:i w:val="false"/>
          <w:color w:val="000000"/>
          <w:sz w:val="28"/>
        </w:rPr>
        <w:t>
</w:t>
      </w:r>
      <w:r>
        <w:rPr>
          <w:rFonts w:ascii="Times New Roman"/>
          <w:b w:val="false"/>
          <w:i/>
          <w:color w:val="000000"/>
          <w:sz w:val="28"/>
        </w:rPr>
        <w:t>      графы 4-5, 9-10 «Международные перевозки»</w:t>
      </w:r>
      <w:r>
        <w:rPr>
          <w:rFonts w:ascii="Times New Roman"/>
          <w:b w:val="false"/>
          <w:i w:val="false"/>
          <w:color w:val="000000"/>
          <w:sz w:val="28"/>
        </w:rPr>
        <w:t>. Данные, включаемые в эти графы, определяются с учетом всех выполненных международных этапов;</w:t>
      </w:r>
      <w:r>
        <w:br/>
      </w:r>
      <w:r>
        <w:rPr>
          <w:rFonts w:ascii="Times New Roman"/>
          <w:b w:val="false"/>
          <w:i w:val="false"/>
          <w:color w:val="000000"/>
          <w:sz w:val="28"/>
        </w:rPr>
        <w:t>
</w:t>
      </w:r>
      <w:r>
        <w:rPr>
          <w:rFonts w:ascii="Times New Roman"/>
          <w:b w:val="false"/>
          <w:i/>
          <w:color w:val="000000"/>
          <w:sz w:val="28"/>
        </w:rPr>
        <w:t>      графы 7-12 «Внутренние перевозки»</w:t>
      </w:r>
      <w:r>
        <w:rPr>
          <w:rFonts w:ascii="Times New Roman"/>
          <w:b w:val="false"/>
          <w:i w:val="false"/>
          <w:color w:val="000000"/>
          <w:sz w:val="28"/>
        </w:rPr>
        <w:t>. Данные, включаемые в эти графы, определяются с учетом всех выполненных внутренних этапов полетов;</w:t>
      </w:r>
      <w:r>
        <w:br/>
      </w:r>
      <w:r>
        <w:rPr>
          <w:rFonts w:ascii="Times New Roman"/>
          <w:b w:val="false"/>
          <w:i w:val="false"/>
          <w:color w:val="000000"/>
          <w:sz w:val="28"/>
        </w:rPr>
        <w:t>
</w:t>
      </w:r>
      <w:r>
        <w:rPr>
          <w:rFonts w:ascii="Times New Roman"/>
          <w:b w:val="false"/>
          <w:i/>
          <w:color w:val="000000"/>
          <w:sz w:val="28"/>
        </w:rPr>
        <w:t>      графы с 4 по 8 «Все виды перевозок»</w:t>
      </w:r>
      <w:r>
        <w:rPr>
          <w:rFonts w:ascii="Times New Roman"/>
          <w:b w:val="false"/>
          <w:i w:val="false"/>
          <w:color w:val="000000"/>
          <w:sz w:val="28"/>
        </w:rPr>
        <w:t>. В эти графы включаются данные обо всех видах воздушных перевозок, осуществляемых авиаперевозчиком, включая чистогрузовые перевозки. В эти данные не следует включать данные о любых наземных перевозках пассажиров и грузов, организованных авиаперевозчиком в связи с воздушной перевозкой;</w:t>
      </w:r>
      <w:r>
        <w:br/>
      </w:r>
      <w:r>
        <w:rPr>
          <w:rFonts w:ascii="Times New Roman"/>
          <w:b w:val="false"/>
          <w:i w:val="false"/>
          <w:color w:val="000000"/>
          <w:sz w:val="28"/>
        </w:rPr>
        <w:t>
</w:t>
      </w:r>
      <w:r>
        <w:rPr>
          <w:rFonts w:ascii="Times New Roman"/>
          <w:b w:val="false"/>
          <w:i/>
          <w:color w:val="000000"/>
          <w:sz w:val="28"/>
        </w:rPr>
        <w:t>      графы с 9 по 13 «Только чистогрузовые перевозки»</w:t>
      </w:r>
      <w:r>
        <w:rPr>
          <w:rFonts w:ascii="Times New Roman"/>
          <w:b w:val="false"/>
          <w:i w:val="false"/>
          <w:color w:val="000000"/>
          <w:sz w:val="28"/>
        </w:rPr>
        <w:t>. Эти графы должны заполняться в отношении всех авиаперевозчиков, выполняющих чистогрузовые перевозки. В графы включаются данные о регулярных и нерегулярных полетах воздушных судов, выполняющих все виды перевозок, кроме пассажирских, т.е. перевозок грузов, несопровождаемого багажа и почты;</w:t>
      </w:r>
      <w:r>
        <w:br/>
      </w:r>
      <w:r>
        <w:rPr>
          <w:rFonts w:ascii="Times New Roman"/>
          <w:b w:val="false"/>
          <w:i w:val="false"/>
          <w:color w:val="000000"/>
          <w:sz w:val="28"/>
        </w:rPr>
        <w:t>
</w:t>
      </w:r>
      <w:r>
        <w:rPr>
          <w:rFonts w:ascii="Times New Roman"/>
          <w:b w:val="false"/>
          <w:i/>
          <w:color w:val="000000"/>
          <w:sz w:val="28"/>
        </w:rPr>
        <w:t>      пункты 1, 12 графы 2 «Самолеты-километры»</w:t>
      </w:r>
      <w:r>
        <w:rPr>
          <w:rFonts w:ascii="Times New Roman"/>
          <w:b w:val="false"/>
          <w:i w:val="false"/>
          <w:color w:val="000000"/>
          <w:sz w:val="28"/>
        </w:rPr>
        <w:t>. Указывается сумма совершенных посадок или этапов полета;</w:t>
      </w:r>
      <w:r>
        <w:br/>
      </w:r>
      <w:r>
        <w:rPr>
          <w:rFonts w:ascii="Times New Roman"/>
          <w:b w:val="false"/>
          <w:i w:val="false"/>
          <w:color w:val="000000"/>
          <w:sz w:val="28"/>
        </w:rPr>
        <w:t>
</w:t>
      </w:r>
      <w:r>
        <w:rPr>
          <w:rFonts w:ascii="Times New Roman"/>
          <w:b w:val="false"/>
          <w:i/>
          <w:color w:val="000000"/>
          <w:sz w:val="28"/>
        </w:rPr>
        <w:t>      пункты 2, 13, 21 графы 2 «Отправления воздушных судов»</w:t>
      </w:r>
      <w:r>
        <w:rPr>
          <w:rFonts w:ascii="Times New Roman"/>
          <w:b w:val="false"/>
          <w:i w:val="false"/>
          <w:color w:val="000000"/>
          <w:sz w:val="28"/>
        </w:rPr>
        <w:t>. Указывается число совершенных посадок или этапов полета;</w:t>
      </w:r>
      <w:r>
        <w:br/>
      </w:r>
      <w:r>
        <w:rPr>
          <w:rFonts w:ascii="Times New Roman"/>
          <w:b w:val="false"/>
          <w:i w:val="false"/>
          <w:color w:val="000000"/>
          <w:sz w:val="28"/>
        </w:rPr>
        <w:t>
      пункты 3, 14, 22, 23 графы 2 «Налет часов». Налет часов указывается цифрой с точность до целого часа и рассчитывается по принципу «от начала движения перед вылетом до остановки после посадки»;</w:t>
      </w:r>
      <w:r>
        <w:br/>
      </w:r>
      <w:r>
        <w:rPr>
          <w:rFonts w:ascii="Times New Roman"/>
          <w:b w:val="false"/>
          <w:i w:val="false"/>
          <w:color w:val="000000"/>
          <w:sz w:val="28"/>
        </w:rPr>
        <w:t>
</w:t>
      </w:r>
      <w:r>
        <w:rPr>
          <w:rFonts w:ascii="Times New Roman"/>
          <w:b w:val="false"/>
          <w:i/>
          <w:color w:val="000000"/>
          <w:sz w:val="28"/>
        </w:rPr>
        <w:t>      пункты 4, 15 графы 2 «Перевезено пассажиров»</w:t>
      </w:r>
      <w:r>
        <w:rPr>
          <w:rFonts w:ascii="Times New Roman"/>
          <w:b w:val="false"/>
          <w:i w:val="false"/>
          <w:color w:val="000000"/>
          <w:sz w:val="28"/>
        </w:rPr>
        <w:t>. Количество перевезенных коммерческих пассажиров следует определять таким образом, чтобы пассажир, следующий конкретным рейсом (т.е. пассажир, выполняющий весь полет с одним номером рейса), учитывался только один раз, а не на каждом этапе этого полета, но с одним исключением: если пассажир в ходе одного полета летит на международном и на внутреннем этапах, то его следует учитывать и как внутреннего, и как международного пассажира. В эти данные не следует включать данные о некоммерческих пассажирах;</w:t>
      </w:r>
      <w:r>
        <w:br/>
      </w:r>
      <w:r>
        <w:rPr>
          <w:rFonts w:ascii="Times New Roman"/>
          <w:b w:val="false"/>
          <w:i w:val="false"/>
          <w:color w:val="000000"/>
          <w:sz w:val="28"/>
        </w:rPr>
        <w:t>
</w:t>
      </w:r>
      <w:r>
        <w:rPr>
          <w:rFonts w:ascii="Times New Roman"/>
          <w:b w:val="false"/>
          <w:i/>
          <w:color w:val="000000"/>
          <w:sz w:val="28"/>
        </w:rPr>
        <w:t>      пункты 5, 16 графы 2 «Перевезено тонн груза»</w:t>
      </w:r>
      <w:r>
        <w:rPr>
          <w:rFonts w:ascii="Times New Roman"/>
          <w:b w:val="false"/>
          <w:i w:val="false"/>
          <w:color w:val="000000"/>
          <w:sz w:val="28"/>
        </w:rPr>
        <w:t>. Количество тонн перевезенных коммерческих грузов следует определять, учитывая каждую тонну груза, перевозимую конкретным рейсом (т.е. вся перевозка осуществляется с одним номером рейса), и при этом она учитывается только один раз, а не по каждому отдельному этапу этого полета, с одним исключением из этого правила, когда груз перевозится как на международном, так и на внутреннем этапах одного полета, и поэтому при расчетах ее следует учитывать и как внутреннюю, и как международную перевозку;</w:t>
      </w:r>
      <w:r>
        <w:br/>
      </w:r>
      <w:r>
        <w:rPr>
          <w:rFonts w:ascii="Times New Roman"/>
          <w:b w:val="false"/>
          <w:i w:val="false"/>
          <w:color w:val="000000"/>
          <w:sz w:val="28"/>
        </w:rPr>
        <w:t>
</w:t>
      </w:r>
      <w:r>
        <w:rPr>
          <w:rFonts w:ascii="Times New Roman"/>
          <w:b w:val="false"/>
          <w:i/>
          <w:color w:val="000000"/>
          <w:sz w:val="28"/>
        </w:rPr>
        <w:t>      пункты 6, 17 графы 2 «Выполненные пассажиро-километры».</w:t>
      </w:r>
      <w:r>
        <w:rPr>
          <w:rFonts w:ascii="Times New Roman"/>
          <w:b w:val="false"/>
          <w:i w:val="false"/>
          <w:color w:val="000000"/>
          <w:sz w:val="28"/>
        </w:rPr>
        <w:t xml:space="preserve"> Указывается сумма произведений, полученных путем умножения числа коммерческих пассажиров, перевезенных на каждом этапе полета, на протяженность соответствующего этапа. Полученная в результате цифра соответствует числу километров, которое пролетели все пассажиры;</w:t>
      </w:r>
      <w:r>
        <w:br/>
      </w:r>
      <w:r>
        <w:rPr>
          <w:rFonts w:ascii="Times New Roman"/>
          <w:b w:val="false"/>
          <w:i w:val="false"/>
          <w:color w:val="000000"/>
          <w:sz w:val="28"/>
        </w:rPr>
        <w:t>
</w:t>
      </w:r>
      <w:r>
        <w:rPr>
          <w:rFonts w:ascii="Times New Roman"/>
          <w:b w:val="false"/>
          <w:i/>
          <w:color w:val="000000"/>
          <w:sz w:val="28"/>
        </w:rPr>
        <w:t>      пункты 7, 18 графы 2 «Располагаемые кресло-километры»</w:t>
      </w:r>
      <w:r>
        <w:rPr>
          <w:rFonts w:ascii="Times New Roman"/>
          <w:b w:val="false"/>
          <w:i w:val="false"/>
          <w:color w:val="000000"/>
          <w:sz w:val="28"/>
        </w:rPr>
        <w:t>.  Указывается сумма произведений, полученных в результате умножения количества располагаемых для продажи пассажирских мест на каждом этапе полета на протяженность соответствующего этапа. В расчет не следует принимать места, которые фактически не были предоставлены для перевозки пассажиров вследствие загрузки топливом или размещения другого груза;</w:t>
      </w:r>
      <w:r>
        <w:br/>
      </w:r>
      <w:r>
        <w:rPr>
          <w:rFonts w:ascii="Times New Roman"/>
          <w:b w:val="false"/>
          <w:i w:val="false"/>
          <w:color w:val="000000"/>
          <w:sz w:val="28"/>
        </w:rPr>
        <w:t>
</w:t>
      </w:r>
      <w:r>
        <w:rPr>
          <w:rFonts w:ascii="Times New Roman"/>
          <w:b w:val="false"/>
          <w:i/>
          <w:color w:val="000000"/>
          <w:sz w:val="28"/>
        </w:rPr>
        <w:t>      пункт 8 графы 2 «Коэффициент пассажирской загрузки».</w:t>
      </w:r>
      <w:r>
        <w:rPr>
          <w:rFonts w:ascii="Times New Roman"/>
          <w:b w:val="false"/>
          <w:i w:val="false"/>
          <w:color w:val="000000"/>
          <w:sz w:val="28"/>
        </w:rPr>
        <w:t xml:space="preserve"> Указывается количество пассажиро-километров (пункт 6) в процентном выражении к располагаемым кресло-километрам (пункт 7). Коэффициент пассажирской загрузки указывается с точностью до 0,1;</w:t>
      </w:r>
      <w:r>
        <w:br/>
      </w:r>
      <w:r>
        <w:rPr>
          <w:rFonts w:ascii="Times New Roman"/>
          <w:b w:val="false"/>
          <w:i w:val="false"/>
          <w:color w:val="000000"/>
          <w:sz w:val="28"/>
        </w:rPr>
        <w:t>
</w:t>
      </w:r>
      <w:r>
        <w:rPr>
          <w:rFonts w:ascii="Times New Roman"/>
          <w:b w:val="false"/>
          <w:i/>
          <w:color w:val="000000"/>
          <w:sz w:val="28"/>
        </w:rPr>
        <w:t>      пункты 9, 19 графы 2 «Выполненные тонно-километры».</w:t>
      </w:r>
      <w:r>
        <w:rPr>
          <w:rFonts w:ascii="Times New Roman"/>
          <w:b w:val="false"/>
          <w:i w:val="false"/>
          <w:color w:val="000000"/>
          <w:sz w:val="28"/>
        </w:rPr>
        <w:t xml:space="preserve"> Указывается сумма произведений, полученных в результате умножения перевезенных на каждом этапе полета тонн коммерческого груза (т.е. за перевозку которых получено вознаграждение) на протяженность соответствующего этапа. Отдельные расчеты следует производить в отношении:</w:t>
      </w:r>
      <w:r>
        <w:br/>
      </w:r>
      <w:r>
        <w:rPr>
          <w:rFonts w:ascii="Times New Roman"/>
          <w:b w:val="false"/>
          <w:i w:val="false"/>
          <w:color w:val="000000"/>
          <w:sz w:val="28"/>
        </w:rPr>
        <w:t>
</w:t>
      </w:r>
      <w:r>
        <w:rPr>
          <w:rFonts w:ascii="Times New Roman"/>
          <w:b w:val="false"/>
          <w:i/>
          <w:color w:val="000000"/>
          <w:sz w:val="28"/>
        </w:rPr>
        <w:t>      подпунктов 9 а) и 19 а) пункта 9 графы 2 «Пассажиры».</w:t>
      </w:r>
      <w:r>
        <w:rPr>
          <w:rFonts w:ascii="Times New Roman"/>
          <w:b w:val="false"/>
          <w:i w:val="false"/>
          <w:color w:val="000000"/>
          <w:sz w:val="28"/>
        </w:rPr>
        <w:t xml:space="preserve"> Следует включать перевозимый в пределах нормы бесплатный и сверхнормативный багаж. Для определения веса коммерческой загрузки, исходя из количества пассажиров на борту воздушного судна, количество пассажиров следует умножить на коэффициент, представляющий собой среднюю массу пассажира, и прибавить к этому массу провозимого в пределах нормы бесплатного и сверхнормативного багажа. Однако если авиаперевозчик не располагает коэффициентом, определяющим среднюю массу пассажира и плюс к ней массу провозимого в пределах нормы бесплатного и сверхнормативного багажа для установления общей массы, то рекомендуется использовать 100 кг;</w:t>
      </w:r>
      <w:r>
        <w:br/>
      </w:r>
      <w:r>
        <w:rPr>
          <w:rFonts w:ascii="Times New Roman"/>
          <w:b w:val="false"/>
          <w:i w:val="false"/>
          <w:color w:val="000000"/>
          <w:sz w:val="28"/>
        </w:rPr>
        <w:t>
</w:t>
      </w:r>
      <w:r>
        <w:rPr>
          <w:rFonts w:ascii="Times New Roman"/>
          <w:b w:val="false"/>
          <w:i/>
          <w:color w:val="000000"/>
          <w:sz w:val="28"/>
        </w:rPr>
        <w:t>      подпунктов 9 b и 19 b пункта 9 графы 2 «Груз»</w:t>
      </w:r>
      <w:r>
        <w:rPr>
          <w:rFonts w:ascii="Times New Roman"/>
          <w:b w:val="false"/>
          <w:i w:val="false"/>
          <w:color w:val="000000"/>
          <w:sz w:val="28"/>
        </w:rPr>
        <w:t>. Следует включать данные о срочных грузах и дипломатическом багаже;</w:t>
      </w:r>
      <w:r>
        <w:br/>
      </w:r>
      <w:r>
        <w:rPr>
          <w:rFonts w:ascii="Times New Roman"/>
          <w:b w:val="false"/>
          <w:i w:val="false"/>
          <w:color w:val="000000"/>
          <w:sz w:val="28"/>
        </w:rPr>
        <w:t>
</w:t>
      </w:r>
      <w:r>
        <w:rPr>
          <w:rFonts w:ascii="Times New Roman"/>
          <w:b w:val="false"/>
          <w:i/>
          <w:color w:val="000000"/>
          <w:sz w:val="28"/>
        </w:rPr>
        <w:t>      подпункта 9 с) пункта 9 графы 2 «Почта»</w:t>
      </w:r>
      <w:r>
        <w:rPr>
          <w:rFonts w:ascii="Times New Roman"/>
          <w:b w:val="false"/>
          <w:i w:val="false"/>
          <w:color w:val="000000"/>
          <w:sz w:val="28"/>
        </w:rPr>
        <w:t>. Следует включать данные о корреспонденции и других предметах, сданных и предназначенных для доставки почтовому ведомству.</w:t>
      </w:r>
      <w:r>
        <w:br/>
      </w:r>
      <w:r>
        <w:rPr>
          <w:rFonts w:ascii="Times New Roman"/>
          <w:b w:val="false"/>
          <w:i w:val="false"/>
          <w:color w:val="000000"/>
          <w:sz w:val="28"/>
        </w:rPr>
        <w:t>
</w:t>
      </w:r>
      <w:r>
        <w:rPr>
          <w:rFonts w:ascii="Times New Roman"/>
          <w:b w:val="false"/>
          <w:i/>
          <w:color w:val="000000"/>
          <w:sz w:val="28"/>
        </w:rPr>
        <w:t>      пункт 10, 20 графы 2 «Располагаемые тонно-километры».</w:t>
      </w:r>
      <w:r>
        <w:rPr>
          <w:rFonts w:ascii="Times New Roman"/>
          <w:b w:val="false"/>
          <w:i w:val="false"/>
          <w:color w:val="000000"/>
          <w:sz w:val="28"/>
        </w:rPr>
        <w:t xml:space="preserve"> Указывается сумма произведений, полученных путем умножения числа тонн располагаемой коммерческой загрузки (пассажиры, груз, почта) на каждом этапе полета на протяженность соответствующего этапа.</w:t>
      </w:r>
      <w:r>
        <w:br/>
      </w:r>
      <w:r>
        <w:rPr>
          <w:rFonts w:ascii="Times New Roman"/>
          <w:b w:val="false"/>
          <w:i w:val="false"/>
          <w:color w:val="000000"/>
          <w:sz w:val="28"/>
        </w:rPr>
        <w:t>
</w:t>
      </w:r>
      <w:r>
        <w:rPr>
          <w:rFonts w:ascii="Times New Roman"/>
          <w:b w:val="false"/>
          <w:i/>
          <w:color w:val="000000"/>
          <w:sz w:val="28"/>
        </w:rPr>
        <w:t>      пункт 11 графы 2 «Коэффициент коммерческой загрузки».</w:t>
      </w:r>
      <w:r>
        <w:rPr>
          <w:rFonts w:ascii="Times New Roman"/>
          <w:b w:val="false"/>
          <w:i w:val="false"/>
          <w:color w:val="000000"/>
          <w:sz w:val="28"/>
        </w:rPr>
        <w:t xml:space="preserve"> Указывается общее количество выполненных тонно-километров (пункт 9 d), выраженное в процентном отношении к располагаемым тонно-километрам (пункт 10). Коэффициент коммерческой загрузки указывается с точностью до 0,1;</w:t>
      </w:r>
      <w:r>
        <w:br/>
      </w:r>
      <w:r>
        <w:rPr>
          <w:rFonts w:ascii="Times New Roman"/>
          <w:b w:val="false"/>
          <w:i w:val="false"/>
          <w:color w:val="000000"/>
          <w:sz w:val="28"/>
        </w:rPr>
        <w:t>
      Выделенные ячейки не заполняются.</w:t>
      </w:r>
    </w:p>
    <w:bookmarkStart w:name="z45" w:id="3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37"/>
    <w:bookmarkStart w:name="z46" w:id="38"/>
    <w:p>
      <w:pPr>
        <w:spacing w:after="0"/>
        <w:ind w:left="0"/>
        <w:jc w:val="both"/>
      </w:pPr>
      <w:r>
        <w:rPr>
          <w:rFonts w:ascii="Times New Roman"/>
          <w:b w:val="false"/>
          <w:i w:val="false"/>
          <w:color w:val="000000"/>
          <w:sz w:val="28"/>
        </w:rPr>
        <w:t>
форма</w:t>
      </w:r>
    </w:p>
    <w:bookmarkEnd w:id="38"/>
    <w:bookmarkStart w:name="z47" w:id="39"/>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коммерческим перевозкам</w:t>
      </w:r>
      <w:r>
        <w:br/>
      </w:r>
      <w:r>
        <w:rPr>
          <w:rFonts w:ascii="Times New Roman"/>
          <w:b w:val="false"/>
          <w:i w:val="false"/>
          <w:color w:val="000000"/>
          <w:sz w:val="28"/>
        </w:rPr>
        <w:t>
                         </w:t>
      </w:r>
      <w:r>
        <w:rPr>
          <w:rFonts w:ascii="Times New Roman"/>
          <w:b/>
          <w:i w:val="false"/>
          <w:color w:val="000000"/>
          <w:sz w:val="28"/>
        </w:rPr>
        <w:t>на международных полетах</w:t>
      </w:r>
    </w:p>
    <w:bookmarkEnd w:id="39"/>
    <w:p>
      <w:pPr>
        <w:spacing w:after="0"/>
        <w:ind w:left="0"/>
        <w:jc w:val="both"/>
      </w:pPr>
      <w:r>
        <w:rPr>
          <w:rFonts w:ascii="Times New Roman"/>
          <w:b w:val="false"/>
          <w:i w:val="false"/>
          <w:color w:val="000000"/>
          <w:sz w:val="28"/>
        </w:rPr>
        <w:t>Отчетный период ___ квартал 20 ___ года</w:t>
      </w:r>
    </w:p>
    <w:p>
      <w:pPr>
        <w:spacing w:after="0"/>
        <w:ind w:left="0"/>
        <w:jc w:val="both"/>
      </w:pPr>
      <w:r>
        <w:rPr>
          <w:rFonts w:ascii="Times New Roman"/>
          <w:b w:val="false"/>
          <w:i w:val="false"/>
          <w:color w:val="000000"/>
          <w:sz w:val="28"/>
        </w:rPr>
        <w:t>Индекс: форма № 7.</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val="false"/>
          <w:color w:val="000000"/>
          <w:sz w:val="28"/>
        </w:rPr>
        <w:t>                             Авиакомпания:__________________________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127"/>
        <w:gridCol w:w="4133"/>
        <w:gridCol w:w="2775"/>
        <w:gridCol w:w="2538"/>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городов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 перевозки</w:t>
            </w:r>
          </w:p>
        </w:tc>
      </w:tr>
      <w:tr>
        <w:trPr>
          <w:trHeight w:val="255"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Данная форма должна использоваться для представления о начальных и конечных пунктах полетов по каждому из их авиаперевозчиков, выполняющих международные регулярные и/или нерегулярные авиаперевозки. В статистические данные, представляемые под этим заголовком, не следует включать данные о полетах авиатакси, коммерческой деловой авиации или о других заказных коммерческих полетах. Авиакомпании Республики Казахстан представляют информацию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в графе 1 «Пара городов»</w:t>
      </w:r>
      <w:r>
        <w:rPr>
          <w:rFonts w:ascii="Times New Roman"/>
          <w:b w:val="false"/>
          <w:i w:val="false"/>
          <w:color w:val="000000"/>
          <w:sz w:val="28"/>
        </w:rPr>
        <w:t xml:space="preserve"> указывается каждая пара городов: сначала в одном направлении, затем – в обратном;</w:t>
      </w:r>
      <w:r>
        <w:br/>
      </w:r>
      <w:r>
        <w:rPr>
          <w:rFonts w:ascii="Times New Roman"/>
          <w:b w:val="false"/>
          <w:i w:val="false"/>
          <w:color w:val="000000"/>
          <w:sz w:val="28"/>
        </w:rPr>
        <w:t>
</w:t>
      </w:r>
      <w:r>
        <w:rPr>
          <w:rFonts w:ascii="Times New Roman"/>
          <w:b w:val="false"/>
          <w:i/>
          <w:color w:val="000000"/>
          <w:sz w:val="28"/>
        </w:rPr>
        <w:t>      в графах 2-4 «Коммерческие перевозки»:</w:t>
      </w:r>
      <w:r>
        <w:br/>
      </w:r>
      <w:r>
        <w:rPr>
          <w:rFonts w:ascii="Times New Roman"/>
          <w:b w:val="false"/>
          <w:i w:val="false"/>
          <w:color w:val="000000"/>
          <w:sz w:val="28"/>
        </w:rPr>
        <w:t>
</w:t>
      </w:r>
      <w:r>
        <w:rPr>
          <w:rFonts w:ascii="Times New Roman"/>
          <w:b w:val="false"/>
          <w:i/>
          <w:color w:val="000000"/>
          <w:sz w:val="28"/>
        </w:rPr>
        <w:t>      графа 2 «Пассажиры»</w:t>
      </w:r>
      <w:r>
        <w:rPr>
          <w:rFonts w:ascii="Times New Roman"/>
          <w:b w:val="false"/>
          <w:i w:val="false"/>
          <w:color w:val="000000"/>
          <w:sz w:val="28"/>
        </w:rPr>
        <w:t>. Указывается количество пассажиров, за перевозку которых авиаперевозчик получает коммерческое вознаграждение, включая, например:</w:t>
      </w:r>
      <w:r>
        <w:br/>
      </w:r>
      <w:r>
        <w:rPr>
          <w:rFonts w:ascii="Times New Roman"/>
          <w:b w:val="false"/>
          <w:i w:val="false"/>
          <w:color w:val="000000"/>
          <w:sz w:val="28"/>
        </w:rPr>
        <w:t>
      а) пассажиров, которые летят по билетам, приобретенным в свободной продаже по льготным тарифам (например, «два за один») или в рамках поощрительных программ (например, с учетом погашения баллов, начисленных им как часто летающим пассажирам);</w:t>
      </w:r>
      <w:r>
        <w:br/>
      </w:r>
      <w:r>
        <w:rPr>
          <w:rFonts w:ascii="Times New Roman"/>
          <w:b w:val="false"/>
          <w:i w:val="false"/>
          <w:color w:val="000000"/>
          <w:sz w:val="28"/>
        </w:rPr>
        <w:t>
      б) пассажиров, которые летят по билетам, приобретенным с корпоративной скидкой;</w:t>
      </w:r>
      <w:r>
        <w:br/>
      </w:r>
      <w:r>
        <w:rPr>
          <w:rFonts w:ascii="Times New Roman"/>
          <w:b w:val="false"/>
          <w:i w:val="false"/>
          <w:color w:val="000000"/>
          <w:sz w:val="28"/>
        </w:rPr>
        <w:t>
      в) пассажиров, которые летят по билетам, приобретенным по преференциальным тарифам (государственные служащие, моряки, военные, молодежь, студенты и т.д.), но исключая, например:</w:t>
      </w:r>
      <w:r>
        <w:br/>
      </w:r>
      <w:r>
        <w:rPr>
          <w:rFonts w:ascii="Times New Roman"/>
          <w:b w:val="false"/>
          <w:i w:val="false"/>
          <w:color w:val="000000"/>
          <w:sz w:val="28"/>
        </w:rPr>
        <w:t xml:space="preserve">
      1) лиц, которые летят по бесплатным билетам; </w:t>
      </w:r>
      <w:r>
        <w:br/>
      </w:r>
      <w:r>
        <w:rPr>
          <w:rFonts w:ascii="Times New Roman"/>
          <w:b w:val="false"/>
          <w:i w:val="false"/>
          <w:color w:val="000000"/>
          <w:sz w:val="28"/>
        </w:rPr>
        <w:t>
      2) лиц, которые летят по авиабилетам, приобретенным по тарифам или со скидкой, которые предоставляются только служащим авиакомпаний или их агентам, или если поездка связана с деятельностью перевозчика;</w:t>
      </w:r>
      <w:r>
        <w:br/>
      </w:r>
      <w:r>
        <w:rPr>
          <w:rFonts w:ascii="Times New Roman"/>
          <w:b w:val="false"/>
          <w:i w:val="false"/>
          <w:color w:val="000000"/>
          <w:sz w:val="28"/>
        </w:rPr>
        <w:t>
      3) детей, которые не занимают мест.</w:t>
      </w:r>
      <w:r>
        <w:br/>
      </w:r>
      <w:r>
        <w:rPr>
          <w:rFonts w:ascii="Times New Roman"/>
          <w:b w:val="false"/>
          <w:i w:val="false"/>
          <w:color w:val="000000"/>
          <w:sz w:val="28"/>
        </w:rPr>
        <w:t>
</w:t>
      </w:r>
      <w:r>
        <w:rPr>
          <w:rFonts w:ascii="Times New Roman"/>
          <w:b w:val="false"/>
          <w:i/>
          <w:color w:val="000000"/>
          <w:sz w:val="28"/>
        </w:rPr>
        <w:t>      графа 3 «Груз».</w:t>
      </w:r>
      <w:r>
        <w:rPr>
          <w:rFonts w:ascii="Times New Roman"/>
          <w:b w:val="false"/>
          <w:i w:val="false"/>
          <w:color w:val="000000"/>
          <w:sz w:val="28"/>
        </w:rPr>
        <w:t xml:space="preserve"> Термин «грузы» относится также к срочным отправлениям и дипломатическому багажу, но не к зарегистрированному багажу пассажиров;</w:t>
      </w:r>
      <w:r>
        <w:br/>
      </w:r>
      <w:r>
        <w:rPr>
          <w:rFonts w:ascii="Times New Roman"/>
          <w:b w:val="false"/>
          <w:i w:val="false"/>
          <w:color w:val="000000"/>
          <w:sz w:val="28"/>
        </w:rPr>
        <w:t>
</w:t>
      </w:r>
      <w:r>
        <w:rPr>
          <w:rFonts w:ascii="Times New Roman"/>
          <w:b w:val="false"/>
          <w:i/>
          <w:color w:val="000000"/>
          <w:sz w:val="28"/>
        </w:rPr>
        <w:t>      графа 4 «Почта».</w:t>
      </w:r>
      <w:r>
        <w:rPr>
          <w:rFonts w:ascii="Times New Roman"/>
          <w:b w:val="false"/>
          <w:i w:val="false"/>
          <w:color w:val="000000"/>
          <w:sz w:val="28"/>
        </w:rPr>
        <w:t xml:space="preserve"> Термин «почта» относится к корреспонденции и другим предметам, сданным и предназначенным для доставки почтовому ведомству.</w:t>
      </w:r>
    </w:p>
    <w:bookmarkStart w:name="z48"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40"/>
    <w:bookmarkStart w:name="z49" w:id="41"/>
    <w:p>
      <w:pPr>
        <w:spacing w:after="0"/>
        <w:ind w:left="0"/>
        <w:jc w:val="both"/>
      </w:pPr>
      <w:r>
        <w:rPr>
          <w:rFonts w:ascii="Times New Roman"/>
          <w:b w:val="false"/>
          <w:i w:val="false"/>
          <w:color w:val="000000"/>
          <w:sz w:val="28"/>
        </w:rPr>
        <w:t>
форма</w:t>
      </w:r>
    </w:p>
    <w:bookmarkEnd w:id="41"/>
    <w:bookmarkStart w:name="z50" w:id="42"/>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коммерческим</w:t>
      </w:r>
      <w:r>
        <w:br/>
      </w:r>
      <w:r>
        <w:rPr>
          <w:rFonts w:ascii="Times New Roman"/>
          <w:b w:val="false"/>
          <w:i w:val="false"/>
          <w:color w:val="000000"/>
          <w:sz w:val="28"/>
        </w:rPr>
        <w:t>
</w:t>
      </w:r>
      <w:r>
        <w:rPr>
          <w:rFonts w:ascii="Times New Roman"/>
          <w:b/>
          <w:i w:val="false"/>
          <w:color w:val="000000"/>
          <w:sz w:val="28"/>
        </w:rPr>
        <w:t>               перевозкам на внутренних полетах</w:t>
      </w:r>
    </w:p>
    <w:bookmarkEnd w:id="42"/>
    <w:p>
      <w:pPr>
        <w:spacing w:after="0"/>
        <w:ind w:left="0"/>
        <w:jc w:val="both"/>
      </w:pPr>
      <w:r>
        <w:rPr>
          <w:rFonts w:ascii="Times New Roman"/>
          <w:b w:val="false"/>
          <w:i w:val="false"/>
          <w:color w:val="000000"/>
          <w:sz w:val="28"/>
        </w:rPr>
        <w:t>Отчетный период ___ квартал 20___ года</w:t>
      </w:r>
    </w:p>
    <w:p>
      <w:pPr>
        <w:spacing w:after="0"/>
        <w:ind w:left="0"/>
        <w:jc w:val="both"/>
      </w:pPr>
      <w:r>
        <w:rPr>
          <w:rFonts w:ascii="Times New Roman"/>
          <w:b w:val="false"/>
          <w:i w:val="false"/>
          <w:color w:val="000000"/>
          <w:sz w:val="28"/>
        </w:rPr>
        <w:t>Индекс: форма № 8.</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 25 число, следующего за отчетным периодом.</w:t>
      </w:r>
    </w:p>
    <w:p>
      <w:pPr>
        <w:spacing w:after="0"/>
        <w:ind w:left="0"/>
        <w:jc w:val="both"/>
      </w:pPr>
      <w:r>
        <w:rPr>
          <w:rFonts w:ascii="Times New Roman"/>
          <w:b w:val="false"/>
          <w:i w:val="false"/>
          <w:color w:val="000000"/>
          <w:sz w:val="28"/>
        </w:rPr>
        <w:t>                             Авиакомпания:__________________________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1874"/>
        <w:gridCol w:w="4071"/>
        <w:gridCol w:w="2570"/>
        <w:gridCol w:w="2840"/>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городов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 перевозки</w:t>
            </w:r>
          </w:p>
        </w:tc>
      </w:tr>
      <w:tr>
        <w:trPr>
          <w:trHeight w:val="255"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Данная форма должна использоваться для представления о начальных и конечных пунктах полетов по каждому из их авиаперевозчиков, выполняющих внутренние регулярные и/или нерегулярные авиаперевозки. В статистические данные, представляемые под этим заголовком, не следует включать данные о полетах авиатакси, коммерческой деловой авиации или о других заказных коммерческих полетах. Авиакомпании Республики Казахстан представляют информацию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«Пара городов»</w:t>
      </w:r>
      <w:r>
        <w:rPr>
          <w:rFonts w:ascii="Times New Roman"/>
          <w:b w:val="false"/>
          <w:i w:val="false"/>
          <w:color w:val="000000"/>
          <w:sz w:val="28"/>
        </w:rPr>
        <w:t xml:space="preserve"> указывается каждая пара городов: сначала в одном направлении, затем – в обратном;</w:t>
      </w:r>
      <w:r>
        <w:br/>
      </w:r>
      <w:r>
        <w:rPr>
          <w:rFonts w:ascii="Times New Roman"/>
          <w:b w:val="false"/>
          <w:i w:val="false"/>
          <w:color w:val="000000"/>
          <w:sz w:val="28"/>
        </w:rPr>
        <w:t>
</w:t>
      </w:r>
      <w:r>
        <w:rPr>
          <w:rFonts w:ascii="Times New Roman"/>
          <w:b w:val="false"/>
          <w:i/>
          <w:color w:val="000000"/>
          <w:sz w:val="28"/>
        </w:rPr>
        <w:t>      в графах 2-4 «Коммерческие перевозки»:</w:t>
      </w:r>
      <w:r>
        <w:br/>
      </w:r>
      <w:r>
        <w:rPr>
          <w:rFonts w:ascii="Times New Roman"/>
          <w:b w:val="false"/>
          <w:i w:val="false"/>
          <w:color w:val="000000"/>
          <w:sz w:val="28"/>
        </w:rPr>
        <w:t>
</w:t>
      </w:r>
      <w:r>
        <w:rPr>
          <w:rFonts w:ascii="Times New Roman"/>
          <w:b w:val="false"/>
          <w:i/>
          <w:color w:val="000000"/>
          <w:sz w:val="28"/>
        </w:rPr>
        <w:t>      графа 2 «Пассажиры»</w:t>
      </w:r>
      <w:r>
        <w:rPr>
          <w:rFonts w:ascii="Times New Roman"/>
          <w:b w:val="false"/>
          <w:i w:val="false"/>
          <w:color w:val="000000"/>
          <w:sz w:val="28"/>
        </w:rPr>
        <w:t>. Указывается количество пассажиров, за перевозку которых авиаперевозчик получает коммерческое вознаграждение, включая, например:</w:t>
      </w:r>
      <w:r>
        <w:br/>
      </w:r>
      <w:r>
        <w:rPr>
          <w:rFonts w:ascii="Times New Roman"/>
          <w:b w:val="false"/>
          <w:i w:val="false"/>
          <w:color w:val="000000"/>
          <w:sz w:val="28"/>
        </w:rPr>
        <w:t>
      а) пассажиров, которые летят по билетам, приобретенным в свободной продаже по льготным тарифам (например, «два за один») или в рамках поощрительных программ (например, с учетом погашения баллов, начисленных им как часто летающим пассажирам);</w:t>
      </w:r>
      <w:r>
        <w:br/>
      </w:r>
      <w:r>
        <w:rPr>
          <w:rFonts w:ascii="Times New Roman"/>
          <w:b w:val="false"/>
          <w:i w:val="false"/>
          <w:color w:val="000000"/>
          <w:sz w:val="28"/>
        </w:rPr>
        <w:t>
      б) пассажиров, которые летят по билетам, приобретенным с корпоративной скидкой;</w:t>
      </w:r>
      <w:r>
        <w:br/>
      </w:r>
      <w:r>
        <w:rPr>
          <w:rFonts w:ascii="Times New Roman"/>
          <w:b w:val="false"/>
          <w:i w:val="false"/>
          <w:color w:val="000000"/>
          <w:sz w:val="28"/>
        </w:rPr>
        <w:t>
      в) пассажиров, которые летят по билетам, приобретенным по преференциальным тарифам (государственные служащие, моряки, военные, молодежь, студенты и т.д.), но исключая, например:</w:t>
      </w:r>
      <w:r>
        <w:br/>
      </w:r>
      <w:r>
        <w:rPr>
          <w:rFonts w:ascii="Times New Roman"/>
          <w:b w:val="false"/>
          <w:i w:val="false"/>
          <w:color w:val="000000"/>
          <w:sz w:val="28"/>
        </w:rPr>
        <w:t>
      1) лиц, которые летят по бесплатным билетам;</w:t>
      </w:r>
      <w:r>
        <w:br/>
      </w:r>
      <w:r>
        <w:rPr>
          <w:rFonts w:ascii="Times New Roman"/>
          <w:b w:val="false"/>
          <w:i w:val="false"/>
          <w:color w:val="000000"/>
          <w:sz w:val="28"/>
        </w:rPr>
        <w:t>
      2) лиц, которые летят по авиабилетам, приобретенным по тарифам или со скидкой, которые предоставляются только служащим авиакомпаний или их агентам, или если поездка связана с деятельностью перевозчика;</w:t>
      </w:r>
      <w:r>
        <w:br/>
      </w:r>
      <w:r>
        <w:rPr>
          <w:rFonts w:ascii="Times New Roman"/>
          <w:b w:val="false"/>
          <w:i w:val="false"/>
          <w:color w:val="000000"/>
          <w:sz w:val="28"/>
        </w:rPr>
        <w:t>
      3) детей, которые не занимают мест.</w:t>
      </w:r>
      <w:r>
        <w:br/>
      </w:r>
      <w:r>
        <w:rPr>
          <w:rFonts w:ascii="Times New Roman"/>
          <w:b w:val="false"/>
          <w:i w:val="false"/>
          <w:color w:val="000000"/>
          <w:sz w:val="28"/>
        </w:rPr>
        <w:t>
</w:t>
      </w:r>
      <w:r>
        <w:rPr>
          <w:rFonts w:ascii="Times New Roman"/>
          <w:b w:val="false"/>
          <w:i/>
          <w:color w:val="000000"/>
          <w:sz w:val="28"/>
        </w:rPr>
        <w:t>      графа 3 «Груз».</w:t>
      </w:r>
      <w:r>
        <w:rPr>
          <w:rFonts w:ascii="Times New Roman"/>
          <w:b w:val="false"/>
          <w:i w:val="false"/>
          <w:color w:val="000000"/>
          <w:sz w:val="28"/>
        </w:rPr>
        <w:t xml:space="preserve"> Термин «груз» относится также к срочным отправлениям и дипломатическому багажу, но не к зарегистрированному багажу пассажиров;</w:t>
      </w:r>
      <w:r>
        <w:br/>
      </w:r>
      <w:r>
        <w:rPr>
          <w:rFonts w:ascii="Times New Roman"/>
          <w:b w:val="false"/>
          <w:i w:val="false"/>
          <w:color w:val="000000"/>
          <w:sz w:val="28"/>
        </w:rPr>
        <w:t>
</w:t>
      </w:r>
      <w:r>
        <w:rPr>
          <w:rFonts w:ascii="Times New Roman"/>
          <w:b w:val="false"/>
          <w:i/>
          <w:color w:val="000000"/>
          <w:sz w:val="28"/>
        </w:rPr>
        <w:t>      графа 4 «Почта».</w:t>
      </w:r>
      <w:r>
        <w:rPr>
          <w:rFonts w:ascii="Times New Roman"/>
          <w:b w:val="false"/>
          <w:i w:val="false"/>
          <w:color w:val="000000"/>
          <w:sz w:val="28"/>
        </w:rPr>
        <w:t xml:space="preserve"> Термин «почта» относится к корреспонденции и другим предметам, сданным и предназначенным для доставки почтовому ведомству.</w:t>
      </w:r>
    </w:p>
    <w:bookmarkStart w:name="z51"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43"/>
    <w:bookmarkStart w:name="z52" w:id="44"/>
    <w:p>
      <w:pPr>
        <w:spacing w:after="0"/>
        <w:ind w:left="0"/>
        <w:jc w:val="both"/>
      </w:pPr>
      <w:r>
        <w:rPr>
          <w:rFonts w:ascii="Times New Roman"/>
          <w:b w:val="false"/>
          <w:i w:val="false"/>
          <w:color w:val="000000"/>
          <w:sz w:val="28"/>
        </w:rPr>
        <w:t>
форма</w:t>
      </w:r>
    </w:p>
    <w:bookmarkEnd w:id="44"/>
    <w:bookmarkStart w:name="z53" w:id="45"/>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воздушным перевозкам по этапам полета</w:t>
      </w:r>
    </w:p>
    <w:bookmarkEnd w:id="45"/>
    <w:p>
      <w:pPr>
        <w:spacing w:after="0"/>
        <w:ind w:left="0"/>
        <w:jc w:val="both"/>
      </w:pPr>
      <w:r>
        <w:rPr>
          <w:rFonts w:ascii="Times New Roman"/>
          <w:b w:val="false"/>
          <w:i w:val="false"/>
          <w:color w:val="000000"/>
          <w:sz w:val="28"/>
        </w:rPr>
        <w:t>Отчетный период ____ квартал 20____ года</w:t>
      </w:r>
    </w:p>
    <w:p>
      <w:pPr>
        <w:spacing w:after="0"/>
        <w:ind w:left="0"/>
        <w:jc w:val="both"/>
      </w:pPr>
      <w:r>
        <w:rPr>
          <w:rFonts w:ascii="Times New Roman"/>
          <w:b w:val="false"/>
          <w:i w:val="false"/>
          <w:color w:val="000000"/>
          <w:sz w:val="28"/>
        </w:rPr>
        <w:t>Индекс: форма № 9.</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val="false"/>
          <w:color w:val="000000"/>
          <w:sz w:val="28"/>
        </w:rPr>
        <w:t>                             Авиакомпания:__________________________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4"/>
        <w:gridCol w:w="1758"/>
        <w:gridCol w:w="1559"/>
        <w:gridCol w:w="1564"/>
        <w:gridCol w:w="1963"/>
        <w:gridCol w:w="1566"/>
        <w:gridCol w:w="1567"/>
        <w:gridCol w:w="1435"/>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воздушного судна</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Располагаемая емкость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 перевозки</w:t>
            </w:r>
          </w:p>
        </w:tc>
      </w:tr>
      <w:tr>
        <w:trPr>
          <w:trHeight w:val="102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Пассажиро-места (количество)</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коммерческая загрузка (тонны)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Пассажиры (человек)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(тонны)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(тонны)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Данная форма должна использоваться для представления статистических данных о воздушных перевозках по каждой авиакомпании, выполняющей регулярные международные перевозки. Авиакомпании Республики Казахстан представляют информацию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«Аэропорты»</w:t>
      </w:r>
      <w:r>
        <w:rPr>
          <w:rFonts w:ascii="Times New Roman"/>
          <w:b w:val="false"/>
          <w:i w:val="false"/>
          <w:color w:val="000000"/>
          <w:sz w:val="28"/>
        </w:rPr>
        <w:t xml:space="preserve"> указываются отдельные этапы полета на маршруте сначала в одном направлении, а затем в обратном;</w:t>
      </w:r>
      <w:r>
        <w:br/>
      </w:r>
      <w:r>
        <w:rPr>
          <w:rFonts w:ascii="Times New Roman"/>
          <w:b w:val="false"/>
          <w:i w:val="false"/>
          <w:color w:val="000000"/>
          <w:sz w:val="28"/>
        </w:rPr>
        <w:t>
</w:t>
      </w:r>
      <w:r>
        <w:rPr>
          <w:rFonts w:ascii="Times New Roman"/>
          <w:b w:val="false"/>
          <w:i/>
          <w:color w:val="000000"/>
          <w:sz w:val="28"/>
        </w:rPr>
        <w:t>      в графе 2 «Тип воздушного судна»</w:t>
      </w:r>
      <w:r>
        <w:rPr>
          <w:rFonts w:ascii="Times New Roman"/>
          <w:b w:val="false"/>
          <w:i w:val="false"/>
          <w:color w:val="000000"/>
          <w:sz w:val="28"/>
        </w:rPr>
        <w:t xml:space="preserve"> указывается тип воздушного судна, которое использовалось для выполнения полетов между каждой парой аэропортов;</w:t>
      </w:r>
      <w:r>
        <w:br/>
      </w:r>
      <w:r>
        <w:rPr>
          <w:rFonts w:ascii="Times New Roman"/>
          <w:b w:val="false"/>
          <w:i w:val="false"/>
          <w:color w:val="000000"/>
          <w:sz w:val="28"/>
        </w:rPr>
        <w:t>
</w:t>
      </w:r>
      <w:r>
        <w:rPr>
          <w:rFonts w:ascii="Times New Roman"/>
          <w:b w:val="false"/>
          <w:i/>
          <w:color w:val="000000"/>
          <w:sz w:val="28"/>
        </w:rPr>
        <w:t>      в графа 3 «Количество полетов»</w:t>
      </w:r>
      <w:r>
        <w:rPr>
          <w:rFonts w:ascii="Times New Roman"/>
          <w:b w:val="false"/>
          <w:i w:val="false"/>
          <w:color w:val="000000"/>
          <w:sz w:val="28"/>
        </w:rPr>
        <w:t xml:space="preserve"> указывается количество этапов полета, по которым выполнялись полеты в течение года между парами аэропортов, указанных в графе 1;</w:t>
      </w:r>
      <w:r>
        <w:br/>
      </w:r>
      <w:r>
        <w:rPr>
          <w:rFonts w:ascii="Times New Roman"/>
          <w:b w:val="false"/>
          <w:i w:val="false"/>
          <w:color w:val="000000"/>
          <w:sz w:val="28"/>
        </w:rPr>
        <w:t>
</w:t>
      </w:r>
      <w:r>
        <w:rPr>
          <w:rFonts w:ascii="Times New Roman"/>
          <w:b w:val="false"/>
          <w:i/>
          <w:color w:val="000000"/>
          <w:sz w:val="28"/>
        </w:rPr>
        <w:t>      в графах 4-5 «Располагаемая емкость»:</w:t>
      </w:r>
      <w:r>
        <w:br/>
      </w:r>
      <w:r>
        <w:rPr>
          <w:rFonts w:ascii="Times New Roman"/>
          <w:b w:val="false"/>
          <w:i w:val="false"/>
          <w:color w:val="000000"/>
          <w:sz w:val="28"/>
        </w:rPr>
        <w:t>
</w:t>
      </w:r>
      <w:r>
        <w:rPr>
          <w:rFonts w:ascii="Times New Roman"/>
          <w:b w:val="false"/>
          <w:i/>
          <w:color w:val="000000"/>
          <w:sz w:val="28"/>
        </w:rPr>
        <w:t>      графа 4 «Пассажиро-места».</w:t>
      </w:r>
      <w:r>
        <w:rPr>
          <w:rFonts w:ascii="Times New Roman"/>
          <w:b w:val="false"/>
          <w:i w:val="false"/>
          <w:color w:val="000000"/>
          <w:sz w:val="28"/>
        </w:rPr>
        <w:t xml:space="preserve"> Указываются данные об общем числе пассажирских мест, предлагаемых для продажи в течение года для перелета между каждой парой из аэропортов, перечисленных в графе 1. Исключаются те места, которые фактически не предоставлялись для перевозки пассажиров вследствие потребности в заправке большим количеством топлива или размещения другого коммерческого груза или по причине эксплуатационных ограничений;</w:t>
      </w:r>
      <w:r>
        <w:br/>
      </w:r>
      <w:r>
        <w:rPr>
          <w:rFonts w:ascii="Times New Roman"/>
          <w:b w:val="false"/>
          <w:i w:val="false"/>
          <w:color w:val="000000"/>
          <w:sz w:val="28"/>
        </w:rPr>
        <w:t>
</w:t>
      </w:r>
      <w:r>
        <w:rPr>
          <w:rFonts w:ascii="Times New Roman"/>
          <w:b w:val="false"/>
          <w:i/>
          <w:color w:val="000000"/>
          <w:sz w:val="28"/>
        </w:rPr>
        <w:t>      Графа 5 «Общая коммерческая загрузка</w:t>
      </w:r>
      <w:r>
        <w:rPr>
          <w:rFonts w:ascii="Times New Roman"/>
          <w:b w:val="false"/>
          <w:i w:val="false"/>
          <w:color w:val="000000"/>
          <w:sz w:val="28"/>
        </w:rPr>
        <w:t>. Указываются данные об общем располагаемом объеме коммерческой загрузки выше и ниже кабины экипажа, имевшемся в наличии в течение года для перевозки коммерческих грузов (пассажиров, багажа, груза и почты), и при этом учитываются применяемые в отдельных случаях ограничения в отношении предоставления загрузки при выполнении полетов между каждой парой аэропортов, которые перечислены в графе 1;</w:t>
      </w:r>
      <w:r>
        <w:br/>
      </w:r>
      <w:r>
        <w:rPr>
          <w:rFonts w:ascii="Times New Roman"/>
          <w:b w:val="false"/>
          <w:i w:val="false"/>
          <w:color w:val="000000"/>
          <w:sz w:val="28"/>
        </w:rPr>
        <w:t>
</w:t>
      </w:r>
      <w:r>
        <w:rPr>
          <w:rFonts w:ascii="Times New Roman"/>
          <w:b w:val="false"/>
          <w:i/>
          <w:color w:val="000000"/>
          <w:sz w:val="28"/>
        </w:rPr>
        <w:t>      в графах 6-8 «Коммерческие перевозки»:</w:t>
      </w:r>
      <w:r>
        <w:br/>
      </w:r>
      <w:r>
        <w:rPr>
          <w:rFonts w:ascii="Times New Roman"/>
          <w:b w:val="false"/>
          <w:i w:val="false"/>
          <w:color w:val="000000"/>
          <w:sz w:val="28"/>
        </w:rPr>
        <w:t>
</w:t>
      </w:r>
      <w:r>
        <w:rPr>
          <w:rFonts w:ascii="Times New Roman"/>
          <w:b w:val="false"/>
          <w:i/>
          <w:color w:val="000000"/>
          <w:sz w:val="28"/>
        </w:rPr>
        <w:t>      графа 6 «Пассажиры»</w:t>
      </w:r>
      <w:r>
        <w:rPr>
          <w:rFonts w:ascii="Times New Roman"/>
          <w:b w:val="false"/>
          <w:i w:val="false"/>
          <w:color w:val="000000"/>
          <w:sz w:val="28"/>
        </w:rPr>
        <w:t>. Указывается количество пассажиров за перевозку которых авиаперевозчик получает коммерческое вознаграждение, включая, например:</w:t>
      </w:r>
      <w:r>
        <w:br/>
      </w:r>
      <w:r>
        <w:rPr>
          <w:rFonts w:ascii="Times New Roman"/>
          <w:b w:val="false"/>
          <w:i w:val="false"/>
          <w:color w:val="000000"/>
          <w:sz w:val="28"/>
        </w:rPr>
        <w:t>
      а) пассажиров, которые летят по билетам, приобретенным в свободной продаже по льготным тарифам (например, «два за один») или в рамках поощрительных программ (например, с учетом погашения баллов, начисленных им как часто летающим пассажирам);</w:t>
      </w:r>
      <w:r>
        <w:br/>
      </w:r>
      <w:r>
        <w:rPr>
          <w:rFonts w:ascii="Times New Roman"/>
          <w:b w:val="false"/>
          <w:i w:val="false"/>
          <w:color w:val="000000"/>
          <w:sz w:val="28"/>
        </w:rPr>
        <w:t>
      б) пассажиров, которые летят по билетам, приобретенным с корпоративной скидкой;</w:t>
      </w:r>
      <w:r>
        <w:br/>
      </w:r>
      <w:r>
        <w:rPr>
          <w:rFonts w:ascii="Times New Roman"/>
          <w:b w:val="false"/>
          <w:i w:val="false"/>
          <w:color w:val="000000"/>
          <w:sz w:val="28"/>
        </w:rPr>
        <w:t>
      в) пассажиров, которые летят по билетам, приобретенным по преференциальным тарифам (государственные служащие, моряки, военные, молодежь, студенты и т.д.), но исключая, например:</w:t>
      </w:r>
      <w:r>
        <w:br/>
      </w:r>
      <w:r>
        <w:rPr>
          <w:rFonts w:ascii="Times New Roman"/>
          <w:b w:val="false"/>
          <w:i w:val="false"/>
          <w:color w:val="000000"/>
          <w:sz w:val="28"/>
        </w:rPr>
        <w:t>
      1) лиц, которые летят по бесплатным билетам;</w:t>
      </w:r>
      <w:r>
        <w:br/>
      </w:r>
      <w:r>
        <w:rPr>
          <w:rFonts w:ascii="Times New Roman"/>
          <w:b w:val="false"/>
          <w:i w:val="false"/>
          <w:color w:val="000000"/>
          <w:sz w:val="28"/>
        </w:rPr>
        <w:t>
      2) лиц, которые летят по авиабилетам, приобретенным по тарифам или со скидкой, которые предоставляются только служащим авиакомпаний или их агентам, или если поездка связана с деятельностью перевозчика;</w:t>
      </w:r>
      <w:r>
        <w:br/>
      </w:r>
      <w:r>
        <w:rPr>
          <w:rFonts w:ascii="Times New Roman"/>
          <w:b w:val="false"/>
          <w:i w:val="false"/>
          <w:color w:val="000000"/>
          <w:sz w:val="28"/>
        </w:rPr>
        <w:t>
      3) детей, которые не занимают мест. Некоммерческие пассажиры не указываются.</w:t>
      </w:r>
      <w:r>
        <w:br/>
      </w:r>
      <w:r>
        <w:rPr>
          <w:rFonts w:ascii="Times New Roman"/>
          <w:b w:val="false"/>
          <w:i w:val="false"/>
          <w:color w:val="000000"/>
          <w:sz w:val="28"/>
        </w:rPr>
        <w:t>
</w:t>
      </w:r>
      <w:r>
        <w:rPr>
          <w:rFonts w:ascii="Times New Roman"/>
          <w:b w:val="false"/>
          <w:i/>
          <w:color w:val="000000"/>
          <w:sz w:val="28"/>
        </w:rPr>
        <w:t>      Графа 7 «Грузы.</w:t>
      </w:r>
      <w:r>
        <w:rPr>
          <w:rFonts w:ascii="Times New Roman"/>
          <w:b w:val="false"/>
          <w:i w:val="false"/>
          <w:color w:val="000000"/>
          <w:sz w:val="28"/>
        </w:rPr>
        <w:t xml:space="preserve"> Термин «грузы» относится также к срочным отправлениям и дипломатическому багажу, но не к зарегистрированному багажу пассажиров;</w:t>
      </w:r>
      <w:r>
        <w:br/>
      </w:r>
      <w:r>
        <w:rPr>
          <w:rFonts w:ascii="Times New Roman"/>
          <w:b w:val="false"/>
          <w:i w:val="false"/>
          <w:color w:val="000000"/>
          <w:sz w:val="28"/>
        </w:rPr>
        <w:t>
</w:t>
      </w:r>
      <w:r>
        <w:rPr>
          <w:rFonts w:ascii="Times New Roman"/>
          <w:b w:val="false"/>
          <w:i/>
          <w:color w:val="000000"/>
          <w:sz w:val="28"/>
        </w:rPr>
        <w:t>      Графа 8 «Почта.</w:t>
      </w:r>
      <w:r>
        <w:rPr>
          <w:rFonts w:ascii="Times New Roman"/>
          <w:b w:val="false"/>
          <w:i w:val="false"/>
          <w:color w:val="000000"/>
          <w:sz w:val="28"/>
        </w:rPr>
        <w:t xml:space="preserve"> Термин «почта» относится к корреспонденции и другим предметам, сданным и предназначенным для доставки почтовому ведомству.</w:t>
      </w:r>
    </w:p>
    <w:bookmarkStart w:name="z54" w:id="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46"/>
    <w:bookmarkStart w:name="z55" w:id="47"/>
    <w:p>
      <w:pPr>
        <w:spacing w:after="0"/>
        <w:ind w:left="0"/>
        <w:jc w:val="both"/>
      </w:pPr>
      <w:r>
        <w:rPr>
          <w:rFonts w:ascii="Times New Roman"/>
          <w:b w:val="false"/>
          <w:i w:val="false"/>
          <w:color w:val="000000"/>
          <w:sz w:val="28"/>
        </w:rPr>
        <w:t>
форма</w:t>
      </w:r>
    </w:p>
    <w:bookmarkEnd w:id="47"/>
    <w:bookmarkStart w:name="z56" w:id="48"/>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 работе воздушных судов авиакомпаний,</w:t>
      </w:r>
      <w:r>
        <w:br/>
      </w:r>
      <w:r>
        <w:rPr>
          <w:rFonts w:ascii="Times New Roman"/>
          <w:b w:val="false"/>
          <w:i w:val="false"/>
          <w:color w:val="000000"/>
          <w:sz w:val="28"/>
        </w:rPr>
        <w:t>
</w:t>
      </w:r>
      <w:r>
        <w:rPr>
          <w:rFonts w:ascii="Times New Roman"/>
          <w:b/>
          <w:i w:val="false"/>
          <w:color w:val="000000"/>
          <w:sz w:val="28"/>
        </w:rPr>
        <w:t>        выполняющие международные и внутренние перевозки</w:t>
      </w:r>
    </w:p>
    <w:bookmarkEnd w:id="48"/>
    <w:p>
      <w:pPr>
        <w:spacing w:after="0"/>
        <w:ind w:left="0"/>
        <w:jc w:val="both"/>
      </w:pPr>
      <w:r>
        <w:rPr>
          <w:rFonts w:ascii="Times New Roman"/>
          <w:b w:val="false"/>
          <w:i w:val="false"/>
          <w:color w:val="000000"/>
          <w:sz w:val="28"/>
        </w:rPr>
        <w:t>Отчетный период ____ квартал 20____ года</w:t>
      </w:r>
    </w:p>
    <w:p>
      <w:pPr>
        <w:spacing w:after="0"/>
        <w:ind w:left="0"/>
        <w:jc w:val="both"/>
      </w:pPr>
      <w:r>
        <w:rPr>
          <w:rFonts w:ascii="Times New Roman"/>
          <w:b w:val="false"/>
          <w:i w:val="false"/>
          <w:color w:val="000000"/>
          <w:sz w:val="28"/>
        </w:rPr>
        <w:t>Индекс: форма № 10.</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484"/>
        <w:gridCol w:w="1671"/>
        <w:gridCol w:w="1674"/>
        <w:gridCol w:w="1674"/>
        <w:gridCol w:w="1360"/>
        <w:gridCol w:w="1381"/>
        <w:gridCol w:w="1485"/>
        <w:gridCol w:w="1487"/>
      </w:tblGrid>
      <w:tr>
        <w:trPr>
          <w:trHeight w:val="255" w:hRule="atLeast"/>
        </w:trPr>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воздушного судна</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полетов</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Самолето-километры, тыс.сам.км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Пассажиро-километры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Перевезено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Тонно-километры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тыс. пкм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тыс. пкм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Пассажиров, человек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Груза и почты, тонн</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тыс. ткм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тыс. ткм</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перевозки</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перевозки</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Пояснение по заполнению формы.</w:t>
      </w:r>
      <w:r>
        <w:br/>
      </w:r>
      <w:r>
        <w:rPr>
          <w:rFonts w:ascii="Times New Roman"/>
          <w:b w:val="false"/>
          <w:i w:val="false"/>
          <w:color w:val="000000"/>
          <w:sz w:val="28"/>
        </w:rPr>
        <w:t>
      1. Данная форма должна использоваться для представления статистических данных о воздушных судах по каждой авиакомпании, выполняющей регулярные международные и внутренние перевозки. Авиакомпании Республики Казахстан представляют информацию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в графе 1 «Тип воздушного судна» указывается тип воздушного судна, которое использовалось для выполнения полетов между каждой парой аэропортов.</w:t>
      </w:r>
      <w:r>
        <w:br/>
      </w:r>
      <w:r>
        <w:rPr>
          <w:rFonts w:ascii="Times New Roman"/>
          <w:b w:val="false"/>
          <w:i w:val="false"/>
          <w:color w:val="000000"/>
          <w:sz w:val="28"/>
        </w:rPr>
        <w:t>
      в графе 2 «Количество полетов» указывается количество этапов полета, по которым выполнялись полеты в течение года между парами аэропортов, указанных в графе 1.</w:t>
      </w:r>
      <w:r>
        <w:br/>
      </w:r>
      <w:r>
        <w:rPr>
          <w:rFonts w:ascii="Times New Roman"/>
          <w:b w:val="false"/>
          <w:i w:val="false"/>
          <w:color w:val="000000"/>
          <w:sz w:val="28"/>
        </w:rPr>
        <w:t>
      в графе 3 «Самолеты-километры» указывается сумма совершенных посадок или этапов полета.</w:t>
      </w:r>
      <w:r>
        <w:br/>
      </w:r>
      <w:r>
        <w:rPr>
          <w:rFonts w:ascii="Times New Roman"/>
          <w:b w:val="false"/>
          <w:i w:val="false"/>
          <w:color w:val="000000"/>
          <w:sz w:val="28"/>
        </w:rPr>
        <w:t>
      в графах 4-5 «Пассажиро-километры»:</w:t>
      </w:r>
      <w:r>
        <w:br/>
      </w:r>
      <w:r>
        <w:rPr>
          <w:rFonts w:ascii="Times New Roman"/>
          <w:b w:val="false"/>
          <w:i w:val="false"/>
          <w:color w:val="000000"/>
          <w:sz w:val="28"/>
        </w:rPr>
        <w:t>
      в графе 4 «Выполненный». Указывается сумма произведений, полученных путем умножения числа коммерческих пассажиров, перевезенных на каждом этапе полета, на протяженность соответствующего этапа. Полученная в результате цифра соответствует числу километров, которое пролетели все пассажиры;</w:t>
      </w:r>
      <w:r>
        <w:br/>
      </w:r>
      <w:r>
        <w:rPr>
          <w:rFonts w:ascii="Times New Roman"/>
          <w:b w:val="false"/>
          <w:i w:val="false"/>
          <w:color w:val="000000"/>
          <w:sz w:val="28"/>
        </w:rPr>
        <w:t>
      графа 5 «Предельный». Указывается сумма произведений, полученных в результате умножения количества располагаемых для продажи пассажирских мест на каждом этапе полета на протяженность соответствующего этапа. В расчет не следует принимать места, которые фактически не были предоставлены для перевозки пассажиров вследствие загрузки топливом или размещения другого груза.</w:t>
      </w:r>
      <w:r>
        <w:br/>
      </w:r>
      <w:r>
        <w:rPr>
          <w:rFonts w:ascii="Times New Roman"/>
          <w:b w:val="false"/>
          <w:i w:val="false"/>
          <w:color w:val="000000"/>
          <w:sz w:val="28"/>
        </w:rPr>
        <w:t>
      в графах 6-7 «Перевезено пассажиров, (человек); груза и почты (тонн)» указываются данные об общем числе перевезенных пассажиров, груза и почты;</w:t>
      </w:r>
      <w:r>
        <w:br/>
      </w:r>
      <w:r>
        <w:rPr>
          <w:rFonts w:ascii="Times New Roman"/>
          <w:b w:val="false"/>
          <w:i w:val="false"/>
          <w:color w:val="000000"/>
          <w:sz w:val="28"/>
        </w:rPr>
        <w:t>
      в графах 8-9 «Тонно-километры»:</w:t>
      </w:r>
      <w:r>
        <w:br/>
      </w:r>
      <w:r>
        <w:rPr>
          <w:rFonts w:ascii="Times New Roman"/>
          <w:b w:val="false"/>
          <w:i w:val="false"/>
          <w:color w:val="000000"/>
          <w:sz w:val="28"/>
        </w:rPr>
        <w:t>
      в графе 8 «Выполненный» указывается сумма произведений, полученных в результате умножения перевезенных на каждом этапе полета тонн коммерческого груза (т.е. за перевозку которых получено вознаграждение) на протяженность соответствующего этапа. Отдельные расчеты следует производить в отношении графы 9 «Предельный».</w:t>
      </w:r>
    </w:p>
    <w:bookmarkStart w:name="z57" w:id="4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49"/>
    <w:bookmarkStart w:name="z58" w:id="50"/>
    <w:p>
      <w:pPr>
        <w:spacing w:after="0"/>
        <w:ind w:left="0"/>
        <w:jc w:val="both"/>
      </w:pPr>
      <w:r>
        <w:rPr>
          <w:rFonts w:ascii="Times New Roman"/>
          <w:b w:val="false"/>
          <w:i w:val="false"/>
          <w:color w:val="000000"/>
          <w:sz w:val="28"/>
        </w:rPr>
        <w:t>
форма</w:t>
      </w:r>
    </w:p>
    <w:bookmarkEnd w:id="50"/>
    <w:bookmarkStart w:name="z59" w:id="51"/>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об отправках пассажиров</w:t>
      </w:r>
      <w:r>
        <w:br/>
      </w:r>
      <w:r>
        <w:rPr>
          <w:rFonts w:ascii="Times New Roman"/>
          <w:b w:val="false"/>
          <w:i w:val="false"/>
          <w:color w:val="000000"/>
          <w:sz w:val="28"/>
        </w:rPr>
        <w:t>
</w:t>
      </w:r>
      <w:r>
        <w:rPr>
          <w:rFonts w:ascii="Times New Roman"/>
          <w:b/>
          <w:i w:val="false"/>
          <w:color w:val="000000"/>
          <w:sz w:val="28"/>
        </w:rPr>
        <w:t>                    и грузов из аэропортов.</w:t>
      </w:r>
    </w:p>
    <w:bookmarkEnd w:id="51"/>
    <w:p>
      <w:pPr>
        <w:spacing w:after="0"/>
        <w:ind w:left="0"/>
        <w:jc w:val="both"/>
      </w:pPr>
      <w:r>
        <w:rPr>
          <w:rFonts w:ascii="Times New Roman"/>
          <w:b w:val="false"/>
          <w:i w:val="false"/>
          <w:color w:val="000000"/>
          <w:sz w:val="28"/>
        </w:rPr>
        <w:t>Отчетный период ____ квартал 20 ____ года</w:t>
      </w:r>
    </w:p>
    <w:p>
      <w:pPr>
        <w:spacing w:after="0"/>
        <w:ind w:left="0"/>
        <w:jc w:val="both"/>
      </w:pPr>
      <w:r>
        <w:rPr>
          <w:rFonts w:ascii="Times New Roman"/>
          <w:b w:val="false"/>
          <w:i w:val="false"/>
          <w:color w:val="000000"/>
          <w:sz w:val="28"/>
        </w:rPr>
        <w:t>Индекс: форма № 11.</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аэропорты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val="false"/>
          <w:color w:val="000000"/>
          <w:sz w:val="28"/>
        </w:rPr>
        <w:t>                             Аэропорт:__________________________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5"/>
        <w:gridCol w:w="2150"/>
        <w:gridCol w:w="2195"/>
        <w:gridCol w:w="2420"/>
      </w:tblGrid>
      <w:tr>
        <w:trPr>
          <w:trHeight w:val="285"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сообщения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Отправлено</w:t>
            </w:r>
          </w:p>
        </w:tc>
      </w:tr>
      <w:tr>
        <w:trPr>
          <w:trHeight w:val="285"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285" w:hRule="atLeast"/>
        </w:trPr>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255"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r>
        <w:trPr>
          <w:trHeight w:val="30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Международные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Дальнее зарубежье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 СНГ</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Приложение: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Данная форма должна использоваться для представления статистических данных об отправках пассажиров и грузов, выполняемых во всех аэропортах. Аэропорты Республики Казахстан представляют информацию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«Вид сообщения»</w:t>
      </w:r>
      <w:r>
        <w:rPr>
          <w:rFonts w:ascii="Times New Roman"/>
          <w:b w:val="false"/>
          <w:i w:val="false"/>
          <w:color w:val="000000"/>
          <w:sz w:val="28"/>
        </w:rPr>
        <w:t xml:space="preserve"> указываются статистические данные, которые включаются в графу 1, классифицируются или как международные, или как внутренние;</w:t>
      </w:r>
      <w:r>
        <w:br/>
      </w:r>
      <w:r>
        <w:rPr>
          <w:rFonts w:ascii="Times New Roman"/>
          <w:b w:val="false"/>
          <w:i w:val="false"/>
          <w:color w:val="000000"/>
          <w:sz w:val="28"/>
        </w:rPr>
        <w:t>
</w:t>
      </w:r>
      <w:r>
        <w:rPr>
          <w:rFonts w:ascii="Times New Roman"/>
          <w:b w:val="false"/>
          <w:i/>
          <w:color w:val="000000"/>
          <w:sz w:val="28"/>
        </w:rPr>
        <w:t>      в графах 2-4 «Отправлено»:</w:t>
      </w:r>
      <w:r>
        <w:br/>
      </w:r>
      <w:r>
        <w:rPr>
          <w:rFonts w:ascii="Times New Roman"/>
          <w:b w:val="false"/>
          <w:i w:val="false"/>
          <w:color w:val="000000"/>
          <w:sz w:val="28"/>
        </w:rPr>
        <w:t>
</w:t>
      </w:r>
      <w:r>
        <w:rPr>
          <w:rFonts w:ascii="Times New Roman"/>
          <w:b w:val="false"/>
          <w:i/>
          <w:color w:val="000000"/>
          <w:sz w:val="28"/>
        </w:rPr>
        <w:t>      графа 2 «Пассажиры».</w:t>
      </w:r>
      <w:r>
        <w:rPr>
          <w:rFonts w:ascii="Times New Roman"/>
          <w:b w:val="false"/>
          <w:i w:val="false"/>
          <w:color w:val="000000"/>
          <w:sz w:val="28"/>
        </w:rPr>
        <w:t xml:space="preserve"> Указывается количество пассажиров, за перевозку которых авиаперевозчик получает коммерческое вознаграждение, включая, например:</w:t>
      </w:r>
      <w:r>
        <w:br/>
      </w:r>
      <w:r>
        <w:rPr>
          <w:rFonts w:ascii="Times New Roman"/>
          <w:b w:val="false"/>
          <w:i w:val="false"/>
          <w:color w:val="000000"/>
          <w:sz w:val="28"/>
        </w:rPr>
        <w:t>
      а) пассажиров, которые летят по билетам, приобретенным в свободной продаже по льготным тарифам (например, «два за один») или в рамках поощрительных программ (например, с учетом погашения баллов, начисленных им как часто летающим пассажирам);</w:t>
      </w:r>
      <w:r>
        <w:br/>
      </w:r>
      <w:r>
        <w:rPr>
          <w:rFonts w:ascii="Times New Roman"/>
          <w:b w:val="false"/>
          <w:i w:val="false"/>
          <w:color w:val="000000"/>
          <w:sz w:val="28"/>
        </w:rPr>
        <w:t>
      б) пассажиров, которые летят по билетам, приобретенным корпоративной скидкой;</w:t>
      </w:r>
      <w:r>
        <w:br/>
      </w:r>
      <w:r>
        <w:rPr>
          <w:rFonts w:ascii="Times New Roman"/>
          <w:b w:val="false"/>
          <w:i w:val="false"/>
          <w:color w:val="000000"/>
          <w:sz w:val="28"/>
        </w:rPr>
        <w:t>
      в) пассажиров, которые летят по билетам, приобретенным по преференциальным тарифам (государственные служащие, моряки, военные, молодежь, студенты и т.д.), но исключая, например:</w:t>
      </w:r>
      <w:r>
        <w:br/>
      </w:r>
      <w:r>
        <w:rPr>
          <w:rFonts w:ascii="Times New Roman"/>
          <w:b w:val="false"/>
          <w:i w:val="false"/>
          <w:color w:val="000000"/>
          <w:sz w:val="28"/>
        </w:rPr>
        <w:t>
      1) лиц, которые летят по бесплатным билетам;</w:t>
      </w:r>
      <w:r>
        <w:br/>
      </w:r>
      <w:r>
        <w:rPr>
          <w:rFonts w:ascii="Times New Roman"/>
          <w:b w:val="false"/>
          <w:i w:val="false"/>
          <w:color w:val="000000"/>
          <w:sz w:val="28"/>
        </w:rPr>
        <w:t>
      2) лиц, которые летят по авиабилетам, приобретенным по тарифам или со скидкой, которые предоставляются только служащим авиакомпаний или их агентам, или если поездка связана с деятельностью перевозчика;</w:t>
      </w:r>
      <w:r>
        <w:br/>
      </w:r>
      <w:r>
        <w:rPr>
          <w:rFonts w:ascii="Times New Roman"/>
          <w:b w:val="false"/>
          <w:i w:val="false"/>
          <w:color w:val="000000"/>
          <w:sz w:val="28"/>
        </w:rPr>
        <w:t>
      3) детей, которые не занимают мест. Некоммерческие пассажиры не указываются.</w:t>
      </w:r>
      <w:r>
        <w:br/>
      </w:r>
      <w:r>
        <w:rPr>
          <w:rFonts w:ascii="Times New Roman"/>
          <w:b w:val="false"/>
          <w:i w:val="false"/>
          <w:color w:val="000000"/>
          <w:sz w:val="28"/>
        </w:rPr>
        <w:t>
</w:t>
      </w:r>
      <w:r>
        <w:rPr>
          <w:rFonts w:ascii="Times New Roman"/>
          <w:b w:val="false"/>
          <w:i/>
          <w:color w:val="000000"/>
          <w:sz w:val="28"/>
        </w:rPr>
        <w:t>      графа 3 «Груз».</w:t>
      </w:r>
      <w:r>
        <w:rPr>
          <w:rFonts w:ascii="Times New Roman"/>
          <w:b w:val="false"/>
          <w:i w:val="false"/>
          <w:color w:val="000000"/>
          <w:sz w:val="28"/>
        </w:rPr>
        <w:t xml:space="preserve"> Термин «груз» относится также к срочным отправлениям и дипломатическому багажу, но не к зарегистрированному багажу пассажиров;</w:t>
      </w:r>
      <w:r>
        <w:br/>
      </w:r>
      <w:r>
        <w:rPr>
          <w:rFonts w:ascii="Times New Roman"/>
          <w:b w:val="false"/>
          <w:i w:val="false"/>
          <w:color w:val="000000"/>
          <w:sz w:val="28"/>
        </w:rPr>
        <w:t>
</w:t>
      </w:r>
      <w:r>
        <w:rPr>
          <w:rFonts w:ascii="Times New Roman"/>
          <w:b w:val="false"/>
          <w:i/>
          <w:color w:val="000000"/>
          <w:sz w:val="28"/>
        </w:rPr>
        <w:t>      графа 4 «Почта».</w:t>
      </w:r>
      <w:r>
        <w:rPr>
          <w:rFonts w:ascii="Times New Roman"/>
          <w:b w:val="false"/>
          <w:i w:val="false"/>
          <w:color w:val="000000"/>
          <w:sz w:val="28"/>
        </w:rPr>
        <w:t xml:space="preserve"> Термин «почта» относится к корреспонденции и другим предметам, сданным и предназначенным для доставки почтовому ведомству.</w:t>
      </w:r>
    </w:p>
    <w:bookmarkStart w:name="z60" w:id="5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52"/>
    <w:bookmarkStart w:name="z61" w:id="53"/>
    <w:p>
      <w:pPr>
        <w:spacing w:after="0"/>
        <w:ind w:left="0"/>
        <w:jc w:val="both"/>
      </w:pPr>
      <w:r>
        <w:rPr>
          <w:rFonts w:ascii="Times New Roman"/>
          <w:b w:val="false"/>
          <w:i w:val="false"/>
          <w:color w:val="000000"/>
          <w:sz w:val="28"/>
        </w:rPr>
        <w:t>
форма</w:t>
      </w:r>
    </w:p>
    <w:bookmarkEnd w:id="53"/>
    <w:bookmarkStart w:name="z62" w:id="54"/>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аэропортов Республики Казахстан</w:t>
      </w:r>
      <w:r>
        <w:br/>
      </w:r>
      <w:r>
        <w:rPr>
          <w:rFonts w:ascii="Times New Roman"/>
          <w:b w:val="false"/>
          <w:i w:val="false"/>
          <w:color w:val="000000"/>
          <w:sz w:val="28"/>
        </w:rPr>
        <w:t>
</w:t>
      </w:r>
      <w:r>
        <w:rPr>
          <w:rFonts w:ascii="Times New Roman"/>
          <w:b/>
          <w:i w:val="false"/>
          <w:color w:val="000000"/>
          <w:sz w:val="28"/>
        </w:rPr>
        <w:t>                  о реализации авиатоплива</w:t>
      </w:r>
    </w:p>
    <w:bookmarkEnd w:id="54"/>
    <w:p>
      <w:pPr>
        <w:spacing w:after="0"/>
        <w:ind w:left="0"/>
        <w:jc w:val="both"/>
      </w:pPr>
      <w:r>
        <w:rPr>
          <w:rFonts w:ascii="Times New Roman"/>
          <w:b w:val="false"/>
          <w:i w:val="false"/>
          <w:color w:val="000000"/>
          <w:sz w:val="28"/>
        </w:rPr>
        <w:t>Отчетный период ____ месяц 20____ года</w:t>
      </w:r>
    </w:p>
    <w:p>
      <w:pPr>
        <w:spacing w:after="0"/>
        <w:ind w:left="0"/>
        <w:jc w:val="both"/>
      </w:pPr>
      <w:r>
        <w:rPr>
          <w:rFonts w:ascii="Times New Roman"/>
          <w:b w:val="false"/>
          <w:i w:val="false"/>
          <w:color w:val="000000"/>
          <w:sz w:val="28"/>
        </w:rPr>
        <w:t>Индекс: форма № 12.</w:t>
      </w:r>
    </w:p>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Представляют: аэропорты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3421"/>
        <w:gridCol w:w="2880"/>
        <w:gridCol w:w="3060"/>
        <w:gridCol w:w="231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Требуемое количество топлива (тонны) в год</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тонну (в тенге)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Реализованное топливо за квартал</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Данная форма используется для представления статистических данных о реализации авиатоплива аэропортами для заправки воздушных судов авиакомпаний. Аэропорты Республики Казахстан представляют информацию ежемесячно,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в графе 1 «Аэропорт»</w:t>
      </w:r>
      <w:r>
        <w:rPr>
          <w:rFonts w:ascii="Times New Roman"/>
          <w:b w:val="false"/>
          <w:i w:val="false"/>
          <w:color w:val="000000"/>
          <w:sz w:val="28"/>
        </w:rPr>
        <w:t xml:space="preserve"> указывается наименование аэропорта;</w:t>
      </w:r>
      <w:r>
        <w:br/>
      </w:r>
      <w:r>
        <w:rPr>
          <w:rFonts w:ascii="Times New Roman"/>
          <w:b w:val="false"/>
          <w:i w:val="false"/>
          <w:color w:val="000000"/>
          <w:sz w:val="28"/>
        </w:rPr>
        <w:t>
     </w:t>
      </w:r>
      <w:r>
        <w:rPr>
          <w:rFonts w:ascii="Times New Roman"/>
          <w:b w:val="false"/>
          <w:i/>
          <w:color w:val="000000"/>
          <w:sz w:val="28"/>
        </w:rPr>
        <w:t>в графе 2 «Требуемое количество топлива в год»</w:t>
      </w:r>
      <w:r>
        <w:rPr>
          <w:rFonts w:ascii="Times New Roman"/>
          <w:b w:val="false"/>
          <w:i w:val="false"/>
          <w:color w:val="000000"/>
          <w:sz w:val="28"/>
        </w:rPr>
        <w:t xml:space="preserve"> указывается годовая потребность аэропорта, для реализации (заправки) воздушных судов авиакомпаний, т.е. плановая потребность на текущий год;</w:t>
      </w:r>
      <w:r>
        <w:br/>
      </w:r>
      <w:r>
        <w:rPr>
          <w:rFonts w:ascii="Times New Roman"/>
          <w:b w:val="false"/>
          <w:i w:val="false"/>
          <w:color w:val="000000"/>
          <w:sz w:val="28"/>
        </w:rPr>
        <w:t>
     </w:t>
      </w:r>
      <w:r>
        <w:rPr>
          <w:rFonts w:ascii="Times New Roman"/>
          <w:b w:val="false"/>
          <w:i/>
          <w:color w:val="000000"/>
          <w:sz w:val="28"/>
        </w:rPr>
        <w:t>в графе 3 «Цена за тонну»</w:t>
      </w:r>
      <w:r>
        <w:rPr>
          <w:rFonts w:ascii="Times New Roman"/>
          <w:b w:val="false"/>
          <w:i w:val="false"/>
          <w:color w:val="000000"/>
          <w:sz w:val="28"/>
        </w:rPr>
        <w:t xml:space="preserve"> указывается стоимость приобретенного аэропортом авиатоплива для заправки воздушных судов;</w:t>
      </w:r>
      <w:r>
        <w:br/>
      </w:r>
      <w:r>
        <w:rPr>
          <w:rFonts w:ascii="Times New Roman"/>
          <w:b w:val="false"/>
          <w:i w:val="false"/>
          <w:color w:val="000000"/>
          <w:sz w:val="28"/>
        </w:rPr>
        <w:t>
     </w:t>
      </w:r>
      <w:r>
        <w:rPr>
          <w:rFonts w:ascii="Times New Roman"/>
          <w:b w:val="false"/>
          <w:i/>
          <w:color w:val="000000"/>
          <w:sz w:val="28"/>
        </w:rPr>
        <w:t xml:space="preserve">в графе 4 «Реализованное топливо за квартал» </w:t>
      </w:r>
      <w:r>
        <w:rPr>
          <w:rFonts w:ascii="Times New Roman"/>
          <w:b w:val="false"/>
          <w:i w:val="false"/>
          <w:color w:val="000000"/>
          <w:sz w:val="28"/>
        </w:rPr>
        <w:t>указывается фактическое количество тонн реализованного (заправленного) авиатоплива за квартал.</w:t>
      </w:r>
    </w:p>
    <w:bookmarkStart w:name="z63" w:id="5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55"/>
    <w:bookmarkStart w:name="z64" w:id="56"/>
    <w:p>
      <w:pPr>
        <w:spacing w:after="0"/>
        <w:ind w:left="0"/>
        <w:jc w:val="both"/>
      </w:pPr>
      <w:r>
        <w:rPr>
          <w:rFonts w:ascii="Times New Roman"/>
          <w:b w:val="false"/>
          <w:i w:val="false"/>
          <w:color w:val="000000"/>
          <w:sz w:val="28"/>
        </w:rPr>
        <w:t>
форма</w:t>
      </w:r>
    </w:p>
    <w:bookmarkEnd w:id="56"/>
    <w:bookmarkStart w:name="z65" w:id="57"/>
    <w:p>
      <w:pPr>
        <w:spacing w:after="0"/>
        <w:ind w:left="0"/>
        <w:jc w:val="both"/>
      </w:pPr>
      <w:r>
        <w:rPr>
          <w:rFonts w:ascii="Times New Roman"/>
          <w:b w:val="false"/>
          <w:i w:val="false"/>
          <w:color w:val="000000"/>
          <w:sz w:val="28"/>
        </w:rPr>
        <w:t>
</w:t>
      </w:r>
      <w:r>
        <w:rPr>
          <w:rFonts w:ascii="Times New Roman"/>
          <w:b/>
          <w:i w:val="false"/>
          <w:color w:val="000000"/>
          <w:sz w:val="28"/>
        </w:rPr>
        <w:t>          Статистические данные о движении на трассах в</w:t>
      </w:r>
      <w:r>
        <w:br/>
      </w:r>
      <w:r>
        <w:rPr>
          <w:rFonts w:ascii="Times New Roman"/>
          <w:b w:val="false"/>
          <w:i w:val="false"/>
          <w:color w:val="000000"/>
          <w:sz w:val="28"/>
        </w:rPr>
        <w:t>
</w:t>
      </w:r>
      <w:r>
        <w:rPr>
          <w:rFonts w:ascii="Times New Roman"/>
          <w:b/>
          <w:i w:val="false"/>
          <w:color w:val="000000"/>
          <w:sz w:val="28"/>
        </w:rPr>
        <w:t>           контексте использования маршрутных средств</w:t>
      </w:r>
    </w:p>
    <w:bookmarkEnd w:id="57"/>
    <w:p>
      <w:pPr>
        <w:spacing w:after="0"/>
        <w:ind w:left="0"/>
        <w:jc w:val="both"/>
      </w:pPr>
      <w:r>
        <w:rPr>
          <w:rFonts w:ascii="Times New Roman"/>
          <w:b w:val="false"/>
          <w:i w:val="false"/>
          <w:color w:val="000000"/>
          <w:sz w:val="28"/>
        </w:rPr>
        <w:t>Отчетный период 20___ года</w:t>
      </w:r>
    </w:p>
    <w:p>
      <w:pPr>
        <w:spacing w:after="0"/>
        <w:ind w:left="0"/>
        <w:jc w:val="both"/>
      </w:pPr>
      <w:r>
        <w:rPr>
          <w:rFonts w:ascii="Times New Roman"/>
          <w:b w:val="false"/>
          <w:i w:val="false"/>
          <w:color w:val="000000"/>
          <w:sz w:val="28"/>
        </w:rPr>
        <w:t>Индекс: форма № 13.</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Представляют: Республиканское государственное предприятие «Казаэроновигация».</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3385"/>
        <w:gridCol w:w="3116"/>
        <w:gridCol w:w="2059"/>
        <w:gridCol w:w="1454"/>
      </w:tblGrid>
      <w:tr>
        <w:trPr>
          <w:trHeight w:val="240" w:hRule="atLeast"/>
        </w:trPr>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РПИ (район полетной информации)/ВРПИ (верхний район полетной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полетов</w:t>
            </w:r>
          </w:p>
        </w:tc>
      </w:tr>
      <w:tr>
        <w:trPr>
          <w:trHeight w:val="450" w:hRule="atLeast"/>
        </w:trPr>
        <w:tc>
          <w:tcPr>
            <w:tcW w:w="0" w:type="auto"/>
            <w:vMerge/>
            <w:tcBorders>
              <w:top w:val="nil"/>
              <w:left w:val="single" w:color="cfcfcf" w:sz="5"/>
              <w:bottom w:val="single" w:color="cfcfcf" w:sz="5"/>
              <w:right w:val="single" w:color="cfcfcf" w:sz="5"/>
            </w:tcBorders>
          </w:tcP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полеты гражданской авиации, в том числе</w:t>
            </w:r>
            <w:r>
              <w:br/>
            </w:r>
            <w:r>
              <w:rPr>
                <w:rFonts w:ascii="Times New Roman"/>
                <w:b w:val="false"/>
                <w:i w:val="false"/>
                <w:color w:val="000000"/>
                <w:sz w:val="20"/>
              </w:rPr>
              <w:t>
</w:t>
            </w:r>
            <w:r>
              <w:rPr>
                <w:rFonts w:ascii="Times New Roman"/>
                <w:b w:val="false"/>
                <w:i w:val="false"/>
                <w:color w:val="000000"/>
                <w:sz w:val="20"/>
              </w:rPr>
              <w:t>авиации общего назначения</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полеты гражданской</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полеты государственной авиации</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авиации, в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 авиации общего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r>
      <w:tr>
        <w:trPr>
          <w:trHeight w:val="3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всем РПИ (район полетной информации)/ВРПИ (верхний район полетной информации)</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Данная форма должна заполняться субъектами гражданской авиации, обеспечивающими районное диспетчерское обслуживание или полетно-информационное обслуживание в одном или нескольких РПИ/ВРПИ на своей территории, в пространстве над другим государством, над открытом морем или воздушном пространстве неопределенного суверенитета. Республиканское государственное предприятие «Казаэроновигация» представляет информацию ежегодно,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в графе 1 «Наименование РПИ (район полетной информации)/ВРПИ (верхний район полетной информации)»</w:t>
      </w:r>
      <w:r>
        <w:rPr>
          <w:rFonts w:ascii="Times New Roman"/>
          <w:b w:val="false"/>
          <w:i w:val="false"/>
          <w:color w:val="000000"/>
          <w:sz w:val="28"/>
        </w:rPr>
        <w:t xml:space="preserve"> в данной графе указываются данные о полетах по ППП(правила производства полетов) и других полетов, в отношении которых соответствующим районным диспетчерским центрам или центрам полетной информации представлялись планы полета. Полеты следует подсчитывать отдельно по каждому РПИ/ВРПИ, через которых они осуществлялись.</w:t>
      </w:r>
      <w:r>
        <w:br/>
      </w:r>
      <w:r>
        <w:rPr>
          <w:rFonts w:ascii="Times New Roman"/>
          <w:b w:val="false"/>
          <w:i w:val="false"/>
          <w:color w:val="000000"/>
          <w:sz w:val="28"/>
        </w:rPr>
        <w:t>
     </w:t>
      </w:r>
      <w:r>
        <w:rPr>
          <w:rFonts w:ascii="Times New Roman"/>
          <w:b w:val="false"/>
          <w:i/>
          <w:color w:val="000000"/>
          <w:sz w:val="28"/>
        </w:rPr>
        <w:t>в графе 2 «Международные полеты гражданской авиации, в том числе авиация общего назначения»</w:t>
      </w:r>
      <w:r>
        <w:rPr>
          <w:rFonts w:ascii="Times New Roman"/>
          <w:b w:val="false"/>
          <w:i w:val="false"/>
          <w:color w:val="000000"/>
          <w:sz w:val="28"/>
        </w:rPr>
        <w:t xml:space="preserve"> указываются данные по всем международным полетам гражданского воздушного транспорта, включая все международные полеты авиации общего назначения.</w:t>
      </w:r>
      <w:r>
        <w:br/>
      </w:r>
      <w:r>
        <w:rPr>
          <w:rFonts w:ascii="Times New Roman"/>
          <w:b w:val="false"/>
          <w:i w:val="false"/>
          <w:color w:val="000000"/>
          <w:sz w:val="28"/>
        </w:rPr>
        <w:t>
     </w:t>
      </w:r>
      <w:r>
        <w:rPr>
          <w:rFonts w:ascii="Times New Roman"/>
          <w:b w:val="false"/>
          <w:i/>
          <w:color w:val="000000"/>
          <w:sz w:val="28"/>
        </w:rPr>
        <w:t>в графе 3 «Внутренние полеты гражданской авиации»</w:t>
      </w:r>
      <w:r>
        <w:rPr>
          <w:rFonts w:ascii="Times New Roman"/>
          <w:b w:val="false"/>
          <w:i w:val="false"/>
          <w:color w:val="000000"/>
          <w:sz w:val="28"/>
        </w:rPr>
        <w:t xml:space="preserve"> указываются данные по полетам гражданской авиации, включая авиацию общего назначения, целиком выполняемые в пределах территории одного государства, за исключением полетов государственных воздушных судов, выполняемых в каких-либо других целях, по мимо гражданских, данные о которых необходимо указывать.</w:t>
      </w:r>
      <w:r>
        <w:br/>
      </w:r>
      <w:r>
        <w:rPr>
          <w:rFonts w:ascii="Times New Roman"/>
          <w:b w:val="false"/>
          <w:i w:val="false"/>
          <w:color w:val="000000"/>
          <w:sz w:val="28"/>
        </w:rPr>
        <w:t>
     </w:t>
      </w:r>
      <w:r>
        <w:rPr>
          <w:rFonts w:ascii="Times New Roman"/>
          <w:b w:val="false"/>
          <w:i/>
          <w:color w:val="000000"/>
          <w:sz w:val="28"/>
        </w:rPr>
        <w:t>в графе 4 «Прочие полеты»</w:t>
      </w:r>
      <w:r>
        <w:rPr>
          <w:rFonts w:ascii="Times New Roman"/>
          <w:b w:val="false"/>
          <w:i w:val="false"/>
          <w:color w:val="000000"/>
          <w:sz w:val="28"/>
        </w:rPr>
        <w:t xml:space="preserve"> указываются все полеты, сведения о которых не указывались в графах 2 и 3.</w:t>
      </w:r>
    </w:p>
    <w:bookmarkStart w:name="z66" w:id="5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58"/>
    <w:bookmarkStart w:name="z67" w:id="59"/>
    <w:p>
      <w:pPr>
        <w:spacing w:after="0"/>
        <w:ind w:left="0"/>
        <w:jc w:val="both"/>
      </w:pPr>
      <w:r>
        <w:rPr>
          <w:rFonts w:ascii="Times New Roman"/>
          <w:b w:val="false"/>
          <w:i w:val="false"/>
          <w:color w:val="000000"/>
          <w:sz w:val="28"/>
        </w:rPr>
        <w:t>
форма</w:t>
      </w:r>
    </w:p>
    <w:bookmarkEnd w:id="59"/>
    <w:bookmarkStart w:name="z68" w:id="60"/>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финансовым данным по</w:t>
      </w:r>
      <w:r>
        <w:br/>
      </w:r>
      <w:r>
        <w:rPr>
          <w:rFonts w:ascii="Times New Roman"/>
          <w:b w:val="false"/>
          <w:i w:val="false"/>
          <w:color w:val="000000"/>
          <w:sz w:val="28"/>
        </w:rPr>
        <w:t>
</w:t>
      </w:r>
      <w:r>
        <w:rPr>
          <w:rFonts w:ascii="Times New Roman"/>
          <w:b/>
          <w:i w:val="false"/>
          <w:color w:val="000000"/>
          <w:sz w:val="28"/>
        </w:rPr>
        <w:t>                   аэронавигационным службам</w:t>
      </w:r>
    </w:p>
    <w:bookmarkEnd w:id="60"/>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форма № 14.</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Представляют: Республиканское государственное предприятие</w:t>
      </w:r>
      <w:r>
        <w:br/>
      </w:r>
      <w:r>
        <w:rPr>
          <w:rFonts w:ascii="Times New Roman"/>
          <w:b w:val="false"/>
          <w:i w:val="false"/>
          <w:color w:val="000000"/>
          <w:sz w:val="28"/>
        </w:rPr>
        <w:t>
«Казаэроновигация».</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color w:val="000000"/>
          <w:sz w:val="28"/>
        </w:rPr>
        <w:t>                          Часть I.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5"/>
        <w:gridCol w:w="3301"/>
        <w:gridCol w:w="3384"/>
      </w:tblGrid>
      <w:tr>
        <w:trPr>
          <w:trHeight w:val="255" w:hRule="atLeast"/>
        </w:trPr>
        <w:tc>
          <w:tcPr>
            <w:tcW w:w="7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функциям и статьям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w:t>
            </w:r>
          </w:p>
        </w:tc>
      </w:tr>
      <w:tr>
        <w:trPr>
          <w:trHeight w:val="255" w:hRule="atLeast"/>
        </w:trPr>
        <w:tc>
          <w:tcPr>
            <w:tcW w:w="0" w:type="auto"/>
            <w:vMerge/>
            <w:tcBorders>
              <w:top w:val="nil"/>
              <w:left w:val="single" w:color="cfcfcf" w:sz="5"/>
              <w:bottom w:val="single" w:color="cfcfcf" w:sz="5"/>
              <w:right w:val="single" w:color="cfcfcf" w:sz="5"/>
            </w:tcBorders>
          </w:tcP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5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Обслуживание на маршруте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Доходы от обслуживания на маршруте</w:t>
            </w:r>
          </w:p>
        </w:tc>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Прочие доходы (от аэропортовых сборов, а также сборов за диспетчерское обслуживание подхода и аэродромное диспетчерское обслуживание)</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Сборы за диспетчерское обслуживание подхода и аэродромное диспетчерское обслуживание</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Доходы от сборов за диспетчерское обслуживание подхода и аэродромное диспетчерское обслуживание</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Прочие доходы (например, от аэропортовых сборов и сборов за обслуживание на маршруте)</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Дотации и субсидии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Прочие доходы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Общая сумма доходов</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Часть II.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1"/>
        <w:gridCol w:w="6729"/>
      </w:tblGrid>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расходов</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w:t>
            </w:r>
          </w:p>
        </w:tc>
      </w:tr>
      <w:tr>
        <w:trPr>
          <w:trHeight w:val="46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Эксплуатация и техническое обслуживание (расходы на оплату персонала, материально-техническое снабжение, услуги и т. д.)</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Накладные административные расходы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Износ и/или амортизация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Проценты</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Прочие расходы</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Общая сумма расходов</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расходов по функциям (суммы или процентные доли от общей суммы расходов)</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Обслуживание на маршруте</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Диспетчерское обслуживание подхода и аэродромное диспетчерское обслуживание</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Прочие виды</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Неавиационная деятельность</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Часть III. Общие капиталовложения за год по каждому виду обслуживания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1"/>
        <w:gridCol w:w="6729"/>
      </w:tblGrid>
      <w:tr>
        <w:trPr>
          <w:trHeight w:val="40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обслуживания</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капиталовложения</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ОрВД – организация воздушного движения</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CNS – связь, навигация, наблюдение</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 – метеорологическое обслуживание</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СПС – служба поиска и спасания </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САИ – служба аэронавигационной информации</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Итого</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Часть IV.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943"/>
        <w:gridCol w:w="985"/>
        <w:gridCol w:w="1170"/>
        <w:gridCol w:w="1170"/>
        <w:gridCol w:w="1170"/>
        <w:gridCol w:w="1170"/>
        <w:gridCol w:w="1610"/>
        <w:gridCol w:w="1346"/>
        <w:gridCol w:w="1166"/>
      </w:tblGrid>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специализация и категория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ANS (аэронавигационная служба) на маршруте + в зоне аэродрома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ANS (аэронавигационная служба) на маршруте и в зоне аэродрома &amp; terminal ANS (аэронавигационная служба)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виды ANS (аэронавигационная служба)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ANS (аэронавигационная служба)</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ОрВД (организация воздушного движения)</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GNS (связь, навигация, наблюдение)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MET (метеорологическое обслуживание)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САИ (служба аэронавигационной информации)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 (служба поиска и спасания)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персонал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ATCO OPS (непосредственное обслуживание воздушного движения)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обязанности ATCO (обслуживание воздушного движения)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OPS (не ATCO) (вспомогательное обслуживание воздушного движения)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поддержка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Администрация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службы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ПЕРСОНАЛА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Форму сведений по финансовым данным по аэронавигационным службам Республиканской государственное предприятие «Казаэронавигация» представляет в Министерство транспорта и коммуникаций Республики Казахстан ежегодно, к 25 числу месяца следующего за отчетным периодом.</w:t>
      </w:r>
      <w:r>
        <w:br/>
      </w:r>
      <w:r>
        <w:rPr>
          <w:rFonts w:ascii="Times New Roman"/>
          <w:b w:val="false"/>
          <w:i w:val="false"/>
          <w:color w:val="000000"/>
          <w:sz w:val="28"/>
        </w:rPr>
        <w:t>
      2.</w:t>
      </w:r>
      <w:r>
        <w:rPr>
          <w:rFonts w:ascii="Times New Roman"/>
          <w:b w:val="false"/>
          <w:i/>
          <w:color w:val="000000"/>
          <w:sz w:val="28"/>
        </w:rPr>
        <w:t>Часть I. «Доходы»</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«Доходы по функциям и статьям»</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«Обслуживание на маршруте» (пункт 1 части I):</w:t>
      </w:r>
      <w:r>
        <w:br/>
      </w:r>
      <w:r>
        <w:rPr>
          <w:rFonts w:ascii="Times New Roman"/>
          <w:b w:val="false"/>
          <w:i w:val="false"/>
          <w:color w:val="000000"/>
          <w:sz w:val="28"/>
        </w:rPr>
        <w:t>
      «Доходы от аэропортовых сборов» (подпункт 1 пункта 1). Включаются данные о любых сборах и налогах, взимаемых конкретно за обслуживание на маршруте;</w:t>
      </w:r>
      <w:r>
        <w:br/>
      </w:r>
      <w:r>
        <w:rPr>
          <w:rFonts w:ascii="Times New Roman"/>
          <w:b w:val="false"/>
          <w:i w:val="false"/>
          <w:color w:val="000000"/>
          <w:sz w:val="28"/>
        </w:rPr>
        <w:t>
</w:t>
      </w:r>
      <w:r>
        <w:rPr>
          <w:rFonts w:ascii="Times New Roman"/>
          <w:b w:val="false"/>
          <w:i/>
          <w:color w:val="000000"/>
          <w:sz w:val="28"/>
        </w:rPr>
        <w:t>      «Прочие доходы»</w:t>
      </w:r>
      <w:r>
        <w:rPr>
          <w:rFonts w:ascii="Times New Roman"/>
          <w:b w:val="false"/>
          <w:i w:val="false"/>
          <w:color w:val="000000"/>
          <w:sz w:val="28"/>
        </w:rPr>
        <w:t xml:space="preserve"> (подпункт 2 пункта 1). Включаются данные о любых доходах, полученных в результате сборов за предоставление диспетчерского обслуживания подхода и аэродромного диспетчерского обслуживания, включая данные о доходах, полученных в результате взимания аэропортовых сборов, а также сборов за то диспетчерское обслуживание при заходе на посадку и на аэродроме, которое также считается частью обслуживания на маршруте;</w:t>
      </w:r>
      <w:r>
        <w:br/>
      </w:r>
      <w:r>
        <w:rPr>
          <w:rFonts w:ascii="Times New Roman"/>
          <w:b w:val="false"/>
          <w:i w:val="false"/>
          <w:color w:val="000000"/>
          <w:sz w:val="28"/>
        </w:rPr>
        <w:t>
</w:t>
      </w:r>
      <w:r>
        <w:rPr>
          <w:rFonts w:ascii="Times New Roman"/>
          <w:b w:val="false"/>
          <w:i/>
          <w:color w:val="000000"/>
          <w:sz w:val="28"/>
        </w:rPr>
        <w:t>      «Сборы за диспетчерское обслуживание подхода и аэродромное диспетчерское обслуживание»</w:t>
      </w:r>
      <w:r>
        <w:rPr>
          <w:rFonts w:ascii="Times New Roman"/>
          <w:b w:val="false"/>
          <w:i w:val="false"/>
          <w:color w:val="000000"/>
          <w:sz w:val="28"/>
        </w:rPr>
        <w:t xml:space="preserve"> (пункт 2 части I):</w:t>
      </w:r>
      <w:r>
        <w:br/>
      </w:r>
      <w:r>
        <w:rPr>
          <w:rFonts w:ascii="Times New Roman"/>
          <w:b w:val="false"/>
          <w:i w:val="false"/>
          <w:color w:val="000000"/>
          <w:sz w:val="28"/>
        </w:rPr>
        <w:t>
</w:t>
      </w:r>
      <w:r>
        <w:rPr>
          <w:rFonts w:ascii="Times New Roman"/>
          <w:b w:val="false"/>
          <w:i/>
          <w:color w:val="000000"/>
          <w:sz w:val="28"/>
        </w:rPr>
        <w:t>      «Доходы от сборов за диспетчерское обслуживание подхода и аэродромное диспетчерское обслуживание»</w:t>
      </w:r>
      <w:r>
        <w:rPr>
          <w:rFonts w:ascii="Times New Roman"/>
          <w:b w:val="false"/>
          <w:i w:val="false"/>
          <w:color w:val="000000"/>
          <w:sz w:val="28"/>
        </w:rPr>
        <w:t xml:space="preserve"> (подпункт 1 пункта 2). Включаются данные о доходах, полученных в результате взимания сборов и налогов конкретно за диспетчерское обслуживание подхода и аэродромное диспетчерское обслуживание;</w:t>
      </w:r>
      <w:r>
        <w:br/>
      </w:r>
      <w:r>
        <w:rPr>
          <w:rFonts w:ascii="Times New Roman"/>
          <w:b w:val="false"/>
          <w:i w:val="false"/>
          <w:color w:val="000000"/>
          <w:sz w:val="28"/>
        </w:rPr>
        <w:t>
</w:t>
      </w:r>
      <w:r>
        <w:rPr>
          <w:rFonts w:ascii="Times New Roman"/>
          <w:b w:val="false"/>
          <w:i/>
          <w:color w:val="000000"/>
          <w:sz w:val="28"/>
        </w:rPr>
        <w:t>      «Прочие доходы» (подпункт 2 пункта 2)</w:t>
      </w:r>
      <w:r>
        <w:rPr>
          <w:rFonts w:ascii="Times New Roman"/>
          <w:b w:val="false"/>
          <w:i w:val="false"/>
          <w:color w:val="000000"/>
          <w:sz w:val="28"/>
        </w:rPr>
        <w:t>. Включаются данные о любых других доходах, полученных от сборов за предоставление диспетчерского обслуживания подхода и аэродромного диспетчерского обслуживания, включая доходы от аэропортовых сборов и сборов за обслуживание на маршруте, которые отнесены к сборам за диспетчерское обслуживание.</w:t>
      </w:r>
      <w:r>
        <w:br/>
      </w:r>
      <w:r>
        <w:rPr>
          <w:rFonts w:ascii="Times New Roman"/>
          <w:b w:val="false"/>
          <w:i w:val="false"/>
          <w:color w:val="000000"/>
          <w:sz w:val="28"/>
        </w:rPr>
        <w:t>
</w:t>
      </w:r>
      <w:r>
        <w:rPr>
          <w:rFonts w:ascii="Times New Roman"/>
          <w:b w:val="false"/>
          <w:i/>
          <w:color w:val="000000"/>
          <w:sz w:val="28"/>
        </w:rPr>
        <w:t>      «Дотации и субсидии» (пункт 3 части I)</w:t>
      </w:r>
      <w:r>
        <w:rPr>
          <w:rFonts w:ascii="Times New Roman"/>
          <w:b w:val="false"/>
          <w:i w:val="false"/>
          <w:color w:val="000000"/>
          <w:sz w:val="28"/>
        </w:rPr>
        <w:t>. Включаются данные о любых поступлениях, идущих на оплату расходов по предоставлению аэронавигационного обслуживания и не требующих передачи активов или предоставления обслуживания в порядке компенсации;</w:t>
      </w:r>
      <w:r>
        <w:br/>
      </w:r>
      <w:r>
        <w:rPr>
          <w:rFonts w:ascii="Times New Roman"/>
          <w:b w:val="false"/>
          <w:i w:val="false"/>
          <w:color w:val="000000"/>
          <w:sz w:val="28"/>
        </w:rPr>
        <w:t>
</w:t>
      </w:r>
      <w:r>
        <w:rPr>
          <w:rFonts w:ascii="Times New Roman"/>
          <w:b w:val="false"/>
          <w:i/>
          <w:color w:val="000000"/>
          <w:sz w:val="28"/>
        </w:rPr>
        <w:t>      «Прочие доходы» (пункт 4 части I)</w:t>
      </w:r>
      <w:r>
        <w:rPr>
          <w:rFonts w:ascii="Times New Roman"/>
          <w:b w:val="false"/>
          <w:i w:val="false"/>
          <w:color w:val="000000"/>
          <w:sz w:val="28"/>
        </w:rPr>
        <w:t>. Включаются данные обо всех доходах, сведения о которых не были включены в пункты 1-3, включая, к примеру, доходы от предоставления консультативных услуг, аренды и полученных благодаря рациональной организации банковских и денежных операций.</w:t>
      </w:r>
      <w:r>
        <w:br/>
      </w:r>
      <w:r>
        <w:rPr>
          <w:rFonts w:ascii="Times New Roman"/>
          <w:b w:val="false"/>
          <w:i w:val="false"/>
          <w:color w:val="000000"/>
          <w:sz w:val="28"/>
        </w:rPr>
        <w:t>
</w:t>
      </w:r>
      <w:r>
        <w:rPr>
          <w:rFonts w:ascii="Times New Roman"/>
          <w:b w:val="false"/>
          <w:i/>
          <w:color w:val="000000"/>
          <w:sz w:val="28"/>
        </w:rPr>
        <w:t>      в графе 2 «Сумма доходов»</w:t>
      </w:r>
      <w:r>
        <w:rPr>
          <w:rFonts w:ascii="Times New Roman"/>
          <w:b w:val="false"/>
          <w:i w:val="false"/>
          <w:color w:val="000000"/>
          <w:sz w:val="28"/>
        </w:rPr>
        <w:t xml:space="preserve"> указывается сумма доходов по статьям в графе 1 данной таблицы.</w:t>
      </w:r>
      <w:r>
        <w:br/>
      </w:r>
      <w:r>
        <w:rPr>
          <w:rFonts w:ascii="Times New Roman"/>
          <w:b w:val="false"/>
          <w:i w:val="false"/>
          <w:color w:val="000000"/>
          <w:sz w:val="28"/>
        </w:rPr>
        <w:t xml:space="preserve">
      3. </w:t>
      </w:r>
      <w:r>
        <w:rPr>
          <w:rFonts w:ascii="Times New Roman"/>
          <w:b w:val="false"/>
          <w:i/>
          <w:color w:val="000000"/>
          <w:sz w:val="28"/>
        </w:rPr>
        <w:t>Часть II. «Расходы»</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«Статьи расходов»</w:t>
      </w:r>
      <w:r>
        <w:rPr>
          <w:rFonts w:ascii="Times New Roman"/>
          <w:b w:val="false"/>
          <w:i w:val="false"/>
          <w:color w:val="000000"/>
          <w:sz w:val="28"/>
        </w:rPr>
        <w:t xml:space="preserve"> указываются все расходы в рамках системы счетов, плюс любые дополнительные расходы, которые учитываются при исчислении сборов за предоставление аэронавигационного обслуживания:</w:t>
      </w:r>
      <w:r>
        <w:br/>
      </w:r>
      <w:r>
        <w:rPr>
          <w:rFonts w:ascii="Times New Roman"/>
          <w:b w:val="false"/>
          <w:i w:val="false"/>
          <w:color w:val="000000"/>
          <w:sz w:val="28"/>
        </w:rPr>
        <w:t>
</w:t>
      </w:r>
      <w:r>
        <w:rPr>
          <w:rFonts w:ascii="Times New Roman"/>
          <w:b w:val="false"/>
          <w:i/>
          <w:color w:val="000000"/>
          <w:sz w:val="28"/>
        </w:rPr>
        <w:t>      «Эксплуатация и техническое обслуживание»</w:t>
      </w:r>
      <w:r>
        <w:rPr>
          <w:rFonts w:ascii="Times New Roman"/>
          <w:b w:val="false"/>
          <w:i w:val="false"/>
          <w:color w:val="000000"/>
          <w:sz w:val="28"/>
        </w:rPr>
        <w:t xml:space="preserve"> (расходы на оплату персонала, материально-техническое снабжение, услуги и т.д.) (пункт 1 части II). Включаются данные о расходах на персонал, занимающийся эксплуатацией и техническим обслуживанием (т.е. оплата труда, социальное и медицинское страхование, пенсии, вознаграждение натурой, подготовка кадров и т.д.); расходах на запасные части и материалы; расходах, связанных с арендной платой за помещения и оборудование и оплатой услуг других организаций, предоставленных в процессе эксплуатации технического обслуживания;</w:t>
      </w:r>
      <w:r>
        <w:br/>
      </w:r>
      <w:r>
        <w:rPr>
          <w:rFonts w:ascii="Times New Roman"/>
          <w:b w:val="false"/>
          <w:i w:val="false"/>
          <w:color w:val="000000"/>
          <w:sz w:val="28"/>
        </w:rPr>
        <w:t>
</w:t>
      </w:r>
      <w:r>
        <w:rPr>
          <w:rFonts w:ascii="Times New Roman"/>
          <w:b w:val="false"/>
          <w:i/>
          <w:color w:val="000000"/>
          <w:sz w:val="28"/>
        </w:rPr>
        <w:t>      «Накладные административные расходы»</w:t>
      </w:r>
      <w:r>
        <w:rPr>
          <w:rFonts w:ascii="Times New Roman"/>
          <w:b w:val="false"/>
          <w:i w:val="false"/>
          <w:color w:val="000000"/>
          <w:sz w:val="28"/>
        </w:rPr>
        <w:t xml:space="preserve"> (пункт 2 части II). Включаются данные о расходах на общее административное обслуживание, к примеру, общее руководство, экономическое планирование и т.д.;</w:t>
      </w:r>
      <w:r>
        <w:br/>
      </w:r>
      <w:r>
        <w:rPr>
          <w:rFonts w:ascii="Times New Roman"/>
          <w:b w:val="false"/>
          <w:i w:val="false"/>
          <w:color w:val="000000"/>
          <w:sz w:val="28"/>
        </w:rPr>
        <w:t>
</w:t>
      </w:r>
      <w:r>
        <w:rPr>
          <w:rFonts w:ascii="Times New Roman"/>
          <w:b w:val="false"/>
          <w:i/>
          <w:color w:val="000000"/>
          <w:sz w:val="28"/>
        </w:rPr>
        <w:t>      «Износ и/или амортизация»</w:t>
      </w:r>
      <w:r>
        <w:rPr>
          <w:rFonts w:ascii="Times New Roman"/>
          <w:b w:val="false"/>
          <w:i w:val="false"/>
          <w:color w:val="000000"/>
          <w:sz w:val="28"/>
        </w:rPr>
        <w:t xml:space="preserve"> (пункт 3 части II). Указывается сумма, на которую уменьшилась стоимость активов в течение года в результате ухудшения их физического состояния, устаревания и других подобных факторов, ограничивающих срок их производственного использования;</w:t>
      </w:r>
      <w:r>
        <w:br/>
      </w:r>
      <w:r>
        <w:rPr>
          <w:rFonts w:ascii="Times New Roman"/>
          <w:b w:val="false"/>
          <w:i w:val="false"/>
          <w:color w:val="000000"/>
          <w:sz w:val="28"/>
        </w:rPr>
        <w:t>
</w:t>
      </w:r>
      <w:r>
        <w:rPr>
          <w:rFonts w:ascii="Times New Roman"/>
          <w:b w:val="false"/>
          <w:i/>
          <w:color w:val="000000"/>
          <w:sz w:val="28"/>
        </w:rPr>
        <w:t>      «Проценты» (пункт 4 части II)</w:t>
      </w:r>
      <w:r>
        <w:rPr>
          <w:rFonts w:ascii="Times New Roman"/>
          <w:b w:val="false"/>
          <w:i w:val="false"/>
          <w:color w:val="000000"/>
          <w:sz w:val="28"/>
        </w:rPr>
        <w:t>. Включаются данные о суммах, уплаченных или подлежащих уплате по процентам на задолженность в течение года, а также сведения о любых процентах, начисленных по основным фондам;</w:t>
      </w:r>
      <w:r>
        <w:br/>
      </w:r>
      <w:r>
        <w:rPr>
          <w:rFonts w:ascii="Times New Roman"/>
          <w:b w:val="false"/>
          <w:i w:val="false"/>
          <w:color w:val="000000"/>
          <w:sz w:val="28"/>
        </w:rPr>
        <w:t>
</w:t>
      </w:r>
      <w:r>
        <w:rPr>
          <w:rFonts w:ascii="Times New Roman"/>
          <w:b w:val="false"/>
          <w:i/>
          <w:color w:val="000000"/>
          <w:sz w:val="28"/>
        </w:rPr>
        <w:t>      «Прочие расходы» (пункт 5 части II)</w:t>
      </w:r>
      <w:r>
        <w:rPr>
          <w:rFonts w:ascii="Times New Roman"/>
          <w:b w:val="false"/>
          <w:i w:val="false"/>
          <w:color w:val="000000"/>
          <w:sz w:val="28"/>
        </w:rPr>
        <w:t>. Включаются данные о любых расходах, которые не были включены в пункты 1-4;</w:t>
      </w:r>
      <w:r>
        <w:br/>
      </w:r>
      <w:r>
        <w:rPr>
          <w:rFonts w:ascii="Times New Roman"/>
          <w:b w:val="false"/>
          <w:i w:val="false"/>
          <w:color w:val="000000"/>
          <w:sz w:val="28"/>
        </w:rPr>
        <w:t>
</w:t>
      </w:r>
      <w:r>
        <w:rPr>
          <w:rFonts w:ascii="Times New Roman"/>
          <w:b w:val="false"/>
          <w:i/>
          <w:color w:val="000000"/>
          <w:sz w:val="28"/>
        </w:rPr>
        <w:t>      «Распределение расходов по функциям»</w:t>
      </w:r>
      <w:r>
        <w:rPr>
          <w:rFonts w:ascii="Times New Roman"/>
          <w:b w:val="false"/>
          <w:i w:val="false"/>
          <w:color w:val="000000"/>
          <w:sz w:val="28"/>
        </w:rPr>
        <w:t xml:space="preserve"> (суммы или доля от общей суммы расходов).</w:t>
      </w:r>
      <w:r>
        <w:br/>
      </w:r>
      <w:r>
        <w:rPr>
          <w:rFonts w:ascii="Times New Roman"/>
          <w:b w:val="false"/>
          <w:i w:val="false"/>
          <w:color w:val="000000"/>
          <w:sz w:val="28"/>
        </w:rPr>
        <w:t>
      Когда представляются данные о распределении общей суммы расходов, связанных с предоставлением обслуживания на маршруте, диспетчерским обслуживанием подхода, аэродромным диспетчерским обслуживанием и другими видами аэронавигационного обслуживания, а также неавиационной деятельностью, то можно указывать приблизительные суммы или доли общих расходов, если отсутствуют данные о фактической сумме расходов.</w:t>
      </w:r>
      <w:r>
        <w:br/>
      </w:r>
      <w:r>
        <w:rPr>
          <w:rFonts w:ascii="Times New Roman"/>
          <w:b w:val="false"/>
          <w:i w:val="false"/>
          <w:color w:val="000000"/>
          <w:sz w:val="28"/>
        </w:rPr>
        <w:t>
</w:t>
      </w:r>
      <w:r>
        <w:rPr>
          <w:rFonts w:ascii="Times New Roman"/>
          <w:b w:val="false"/>
          <w:i/>
          <w:color w:val="000000"/>
          <w:sz w:val="28"/>
        </w:rPr>
        <w:t>      в графе 2 «Сумма расходов»</w:t>
      </w:r>
      <w:r>
        <w:rPr>
          <w:rFonts w:ascii="Times New Roman"/>
          <w:b w:val="false"/>
          <w:i w:val="false"/>
          <w:color w:val="000000"/>
          <w:sz w:val="28"/>
        </w:rPr>
        <w:t xml:space="preserve"> указывается сумма расходов по статьям расходов в графе 1 данной таблицы.</w:t>
      </w:r>
      <w:r>
        <w:br/>
      </w:r>
      <w:r>
        <w:rPr>
          <w:rFonts w:ascii="Times New Roman"/>
          <w:b w:val="false"/>
          <w:i w:val="false"/>
          <w:color w:val="000000"/>
          <w:sz w:val="28"/>
        </w:rPr>
        <w:t>
      1</w:t>
      </w:r>
      <w:r>
        <w:rPr>
          <w:rFonts w:ascii="Times New Roman"/>
          <w:b w:val="false"/>
          <w:i/>
          <w:color w:val="000000"/>
          <w:sz w:val="28"/>
        </w:rPr>
        <w:t>. Часть III. «Общие капиталовложения за год по каждому виду обслуживания»</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w:t>
      </w:r>
      <w:r>
        <w:rPr>
          <w:rFonts w:ascii="Times New Roman"/>
          <w:b w:val="false"/>
          <w:i/>
          <w:color w:val="000000"/>
          <w:sz w:val="28"/>
        </w:rPr>
        <w:t>      в пунктах 1-6</w:t>
      </w:r>
      <w:r>
        <w:rPr>
          <w:rFonts w:ascii="Times New Roman"/>
          <w:b w:val="false"/>
          <w:i w:val="false"/>
          <w:color w:val="000000"/>
          <w:sz w:val="28"/>
        </w:rPr>
        <w:t xml:space="preserve"> указывается стоимость любых основных средств, приобретенных в течение года в целях предоставления каждого вида обслуживания. Общая сумма расходов по пунктам 1-6 указывается в пункте 7;</w:t>
      </w:r>
      <w:r>
        <w:br/>
      </w:r>
      <w:r>
        <w:rPr>
          <w:rFonts w:ascii="Times New Roman"/>
          <w:b w:val="false"/>
          <w:i w:val="false"/>
          <w:color w:val="000000"/>
          <w:sz w:val="28"/>
        </w:rPr>
        <w:t>
</w:t>
      </w:r>
      <w:r>
        <w:rPr>
          <w:rFonts w:ascii="Times New Roman"/>
          <w:b w:val="false"/>
          <w:i/>
          <w:color w:val="000000"/>
          <w:sz w:val="28"/>
        </w:rPr>
        <w:t>      в графе 1 «Вид обслуживания»</w:t>
      </w:r>
      <w:r>
        <w:rPr>
          <w:rFonts w:ascii="Times New Roman"/>
          <w:b w:val="false"/>
          <w:i w:val="false"/>
          <w:color w:val="000000"/>
          <w:sz w:val="28"/>
        </w:rPr>
        <w:t xml:space="preserve"> указываются вид обслуживания;</w:t>
      </w:r>
      <w:r>
        <w:br/>
      </w:r>
      <w:r>
        <w:rPr>
          <w:rFonts w:ascii="Times New Roman"/>
          <w:b w:val="false"/>
          <w:i w:val="false"/>
          <w:color w:val="000000"/>
          <w:sz w:val="28"/>
        </w:rPr>
        <w:t>
</w:t>
      </w:r>
      <w:r>
        <w:rPr>
          <w:rFonts w:ascii="Times New Roman"/>
          <w:b w:val="false"/>
          <w:i/>
          <w:color w:val="000000"/>
          <w:sz w:val="28"/>
        </w:rPr>
        <w:t>      в графе 2 «Общие капиталовложения»</w:t>
      </w:r>
      <w:r>
        <w:rPr>
          <w:rFonts w:ascii="Times New Roman"/>
          <w:b w:val="false"/>
          <w:i w:val="false"/>
          <w:color w:val="000000"/>
          <w:sz w:val="28"/>
        </w:rPr>
        <w:t xml:space="preserve"> указывается стоимость любых основных средств, приобретенных в течение года в целях предоставления каждого вида обслуживания. Общая сумма расходов по пунктам 1-6 указывается в пункте 7.</w:t>
      </w:r>
      <w:r>
        <w:br/>
      </w:r>
      <w:r>
        <w:rPr>
          <w:rFonts w:ascii="Times New Roman"/>
          <w:b w:val="false"/>
          <w:i w:val="false"/>
          <w:color w:val="000000"/>
          <w:sz w:val="28"/>
        </w:rPr>
        <w:t xml:space="preserve">
      5. </w:t>
      </w:r>
      <w:r>
        <w:rPr>
          <w:rFonts w:ascii="Times New Roman"/>
          <w:b w:val="false"/>
          <w:i/>
          <w:color w:val="000000"/>
          <w:sz w:val="28"/>
        </w:rPr>
        <w:t>Часть IV. «Трудовые ресурсы»</w:t>
      </w:r>
      <w:r>
        <w:rPr>
          <w:rFonts w:ascii="Times New Roman"/>
          <w:b w:val="false"/>
          <w:i w:val="false"/>
          <w:color w:val="000000"/>
          <w:sz w:val="28"/>
        </w:rPr>
        <w:t xml:space="preserve"> заполняется следующим образом:</w:t>
      </w:r>
      <w:r>
        <w:br/>
      </w:r>
      <w:r>
        <w:rPr>
          <w:rFonts w:ascii="Times New Roman"/>
          <w:b w:val="false"/>
          <w:i w:val="false"/>
          <w:color w:val="000000"/>
          <w:sz w:val="28"/>
        </w:rPr>
        <w:t>
      Должны предоставляться данные о количестве сотрудников по каждой определенной категории персонала, а также о сотрудниках по каждому указанному виду обслуживания. Данные о количестве сотрудников должны представляться в эквиваленте полной занятости.</w:t>
      </w:r>
    </w:p>
    <w:bookmarkStart w:name="z69" w:id="6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61"/>
    <w:bookmarkStart w:name="z70" w:id="62"/>
    <w:p>
      <w:pPr>
        <w:spacing w:after="0"/>
        <w:ind w:left="0"/>
        <w:jc w:val="both"/>
      </w:pPr>
      <w:r>
        <w:rPr>
          <w:rFonts w:ascii="Times New Roman"/>
          <w:b w:val="false"/>
          <w:i w:val="false"/>
          <w:color w:val="000000"/>
          <w:sz w:val="28"/>
        </w:rPr>
        <w:t>
форма</w:t>
      </w:r>
    </w:p>
    <w:bookmarkEnd w:id="62"/>
    <w:bookmarkStart w:name="z71" w:id="63"/>
    <w:p>
      <w:pPr>
        <w:spacing w:after="0"/>
        <w:ind w:left="0"/>
        <w:jc w:val="both"/>
      </w:pPr>
      <w:r>
        <w:rPr>
          <w:rFonts w:ascii="Times New Roman"/>
          <w:b w:val="false"/>
          <w:i w:val="false"/>
          <w:color w:val="000000"/>
          <w:sz w:val="28"/>
        </w:rPr>
        <w:t>
</w:t>
      </w:r>
      <w:r>
        <w:rPr>
          <w:rFonts w:ascii="Times New Roman"/>
          <w:b/>
          <w:i w:val="false"/>
          <w:color w:val="000000"/>
          <w:sz w:val="28"/>
        </w:rPr>
        <w:t>          Реестровый парк гражданских воздушных судов</w:t>
      </w:r>
    </w:p>
    <w:bookmarkEnd w:id="63"/>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форма № 15.</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val="false"/>
          <w:color w:val="000000"/>
          <w:sz w:val="28"/>
        </w:rPr>
        <w:t>      Часть I. Сводка о реестровом парке всех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1"/>
        <w:gridCol w:w="4429"/>
        <w:gridCol w:w="4430"/>
      </w:tblGrid>
      <w:tr>
        <w:trPr>
          <w:trHeight w:val="30" w:hRule="atLeast"/>
        </w:trPr>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воздушных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воздушных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кг (20 000 фунтов) и более</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кг (20 000 фунтов) и менее</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СУДА С ФИКСИРОВАННЫМ КРЫЛОМ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Турбореактивные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Турбовинтовые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Винтовые (поршневые)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ВИНТОКРЫЛЫЕ ЛЕТАТЕЛЬНЫЕ АППАРАТЫ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турбинным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винтовым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двигателями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двигателем</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Часть II. Количество крупных воздушных судов по типам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9"/>
        <w:gridCol w:w="4261"/>
      </w:tblGrid>
      <w:tr>
        <w:trPr>
          <w:trHeight w:val="735" w:hRule="atLeast"/>
        </w:trPr>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ВОЗДУШНЫХ СУДОВ</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ВОЗДУШНЫХ СУДОВ</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r>
      <w:tr>
        <w:trPr>
          <w:trHeight w:val="240" w:hRule="atLeast"/>
        </w:trPr>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Форма «Реестровый парк гражданских воздушных судов». Авиакомпании Республики Казахстан представляют информацию в Министерство транспорта и коммуникаций Республики Казахстан ежегодно,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3. Часть 1 заполняется следующим образом:</w:t>
      </w:r>
      <w:r>
        <w:br/>
      </w:r>
      <w:r>
        <w:rPr>
          <w:rFonts w:ascii="Times New Roman"/>
          <w:b w:val="false"/>
          <w:i w:val="false"/>
          <w:color w:val="000000"/>
          <w:sz w:val="28"/>
        </w:rPr>
        <w:t>
     </w:t>
      </w:r>
      <w:r>
        <w:rPr>
          <w:rFonts w:ascii="Times New Roman"/>
          <w:b w:val="false"/>
          <w:i/>
          <w:color w:val="000000"/>
          <w:sz w:val="28"/>
        </w:rPr>
        <w:t>в графе 1 «Категория воздушных судов»</w:t>
      </w:r>
      <w:r>
        <w:rPr>
          <w:rFonts w:ascii="Times New Roman"/>
          <w:b w:val="false"/>
          <w:i w:val="false"/>
          <w:color w:val="000000"/>
          <w:sz w:val="28"/>
        </w:rPr>
        <w:t xml:space="preserve"> указываются наименования воздушных судов;</w:t>
      </w:r>
      <w:r>
        <w:br/>
      </w:r>
      <w:r>
        <w:rPr>
          <w:rFonts w:ascii="Times New Roman"/>
          <w:b w:val="false"/>
          <w:i w:val="false"/>
          <w:color w:val="000000"/>
          <w:sz w:val="28"/>
        </w:rPr>
        <w:t>
      В этой части представляются данные о количестве воздушных судов в реестре по каждой категории воздушных судов. Указывается общее количество занесенных в реестр воздушных судов, эксплуатируемых всеми типами авиатранспортных эксплуатантов, с учетом категории воздушных судов (с фиксированным крылом или винтокрылых летательных аппаратов) и в зависимости от типа силовой установки и количества двигателей.</w:t>
      </w:r>
      <w:r>
        <w:br/>
      </w:r>
      <w:r>
        <w:rPr>
          <w:rFonts w:ascii="Times New Roman"/>
          <w:b w:val="false"/>
          <w:i w:val="false"/>
          <w:color w:val="000000"/>
          <w:sz w:val="28"/>
        </w:rPr>
        <w:t>
</w:t>
      </w:r>
      <w:r>
        <w:rPr>
          <w:rFonts w:ascii="Times New Roman"/>
          <w:b w:val="false"/>
          <w:i/>
          <w:color w:val="000000"/>
          <w:sz w:val="28"/>
        </w:rPr>
        <w:t>      в графах 2 и 3 «Общее количество воздушных судов»</w:t>
      </w:r>
      <w:r>
        <w:rPr>
          <w:rFonts w:ascii="Times New Roman"/>
          <w:b w:val="false"/>
          <w:i w:val="false"/>
          <w:color w:val="000000"/>
          <w:sz w:val="28"/>
        </w:rPr>
        <w:t xml:space="preserve"> указывается общее количество судов.</w:t>
      </w:r>
      <w:r>
        <w:br/>
      </w:r>
      <w:r>
        <w:rPr>
          <w:rFonts w:ascii="Times New Roman"/>
          <w:b w:val="false"/>
          <w:i w:val="false"/>
          <w:color w:val="000000"/>
          <w:sz w:val="28"/>
        </w:rPr>
        <w:t>
      4.</w:t>
      </w:r>
      <w:r>
        <w:rPr>
          <w:rFonts w:ascii="Times New Roman"/>
          <w:b w:val="false"/>
          <w:i/>
          <w:color w:val="000000"/>
          <w:sz w:val="28"/>
        </w:rPr>
        <w:t>Часть 2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«Тип воздушных судов»</w:t>
      </w:r>
      <w:r>
        <w:rPr>
          <w:rFonts w:ascii="Times New Roman"/>
          <w:b w:val="false"/>
          <w:i w:val="false"/>
          <w:color w:val="000000"/>
          <w:sz w:val="28"/>
        </w:rPr>
        <w:t xml:space="preserve"> указывается наименования воздушных судов.</w:t>
      </w:r>
      <w:r>
        <w:br/>
      </w:r>
      <w:r>
        <w:rPr>
          <w:rFonts w:ascii="Times New Roman"/>
          <w:b w:val="false"/>
          <w:i w:val="false"/>
          <w:color w:val="000000"/>
          <w:sz w:val="28"/>
        </w:rPr>
        <w:t>
      В этой части представляются данные лишь о тех воздушных судах, которые имеют максимальный сертификационный взлетный вес 9000 кг. Следует указывать количество воздушных судов каждого типа и модели (например, «Боинг-747-400», «Эйрбас А-320» и т.д.), которыми располагают авиатранспортные эксплуатанты;</w:t>
      </w:r>
      <w:r>
        <w:br/>
      </w:r>
      <w:r>
        <w:rPr>
          <w:rFonts w:ascii="Times New Roman"/>
          <w:b w:val="false"/>
          <w:i w:val="false"/>
          <w:color w:val="000000"/>
          <w:sz w:val="28"/>
        </w:rPr>
        <w:t>
</w:t>
      </w:r>
      <w:r>
        <w:rPr>
          <w:rFonts w:ascii="Times New Roman"/>
          <w:b w:val="false"/>
          <w:i/>
          <w:color w:val="000000"/>
          <w:sz w:val="28"/>
        </w:rPr>
        <w:t>      в графе 2 «Общее количество воздушных судов»</w:t>
      </w:r>
      <w:r>
        <w:rPr>
          <w:rFonts w:ascii="Times New Roman"/>
          <w:b w:val="false"/>
          <w:i w:val="false"/>
          <w:color w:val="000000"/>
          <w:sz w:val="28"/>
        </w:rPr>
        <w:t xml:space="preserve"> указываются данные по количеству судов.</w:t>
      </w:r>
    </w:p>
    <w:bookmarkStart w:name="z72" w:id="6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64"/>
    <w:bookmarkStart w:name="z73" w:id="65"/>
    <w:p>
      <w:pPr>
        <w:spacing w:after="0"/>
        <w:ind w:left="0"/>
        <w:jc w:val="both"/>
      </w:pPr>
      <w:r>
        <w:rPr>
          <w:rFonts w:ascii="Times New Roman"/>
          <w:b w:val="false"/>
          <w:i w:val="false"/>
          <w:color w:val="000000"/>
          <w:sz w:val="28"/>
        </w:rPr>
        <w:t>
форма</w:t>
      </w:r>
    </w:p>
    <w:bookmarkEnd w:id="65"/>
    <w:bookmarkStart w:name="z74" w:id="66"/>
    <w:p>
      <w:pPr>
        <w:spacing w:after="0"/>
        <w:ind w:left="0"/>
        <w:jc w:val="both"/>
      </w:pPr>
      <w:r>
        <w:rPr>
          <w:rFonts w:ascii="Times New Roman"/>
          <w:b w:val="false"/>
          <w:i w:val="false"/>
          <w:color w:val="000000"/>
          <w:sz w:val="28"/>
        </w:rPr>
        <w:t>
</w:t>
      </w:r>
      <w:r>
        <w:rPr>
          <w:rFonts w:ascii="Times New Roman"/>
          <w:b/>
          <w:i w:val="false"/>
          <w:color w:val="000000"/>
          <w:sz w:val="28"/>
        </w:rPr>
        <w:t>                Финансовые данные по аэропортам</w:t>
      </w:r>
    </w:p>
    <w:bookmarkEnd w:id="66"/>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форма № 16.</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Представляют: аэропорты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val="false"/>
          <w:color w:val="000000"/>
          <w:sz w:val="28"/>
        </w:rPr>
        <w:t>Поступления, расходы и капиталовложения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8392"/>
        <w:gridCol w:w="2416"/>
        <w:gridCol w:w="18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итог</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Поступления по функциям и статьям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Авиаперевозки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Сборы с воздушных судов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Сборы с пассажиров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 сборы, связанные с авиаперевозками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Сборы за наземное обслуживание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Концессии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Авиационное топливо и масло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Рестораны, бары, кафетерии и службы бортпитания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Магазины беспошлинной торговли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Стоянки автомобилей</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Прочие концессии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Арендная плата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Прочие доходы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Общая сумма доходов (общая сумма по пунктам 1–5)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Эксплуатационные субсидии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ОБЩАЯ СУММА ПОСТУПЛЕНИЙ (сумма, включаемая в пункты 6 и 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 Расходы по статьям затрат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Эксплуатация и техническое обслуживание (включая трудовые затраты)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Расходы на персонал</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Материально-техническое снабжение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Услуги по контрактам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Административные накладные расходы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Прочие некапитальные затраты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Капитальные затраты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Износ и/или амортизация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Проценты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Прочие капитальные затраты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ОБЩАЯ СУММА РАСХОДОВ (сумма, включаемая в пункты 9–12)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 Распределение общих расходов по функциям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Зоны движения воздушных судов и их светосигнальное оборудование.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Здания пассажирских и грузовых аэровокзалов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Зоны ангаров и техобслуживание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Диспетчерская служба подхода и аэродромная диспетчерская служба (вкл. CNS)</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Метеорологическое обслуживание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Безопасность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Аварийная, противопожарная и поисково-спасательная службы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Прочие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КАПИТАЛОВЛОЖЕНИЯ</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Общие капиталовложения по функциям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Общие капиталовложения в течение года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Зоны движения воздушных судов</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Здания аэровокзала (принадлежащие аэропорту)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Оборудование и транспортные средства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Другие средства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Земля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 РАБОТНИКОВ</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Занятость работников по функциям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Персонал эксплуатанта аэропорта в эквиваленте полной занятости (ЭПЗ)</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Авиационная деятельность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Неавиационная деятельность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Персонал других базирующихся в аэропорту организаций (в ЭПЗ)</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Авиационная деятельность (например авиаперевозчики, подрядчики)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Неавиационная деятельность</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Форму по финансовым данным аэропортов аэропорты Республики Казахстан представляют в Министерство транспорта и коммуникаций Республики Казахстан ежегодно,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     в графе 1 «Описание»</w:t>
      </w:r>
      <w:r>
        <w:rPr>
          <w:rFonts w:ascii="Times New Roman"/>
          <w:b w:val="false"/>
          <w:i w:val="false"/>
          <w:color w:val="000000"/>
          <w:sz w:val="28"/>
        </w:rPr>
        <w:t xml:space="preserve"> указываются статьи затрат по поступлению, расходам, капиталовложению и занятости работников;</w:t>
      </w:r>
      <w:r>
        <w:br/>
      </w:r>
      <w:r>
        <w:rPr>
          <w:rFonts w:ascii="Times New Roman"/>
          <w:b w:val="false"/>
          <w:i w:val="false"/>
          <w:color w:val="000000"/>
          <w:sz w:val="28"/>
        </w:rPr>
        <w:t>
</w:t>
      </w:r>
      <w:r>
        <w:rPr>
          <w:rFonts w:ascii="Times New Roman"/>
          <w:b w:val="false"/>
          <w:i/>
          <w:color w:val="000000"/>
          <w:sz w:val="28"/>
        </w:rPr>
        <w:t>      «Авиаперевозки»</w:t>
      </w:r>
      <w:r>
        <w:rPr>
          <w:rFonts w:ascii="Times New Roman"/>
          <w:b w:val="false"/>
          <w:i w:val="false"/>
          <w:color w:val="000000"/>
          <w:sz w:val="28"/>
        </w:rPr>
        <w:t xml:space="preserve"> (пункт 1 графы 1):</w:t>
      </w:r>
      <w:r>
        <w:br/>
      </w:r>
      <w:r>
        <w:rPr>
          <w:rFonts w:ascii="Times New Roman"/>
          <w:b w:val="false"/>
          <w:i w:val="false"/>
          <w:color w:val="000000"/>
          <w:sz w:val="28"/>
        </w:rPr>
        <w:t>
</w:t>
      </w:r>
      <w:r>
        <w:rPr>
          <w:rFonts w:ascii="Times New Roman"/>
          <w:b w:val="false"/>
          <w:i/>
          <w:color w:val="000000"/>
          <w:sz w:val="28"/>
        </w:rPr>
        <w:t>      «Сборы с воздушных судов»</w:t>
      </w:r>
      <w:r>
        <w:rPr>
          <w:rFonts w:ascii="Times New Roman"/>
          <w:b w:val="false"/>
          <w:i w:val="false"/>
          <w:color w:val="000000"/>
          <w:sz w:val="28"/>
        </w:rPr>
        <w:t xml:space="preserve"> (подпункт 1 пункта 1). Указываются данные о доходах, полученных в результате взимания сборов и налогов за использований взлетно-посадочной полосы, рулежных дорожек и перронов, а также сборов за использование светосигнального оборудования. Кроме того, указываются также данные о доходах, полученных в результате взимания с эксплуатантов воздушных судов сборов за стоянку воздушных судов, за буксировку воздушных судов, если они взимаются, и размещение воздушных судов в ангарах, принадлежащих аэропорту, включая плату за аренду таких ангаров эксплуатантами воздушных судов;</w:t>
      </w:r>
      <w:r>
        <w:br/>
      </w:r>
      <w:r>
        <w:rPr>
          <w:rFonts w:ascii="Times New Roman"/>
          <w:b w:val="false"/>
          <w:i w:val="false"/>
          <w:color w:val="000000"/>
          <w:sz w:val="28"/>
        </w:rPr>
        <w:t>
</w:t>
      </w:r>
      <w:r>
        <w:rPr>
          <w:rFonts w:ascii="Times New Roman"/>
          <w:b w:val="false"/>
          <w:i/>
          <w:color w:val="000000"/>
          <w:sz w:val="28"/>
        </w:rPr>
        <w:t>      «Сборы с пассажиров»</w:t>
      </w:r>
      <w:r>
        <w:rPr>
          <w:rFonts w:ascii="Times New Roman"/>
          <w:b w:val="false"/>
          <w:i w:val="false"/>
          <w:color w:val="000000"/>
          <w:sz w:val="28"/>
        </w:rPr>
        <w:t xml:space="preserve"> (подпункт 2 пункта 1). Указываются данные о доходах, получаемых в результате взимания сборов и налогов за пользование аэровокзалом и другими средствами обслуживания пассажиров (например, за обслуживание пассажиров при посадке и высадке);</w:t>
      </w:r>
      <w:r>
        <w:br/>
      </w:r>
      <w:r>
        <w:rPr>
          <w:rFonts w:ascii="Times New Roman"/>
          <w:b w:val="false"/>
          <w:i w:val="false"/>
          <w:color w:val="000000"/>
          <w:sz w:val="28"/>
        </w:rPr>
        <w:t>
</w:t>
      </w:r>
      <w:r>
        <w:rPr>
          <w:rFonts w:ascii="Times New Roman"/>
          <w:b w:val="false"/>
          <w:i/>
          <w:color w:val="000000"/>
          <w:sz w:val="28"/>
        </w:rPr>
        <w:t>      «Прочие сборы, связанные с авиаперевозками»</w:t>
      </w:r>
      <w:r>
        <w:rPr>
          <w:rFonts w:ascii="Times New Roman"/>
          <w:b w:val="false"/>
          <w:i w:val="false"/>
          <w:color w:val="000000"/>
          <w:sz w:val="28"/>
        </w:rPr>
        <w:t xml:space="preserve"> (подпункт 3 пункта 1). Указываются данные о доходах, которые получены в результате взимания всех прочих сборов и налогов с эксплуатантов воздушных судов за пользование оборудованием и средствами по обслуживанию воздушных судов в аэропорту, включая доходы от сборов, взимаемых за использование аэропортового оборудования и зон обработки грузов, однако исключая доходы от взимания сборов коммерческими предприятиями, предоставляющими обслуживание независимо от аэропорта. Исключаются также сборы за горюче-смазочные материалы;</w:t>
      </w:r>
      <w:r>
        <w:br/>
      </w:r>
      <w:r>
        <w:rPr>
          <w:rFonts w:ascii="Times New Roman"/>
          <w:b w:val="false"/>
          <w:i w:val="false"/>
          <w:color w:val="000000"/>
          <w:sz w:val="28"/>
        </w:rPr>
        <w:t>
</w:t>
      </w:r>
      <w:r>
        <w:rPr>
          <w:rFonts w:ascii="Times New Roman"/>
          <w:b w:val="false"/>
          <w:i/>
          <w:color w:val="000000"/>
          <w:sz w:val="28"/>
        </w:rPr>
        <w:t>      пункт 2 графы 1 «Сборы за наземное обслуживание»</w:t>
      </w:r>
      <w:r>
        <w:rPr>
          <w:rFonts w:ascii="Times New Roman"/>
          <w:b w:val="false"/>
          <w:i w:val="false"/>
          <w:color w:val="000000"/>
          <w:sz w:val="28"/>
        </w:rPr>
        <w:t>. Указываются данные о доходах от взимания сборов и налогов с эксплуатантов воздушных судов за использование оборудования и средств, предоставляемых в аэропорту для обслуживания воздушных судов, за исключением сборов, которые выплачиваются коммерческим предприятиям, предоставляющим обслуживание независимо от аэропорта (например, сборы, выплачиваемые одной авиакомпанией другой авиакомпании или отдельным предприятиям за обслуживание воздушных судов);</w:t>
      </w:r>
      <w:r>
        <w:br/>
      </w:r>
      <w:r>
        <w:rPr>
          <w:rFonts w:ascii="Times New Roman"/>
          <w:b w:val="false"/>
          <w:i w:val="false"/>
          <w:color w:val="000000"/>
          <w:sz w:val="28"/>
        </w:rPr>
        <w:t>
</w:t>
      </w:r>
      <w:r>
        <w:rPr>
          <w:rFonts w:ascii="Times New Roman"/>
          <w:b w:val="false"/>
          <w:i/>
          <w:color w:val="000000"/>
          <w:sz w:val="28"/>
        </w:rPr>
        <w:t>      пункт 3 графы 1 «Концессии»</w:t>
      </w:r>
      <w:r>
        <w:rPr>
          <w:rFonts w:ascii="Times New Roman"/>
          <w:b w:val="false"/>
          <w:i w:val="false"/>
          <w:color w:val="000000"/>
          <w:sz w:val="28"/>
        </w:rPr>
        <w:t>. Указываются данные о доходах, получаемых в результате выплаты коммерческими предприятиями сборов за право продажи товаров и предоставлять свои услуги в аэропорту;</w:t>
      </w:r>
      <w:r>
        <w:br/>
      </w:r>
      <w:r>
        <w:rPr>
          <w:rFonts w:ascii="Times New Roman"/>
          <w:b w:val="false"/>
          <w:i w:val="false"/>
          <w:color w:val="000000"/>
          <w:sz w:val="28"/>
        </w:rPr>
        <w:t>
</w:t>
      </w:r>
      <w:r>
        <w:rPr>
          <w:rFonts w:ascii="Times New Roman"/>
          <w:b w:val="false"/>
          <w:i/>
          <w:color w:val="000000"/>
          <w:sz w:val="28"/>
        </w:rPr>
        <w:t>      подпункт 1 пункта 3 «Авиационное топливо и масло»</w:t>
      </w:r>
      <w:r>
        <w:rPr>
          <w:rFonts w:ascii="Times New Roman"/>
          <w:b w:val="false"/>
          <w:i w:val="false"/>
          <w:color w:val="000000"/>
          <w:sz w:val="28"/>
        </w:rPr>
        <w:t>. Указываются все данные о концессионных налогах, включая любые сборы за поставку горюче-смазочных материалов, выплачиваемые нефтяными компаниями за право продажи авиационного топлива и масла в аэропорту;</w:t>
      </w:r>
      <w:r>
        <w:br/>
      </w:r>
      <w:r>
        <w:rPr>
          <w:rFonts w:ascii="Times New Roman"/>
          <w:b w:val="false"/>
          <w:i w:val="false"/>
          <w:color w:val="000000"/>
          <w:sz w:val="28"/>
        </w:rPr>
        <w:t>
</w:t>
      </w:r>
      <w:r>
        <w:rPr>
          <w:rFonts w:ascii="Times New Roman"/>
          <w:b w:val="false"/>
          <w:i/>
          <w:color w:val="000000"/>
          <w:sz w:val="28"/>
        </w:rPr>
        <w:t>      подпункт 2 пункта 3 «Рестораны, бары, кафетерии и службы бортпитания»</w:t>
      </w:r>
      <w:r>
        <w:rPr>
          <w:rFonts w:ascii="Times New Roman"/>
          <w:b w:val="false"/>
          <w:i w:val="false"/>
          <w:color w:val="000000"/>
          <w:sz w:val="28"/>
        </w:rPr>
        <w:t>. Указываются данные о взносах и сборах, выплаченных коммерческими предприятиями или другими организациями за право эксплуатировать на территории аэропорта рестораны, бары, кафетерии и службы бортового питания, включая поставки бортового питания на борт воздушных судов. Кроме того, здесь указываются все доходы, полученные от таких предприятий, если они принадлежат самому аэропорту;</w:t>
      </w:r>
      <w:r>
        <w:br/>
      </w:r>
      <w:r>
        <w:rPr>
          <w:rFonts w:ascii="Times New Roman"/>
          <w:b w:val="false"/>
          <w:i w:val="false"/>
          <w:color w:val="000000"/>
          <w:sz w:val="28"/>
        </w:rPr>
        <w:t>
</w:t>
      </w:r>
      <w:r>
        <w:rPr>
          <w:rFonts w:ascii="Times New Roman"/>
          <w:b w:val="false"/>
          <w:i/>
          <w:color w:val="000000"/>
          <w:sz w:val="28"/>
        </w:rPr>
        <w:t>      подпункт 3 пункта 3 «Магазины беспошлинной торговли»</w:t>
      </w:r>
      <w:r>
        <w:rPr>
          <w:rFonts w:ascii="Times New Roman"/>
          <w:b w:val="false"/>
          <w:i w:val="false"/>
          <w:color w:val="000000"/>
          <w:sz w:val="28"/>
        </w:rPr>
        <w:t>. Указываются данные о взносах и сборах, выплаченных коммерческими предприятиями или другими организациями за право эксплуатировать магазин(ы) беспошлинной торговли на территории аэропорта или магазины беспошлинной торговли за пределами аэропорта для доставки товаров, проданных в аэропорту. Сюда также включаются данные о любых доходах, полученных от эксплуатации таких стоянок, если они принадлежат аэропорту;</w:t>
      </w:r>
      <w:r>
        <w:br/>
      </w:r>
      <w:r>
        <w:rPr>
          <w:rFonts w:ascii="Times New Roman"/>
          <w:b w:val="false"/>
          <w:i w:val="false"/>
          <w:color w:val="000000"/>
          <w:sz w:val="28"/>
        </w:rPr>
        <w:t>
</w:t>
      </w:r>
      <w:r>
        <w:rPr>
          <w:rFonts w:ascii="Times New Roman"/>
          <w:b w:val="false"/>
          <w:i/>
          <w:color w:val="000000"/>
          <w:sz w:val="28"/>
        </w:rPr>
        <w:t>      подпункт 4 пункта 3 «Прочие концессии»</w:t>
      </w:r>
      <w:r>
        <w:rPr>
          <w:rFonts w:ascii="Times New Roman"/>
          <w:b w:val="false"/>
          <w:i w:val="false"/>
          <w:color w:val="000000"/>
          <w:sz w:val="28"/>
        </w:rPr>
        <w:t>. Указываются данные о любых концессионных взносах или сборах, которые не входят в перечисленные выше категории, выплаченные коммерческими предприятиями или другими организациями за право продажи товаров и предоставления услуг на территории аэропорта;</w:t>
      </w:r>
      <w:r>
        <w:br/>
      </w:r>
      <w:r>
        <w:rPr>
          <w:rFonts w:ascii="Times New Roman"/>
          <w:b w:val="false"/>
          <w:i w:val="false"/>
          <w:color w:val="000000"/>
          <w:sz w:val="28"/>
        </w:rPr>
        <w:t>
</w:t>
      </w:r>
      <w:r>
        <w:rPr>
          <w:rFonts w:ascii="Times New Roman"/>
          <w:b w:val="false"/>
          <w:i/>
          <w:color w:val="000000"/>
          <w:sz w:val="28"/>
        </w:rPr>
        <w:t>      пункт 4 графы 1 «Арендная плата»</w:t>
      </w:r>
      <w:r>
        <w:rPr>
          <w:rFonts w:ascii="Times New Roman"/>
          <w:b w:val="false"/>
          <w:i w:val="false"/>
          <w:color w:val="000000"/>
          <w:sz w:val="28"/>
        </w:rPr>
        <w:t>. Указываются данные обо всех видах арендной платы, выплачиваемой коммерческими предприятиями и другими организациями за пользование принадлежащими аэропорту помещениями, оборудованием. Эта арендная плата должна включать все суммы, выплачиваемые эксплуатантами воздушных судов за пользование принадлежащими аэропорту помещениями, оборудованием (например, стойки регистрации, торговые точки и административные помещения);</w:t>
      </w:r>
      <w:r>
        <w:br/>
      </w:r>
      <w:r>
        <w:rPr>
          <w:rFonts w:ascii="Times New Roman"/>
          <w:b w:val="false"/>
          <w:i w:val="false"/>
          <w:color w:val="000000"/>
          <w:sz w:val="28"/>
        </w:rPr>
        <w:t>
</w:t>
      </w:r>
      <w:r>
        <w:rPr>
          <w:rFonts w:ascii="Times New Roman"/>
          <w:b w:val="false"/>
          <w:i/>
          <w:color w:val="000000"/>
          <w:sz w:val="28"/>
        </w:rPr>
        <w:t>      пункт 5 графы 1 «Прочие доходы»</w:t>
      </w:r>
      <w:r>
        <w:rPr>
          <w:rFonts w:ascii="Times New Roman"/>
          <w:b w:val="false"/>
          <w:i w:val="false"/>
          <w:color w:val="000000"/>
          <w:sz w:val="28"/>
        </w:rPr>
        <w:t>. Указываются данные обо всех доходах, не вошедшие в пункты 1-4, например, данные о доходах, полученных в результате взимания сборов за аэронавигационное обслуживание, которые были использованы в целях компенсации расходов аэропорта по представлению средств и обслуживания, но исключая эксплуатационные субсидии, которые указываются в пункте 7;</w:t>
      </w:r>
      <w:r>
        <w:br/>
      </w:r>
      <w:r>
        <w:rPr>
          <w:rFonts w:ascii="Times New Roman"/>
          <w:b w:val="false"/>
          <w:i w:val="false"/>
          <w:color w:val="000000"/>
          <w:sz w:val="28"/>
        </w:rPr>
        <w:t>
</w:t>
      </w:r>
      <w:r>
        <w:rPr>
          <w:rFonts w:ascii="Times New Roman"/>
          <w:b w:val="false"/>
          <w:i/>
          <w:color w:val="000000"/>
          <w:sz w:val="28"/>
        </w:rPr>
        <w:t>      пункт 6 графы 1 «Общая сумма доходов»</w:t>
      </w:r>
      <w:r>
        <w:rPr>
          <w:rFonts w:ascii="Times New Roman"/>
          <w:b w:val="false"/>
          <w:i w:val="false"/>
          <w:color w:val="000000"/>
          <w:sz w:val="28"/>
        </w:rPr>
        <w:t>. Указывается общая сумма по пунктам 1-5;</w:t>
      </w:r>
      <w:r>
        <w:br/>
      </w:r>
      <w:r>
        <w:rPr>
          <w:rFonts w:ascii="Times New Roman"/>
          <w:b w:val="false"/>
          <w:i w:val="false"/>
          <w:color w:val="000000"/>
          <w:sz w:val="28"/>
        </w:rPr>
        <w:t>
</w:t>
      </w:r>
      <w:r>
        <w:rPr>
          <w:rFonts w:ascii="Times New Roman"/>
          <w:b w:val="false"/>
          <w:i/>
          <w:color w:val="000000"/>
          <w:sz w:val="28"/>
        </w:rPr>
        <w:t>      пункт 7 графы 1 «Эксплуатационные субсидии»</w:t>
      </w:r>
      <w:r>
        <w:rPr>
          <w:rFonts w:ascii="Times New Roman"/>
          <w:b w:val="false"/>
          <w:i w:val="false"/>
          <w:color w:val="000000"/>
          <w:sz w:val="28"/>
        </w:rPr>
        <w:t>. Указываются данные обо всех платежах, полученных и использованных для покрытия текущих ежегодных расходов аэропорта, или других понесенных расходов, но исключая капиталовложения и те платежи, которые не требуют предоставления ответных услуг;</w:t>
      </w:r>
      <w:r>
        <w:br/>
      </w:r>
      <w:r>
        <w:rPr>
          <w:rFonts w:ascii="Times New Roman"/>
          <w:b w:val="false"/>
          <w:i w:val="false"/>
          <w:color w:val="000000"/>
          <w:sz w:val="28"/>
        </w:rPr>
        <w:t>
</w:t>
      </w:r>
      <w:r>
        <w:rPr>
          <w:rFonts w:ascii="Times New Roman"/>
          <w:b w:val="false"/>
          <w:i/>
          <w:color w:val="000000"/>
          <w:sz w:val="28"/>
        </w:rPr>
        <w:t>      пункт 8 графы 1 «Общая сумма поступлений»</w:t>
      </w:r>
      <w:r>
        <w:rPr>
          <w:rFonts w:ascii="Times New Roman"/>
          <w:b w:val="false"/>
          <w:i w:val="false"/>
          <w:color w:val="000000"/>
          <w:sz w:val="28"/>
        </w:rPr>
        <w:t>. Указывается общая сумма по пунктам 6 и 7.</w:t>
      </w:r>
      <w:r>
        <w:br/>
      </w:r>
      <w:r>
        <w:rPr>
          <w:rFonts w:ascii="Times New Roman"/>
          <w:b w:val="false"/>
          <w:i w:val="false"/>
          <w:color w:val="000000"/>
          <w:sz w:val="28"/>
        </w:rPr>
        <w:t>
</w:t>
      </w:r>
      <w:r>
        <w:rPr>
          <w:rFonts w:ascii="Times New Roman"/>
          <w:b w:val="false"/>
          <w:i/>
          <w:color w:val="000000"/>
          <w:sz w:val="28"/>
        </w:rPr>
        <w:t>      «А. Расходы по статьям затрат»</w:t>
      </w:r>
      <w:r>
        <w:rPr>
          <w:rFonts w:ascii="Times New Roman"/>
          <w:b w:val="false"/>
          <w:i w:val="false"/>
          <w:color w:val="000000"/>
          <w:sz w:val="28"/>
        </w:rPr>
        <w:t>. В эту часть включаются данные обо всех расходах аэропорта, связанных с предоставлением необходимых средств и обслуживания. В тех случаях, когда средства и обслуживание предоставлялись аэропорту каким-либо другим агентством, аэропорту следует сообщать только от тех суммах, которые были возмещены агентству.</w:t>
      </w:r>
      <w:r>
        <w:br/>
      </w:r>
      <w:r>
        <w:rPr>
          <w:rFonts w:ascii="Times New Roman"/>
          <w:b w:val="false"/>
          <w:i w:val="false"/>
          <w:color w:val="000000"/>
          <w:sz w:val="28"/>
        </w:rPr>
        <w:t>
</w:t>
      </w:r>
      <w:r>
        <w:rPr>
          <w:rFonts w:ascii="Times New Roman"/>
          <w:b w:val="false"/>
          <w:i/>
          <w:color w:val="000000"/>
          <w:sz w:val="28"/>
        </w:rPr>
        <w:t>      «Эксплуатация и техническое обслуживание»</w:t>
      </w:r>
      <w:r>
        <w:rPr>
          <w:rFonts w:ascii="Times New Roman"/>
          <w:b w:val="false"/>
          <w:i w:val="false"/>
          <w:color w:val="000000"/>
          <w:sz w:val="28"/>
        </w:rPr>
        <w:t xml:space="preserve"> (включая трудовые затраты) (пункт 9 графы 1):</w:t>
      </w:r>
      <w:r>
        <w:br/>
      </w:r>
      <w:r>
        <w:rPr>
          <w:rFonts w:ascii="Times New Roman"/>
          <w:b w:val="false"/>
          <w:i w:val="false"/>
          <w:color w:val="000000"/>
          <w:sz w:val="28"/>
        </w:rPr>
        <w:t>
</w:t>
      </w:r>
      <w:r>
        <w:rPr>
          <w:rFonts w:ascii="Times New Roman"/>
          <w:b w:val="false"/>
          <w:i/>
          <w:color w:val="000000"/>
          <w:sz w:val="28"/>
        </w:rPr>
        <w:t>      подпункт 1 пункта 9 «Расходы на персонал»</w:t>
      </w:r>
      <w:r>
        <w:rPr>
          <w:rFonts w:ascii="Times New Roman"/>
          <w:b w:val="false"/>
          <w:i w:val="false"/>
          <w:color w:val="000000"/>
          <w:sz w:val="28"/>
        </w:rPr>
        <w:t>. Указываются данные обо всех прямых выплатах персоналу, а также расходах на социальное и медицинское страхование, выплаты пенсии, целевые выплаты, (к примеру, на питание и жилье), выплаты командировочных, на подготовку персонала и других расходах, которые не связаны с выплатой компенсации и повышением квалификации персонала;</w:t>
      </w:r>
      <w:r>
        <w:br/>
      </w:r>
      <w:r>
        <w:rPr>
          <w:rFonts w:ascii="Times New Roman"/>
          <w:b w:val="false"/>
          <w:i w:val="false"/>
          <w:color w:val="000000"/>
          <w:sz w:val="28"/>
        </w:rPr>
        <w:t>
</w:t>
      </w:r>
      <w:r>
        <w:rPr>
          <w:rFonts w:ascii="Times New Roman"/>
          <w:b w:val="false"/>
          <w:i/>
          <w:color w:val="000000"/>
          <w:sz w:val="28"/>
        </w:rPr>
        <w:t>      подпункт 2 пункта 9 «Материально-техническое снабжение»</w:t>
      </w:r>
      <w:r>
        <w:rPr>
          <w:rFonts w:ascii="Times New Roman"/>
          <w:b w:val="false"/>
          <w:i w:val="false"/>
          <w:color w:val="000000"/>
          <w:sz w:val="28"/>
        </w:rPr>
        <w:t>. Указываются данные обо всех затратах на запасные части и потребляемые материалы, фактически используемые и расходуемые аэропортом в целях предоставления средств или обслуживания без помощи агентств или предприятий, которые не подчиняются администрации аэропорта. Такие затраты включают расходы по эксплуатации, техническому обслуживанию основных фондов (например, машин, мебели и другого оборудования помещений), но при условии, что они не включены также в амортизационные фонды. Кроме того, в данном пункте указываются данные о расходах, связанных со снабжением материалами и предоставлением услуг, которые необходимы для обеспечения функционирования системы отопления, систем кондиционирования и освещения, а также расходах на приобретение канцелярских принадлежностей, почтовых расходах и т.д.;</w:t>
      </w:r>
      <w:r>
        <w:br/>
      </w:r>
      <w:r>
        <w:rPr>
          <w:rFonts w:ascii="Times New Roman"/>
          <w:b w:val="false"/>
          <w:i w:val="false"/>
          <w:color w:val="000000"/>
          <w:sz w:val="28"/>
        </w:rPr>
        <w:t>
</w:t>
      </w:r>
      <w:r>
        <w:rPr>
          <w:rFonts w:ascii="Times New Roman"/>
          <w:b w:val="false"/>
          <w:i/>
          <w:color w:val="000000"/>
          <w:sz w:val="28"/>
        </w:rPr>
        <w:t>      подпункт 3 пункта 9 «Услуги по контрактам»</w:t>
      </w:r>
      <w:r>
        <w:rPr>
          <w:rFonts w:ascii="Times New Roman"/>
          <w:b w:val="false"/>
          <w:i w:val="false"/>
          <w:color w:val="000000"/>
          <w:sz w:val="28"/>
        </w:rPr>
        <w:t>. Указываются данные о всех расходах, связанных с платежами другим организациям за предоставление ими аэропортовых средств и услуг;</w:t>
      </w:r>
      <w:r>
        <w:br/>
      </w:r>
      <w:r>
        <w:rPr>
          <w:rFonts w:ascii="Times New Roman"/>
          <w:b w:val="false"/>
          <w:i w:val="false"/>
          <w:color w:val="000000"/>
          <w:sz w:val="28"/>
        </w:rPr>
        <w:t>
</w:t>
      </w:r>
      <w:r>
        <w:rPr>
          <w:rFonts w:ascii="Times New Roman"/>
          <w:b w:val="false"/>
          <w:i/>
          <w:color w:val="000000"/>
          <w:sz w:val="28"/>
        </w:rPr>
        <w:t>      пункт 10 графы 1 «Административные накладные расходы»</w:t>
      </w:r>
      <w:r>
        <w:rPr>
          <w:rFonts w:ascii="Times New Roman"/>
          <w:b w:val="false"/>
          <w:i w:val="false"/>
          <w:color w:val="000000"/>
          <w:sz w:val="28"/>
        </w:rPr>
        <w:t xml:space="preserve"> заполняется в том случае, если данные о таких расходах не были включены в пункт 9, то сюда включаются данные о расходах, связанных с общим административным обслуживанием, например, общее руководство, экономическое планирование и т.д.;</w:t>
      </w:r>
      <w:r>
        <w:br/>
      </w:r>
      <w:r>
        <w:rPr>
          <w:rFonts w:ascii="Times New Roman"/>
          <w:b w:val="false"/>
          <w:i w:val="false"/>
          <w:color w:val="000000"/>
          <w:sz w:val="28"/>
        </w:rPr>
        <w:t>
</w:t>
      </w:r>
      <w:r>
        <w:rPr>
          <w:rFonts w:ascii="Times New Roman"/>
          <w:b w:val="false"/>
          <w:i/>
          <w:color w:val="000000"/>
          <w:sz w:val="28"/>
        </w:rPr>
        <w:t>      пункт 11 графы 1 «Прочие некапитальные затраты»</w:t>
      </w:r>
      <w:r>
        <w:rPr>
          <w:rFonts w:ascii="Times New Roman"/>
          <w:b w:val="false"/>
          <w:i w:val="false"/>
          <w:color w:val="000000"/>
          <w:sz w:val="28"/>
        </w:rPr>
        <w:t>. Указываются данные о некапитальных расходах, сведения которых не были включены в пункты 9 или 10. Указываются данные о расходах, связанных с оплатой государственных или других правительственных налогов (например, налога на движимое имущество и подоходного налога), выплачиваемых аэропортом в качестве налогооблагаемого предприятия. Однако при этом исключаются данные о налоге с оборота и любые другие налоги, взимаемые третьими сторонами от имени правительственных налогооблагающих органов (например, налог с оборота на товары и обслуживание в магазинах, находящихся в ведении аэропорта, и вычеты подоходного налога из зарплаты персонала).</w:t>
      </w:r>
      <w:r>
        <w:br/>
      </w:r>
      <w:r>
        <w:rPr>
          <w:rFonts w:ascii="Times New Roman"/>
          <w:b w:val="false"/>
          <w:i w:val="false"/>
          <w:color w:val="000000"/>
          <w:sz w:val="28"/>
        </w:rPr>
        <w:t>
</w:t>
      </w:r>
      <w:r>
        <w:rPr>
          <w:rFonts w:ascii="Times New Roman"/>
          <w:b w:val="false"/>
          <w:i/>
          <w:color w:val="000000"/>
          <w:sz w:val="28"/>
        </w:rPr>
        <w:t>      «Капительные затраты»</w:t>
      </w:r>
      <w:r>
        <w:rPr>
          <w:rFonts w:ascii="Times New Roman"/>
          <w:b w:val="false"/>
          <w:i w:val="false"/>
          <w:color w:val="000000"/>
          <w:sz w:val="28"/>
        </w:rPr>
        <w:t xml:space="preserve"> (пункт 12 графы 1):</w:t>
      </w:r>
      <w:r>
        <w:br/>
      </w:r>
      <w:r>
        <w:rPr>
          <w:rFonts w:ascii="Times New Roman"/>
          <w:b w:val="false"/>
          <w:i w:val="false"/>
          <w:color w:val="000000"/>
          <w:sz w:val="28"/>
        </w:rPr>
        <w:t>
</w:t>
      </w:r>
      <w:r>
        <w:rPr>
          <w:rFonts w:ascii="Times New Roman"/>
          <w:b w:val="false"/>
          <w:i/>
          <w:color w:val="000000"/>
          <w:sz w:val="28"/>
        </w:rPr>
        <w:t>      подпункт 1 пункта 12 «Износ и/или амортизация»</w:t>
      </w:r>
      <w:r>
        <w:rPr>
          <w:rFonts w:ascii="Times New Roman"/>
          <w:b w:val="false"/>
          <w:i w:val="false"/>
          <w:color w:val="000000"/>
          <w:sz w:val="28"/>
        </w:rPr>
        <w:t>. Указываются данные о сумме, на которую уменьшилась стоимость активов в течение года вследствие ухудшение его физического состояния, устаревания и других подобных факторов, которые ограничивают срок их производственного использования;</w:t>
      </w:r>
      <w:r>
        <w:br/>
      </w:r>
      <w:r>
        <w:rPr>
          <w:rFonts w:ascii="Times New Roman"/>
          <w:b w:val="false"/>
          <w:i w:val="false"/>
          <w:color w:val="000000"/>
          <w:sz w:val="28"/>
        </w:rPr>
        <w:t>
</w:t>
      </w:r>
      <w:r>
        <w:rPr>
          <w:rFonts w:ascii="Times New Roman"/>
          <w:b w:val="false"/>
          <w:i/>
          <w:color w:val="000000"/>
          <w:sz w:val="28"/>
        </w:rPr>
        <w:t>      подпункт 2 пункта 12 «Проценты»</w:t>
      </w:r>
      <w:r>
        <w:rPr>
          <w:rFonts w:ascii="Times New Roman"/>
          <w:b w:val="false"/>
          <w:i w:val="false"/>
          <w:color w:val="000000"/>
          <w:sz w:val="28"/>
        </w:rPr>
        <w:t>. Указываются сведения об уплаченных или подлежащих к уплате процентах по задолженности в течение года, а также по процентам, начисленным по основным фондам;</w:t>
      </w:r>
      <w:r>
        <w:br/>
      </w:r>
      <w:r>
        <w:rPr>
          <w:rFonts w:ascii="Times New Roman"/>
          <w:b w:val="false"/>
          <w:i w:val="false"/>
          <w:color w:val="000000"/>
          <w:sz w:val="28"/>
        </w:rPr>
        <w:t>
</w:t>
      </w:r>
      <w:r>
        <w:rPr>
          <w:rFonts w:ascii="Times New Roman"/>
          <w:b w:val="false"/>
          <w:i/>
          <w:color w:val="000000"/>
          <w:sz w:val="28"/>
        </w:rPr>
        <w:t>      подпункт 3 пункта 12 «Прочие капитальные затраты»</w:t>
      </w:r>
      <w:r>
        <w:rPr>
          <w:rFonts w:ascii="Times New Roman"/>
          <w:b w:val="false"/>
          <w:i w:val="false"/>
          <w:color w:val="000000"/>
          <w:sz w:val="28"/>
        </w:rPr>
        <w:t xml:space="preserve">. Указываются данные о расходах по долгосрочной аренде и основных платежах в том случае, если аэропорт применяет систему учета наличности вместо </w:t>
      </w:r>
      <w:r>
        <w:rPr>
          <w:rFonts w:ascii="Times New Roman"/>
          <w:b w:val="false"/>
          <w:i/>
          <w:color w:val="000000"/>
          <w:sz w:val="28"/>
        </w:rPr>
        <w:t>амортизации;</w:t>
      </w:r>
      <w:r>
        <w:br/>
      </w:r>
      <w:r>
        <w:rPr>
          <w:rFonts w:ascii="Times New Roman"/>
          <w:b w:val="false"/>
          <w:i w:val="false"/>
          <w:color w:val="000000"/>
          <w:sz w:val="28"/>
        </w:rPr>
        <w:t>
</w:t>
      </w:r>
      <w:r>
        <w:rPr>
          <w:rFonts w:ascii="Times New Roman"/>
          <w:b w:val="false"/>
          <w:i/>
          <w:color w:val="000000"/>
          <w:sz w:val="28"/>
        </w:rPr>
        <w:t>      пункт 13 графы 1 «Общая сумма расходов»</w:t>
      </w:r>
      <w:r>
        <w:rPr>
          <w:rFonts w:ascii="Times New Roman"/>
          <w:b w:val="false"/>
          <w:i w:val="false"/>
          <w:color w:val="000000"/>
          <w:sz w:val="28"/>
        </w:rPr>
        <w:t>. Указывается общая сумма расходов по пунктам 9-12.</w:t>
      </w:r>
      <w:r>
        <w:br/>
      </w:r>
      <w:r>
        <w:rPr>
          <w:rFonts w:ascii="Times New Roman"/>
          <w:b w:val="false"/>
          <w:i w:val="false"/>
          <w:color w:val="000000"/>
          <w:sz w:val="28"/>
        </w:rPr>
        <w:t>
      «В. Распределение общих расходов по функциям»:</w:t>
      </w:r>
      <w:r>
        <w:br/>
      </w:r>
      <w:r>
        <w:rPr>
          <w:rFonts w:ascii="Times New Roman"/>
          <w:b w:val="false"/>
          <w:i w:val="false"/>
          <w:color w:val="000000"/>
          <w:sz w:val="28"/>
        </w:rPr>
        <w:t>
</w:t>
      </w:r>
      <w:r>
        <w:rPr>
          <w:rFonts w:ascii="Times New Roman"/>
          <w:b w:val="false"/>
          <w:i/>
          <w:color w:val="000000"/>
          <w:sz w:val="28"/>
        </w:rPr>
        <w:t>      подпункт 1-8 пункта 13 «По каждой из перечисленных функций»</w:t>
      </w:r>
      <w:r>
        <w:rPr>
          <w:rFonts w:ascii="Times New Roman"/>
          <w:b w:val="false"/>
          <w:i w:val="false"/>
          <w:color w:val="000000"/>
          <w:sz w:val="28"/>
        </w:rPr>
        <w:t>. Указываются данные о сумме расходов, понесенных в течение года. Зоны движения воздушных судов (подпункт 1 пункта 13) включают части аэродрома, используемые для взлета, посадок и руления воздушных судов (зоны маневрирования) и перрон(ы);</w:t>
      </w:r>
      <w:r>
        <w:br/>
      </w:r>
      <w:r>
        <w:rPr>
          <w:rFonts w:ascii="Times New Roman"/>
          <w:b w:val="false"/>
          <w:i w:val="false"/>
          <w:color w:val="000000"/>
          <w:sz w:val="28"/>
        </w:rPr>
        <w:t>
</w:t>
      </w:r>
      <w:r>
        <w:rPr>
          <w:rFonts w:ascii="Times New Roman"/>
          <w:b w:val="false"/>
          <w:i/>
          <w:color w:val="000000"/>
          <w:sz w:val="28"/>
        </w:rPr>
        <w:t>      «Общие капиталовложения по функциям».</w:t>
      </w:r>
      <w:r>
        <w:br/>
      </w:r>
      <w:r>
        <w:rPr>
          <w:rFonts w:ascii="Times New Roman"/>
          <w:b w:val="false"/>
          <w:i w:val="false"/>
          <w:color w:val="000000"/>
          <w:sz w:val="28"/>
        </w:rPr>
        <w:t>
</w:t>
      </w:r>
      <w:r>
        <w:rPr>
          <w:rFonts w:ascii="Times New Roman"/>
          <w:b w:val="false"/>
          <w:i/>
          <w:color w:val="000000"/>
          <w:sz w:val="28"/>
        </w:rPr>
        <w:t>      подпункты 1-5 пункта 14 «По каждой из перечисленных функций».</w:t>
      </w:r>
      <w:r>
        <w:rPr>
          <w:rFonts w:ascii="Times New Roman"/>
          <w:b w:val="false"/>
          <w:i w:val="false"/>
          <w:color w:val="000000"/>
          <w:sz w:val="28"/>
        </w:rPr>
        <w:t xml:space="preserve"> Указываются данные о стоимости общих капиталовложений, сделанных в течение года. Если такой актив, как например, здание аэровокзала, осваивает постепенно в течение ряда лет, то необходимо сообщать о капитальных затратах, понесенных в течение года, а не их суммарную величину после принятия имущества в эксплуатацию. Зоны движения воздушных судов (подпункт 1 пункта 14) включают части аэродрома, используемые для взлета, посадки и руления воздушных судов (зоны маневрирования) и перрон (ы).</w:t>
      </w:r>
      <w:r>
        <w:br/>
      </w:r>
      <w:r>
        <w:rPr>
          <w:rFonts w:ascii="Times New Roman"/>
          <w:b w:val="false"/>
          <w:i w:val="false"/>
          <w:color w:val="000000"/>
          <w:sz w:val="28"/>
        </w:rPr>
        <w:t>
</w:t>
      </w:r>
      <w:r>
        <w:rPr>
          <w:rFonts w:ascii="Times New Roman"/>
          <w:b w:val="false"/>
          <w:i/>
          <w:color w:val="000000"/>
          <w:sz w:val="28"/>
        </w:rPr>
        <w:t>      «Занятость работников по функциям».</w:t>
      </w:r>
      <w:r>
        <w:br/>
      </w:r>
      <w:r>
        <w:rPr>
          <w:rFonts w:ascii="Times New Roman"/>
          <w:b w:val="false"/>
          <w:i w:val="false"/>
          <w:color w:val="000000"/>
          <w:sz w:val="28"/>
        </w:rPr>
        <w:t>
</w:t>
      </w:r>
      <w:r>
        <w:rPr>
          <w:rFonts w:ascii="Times New Roman"/>
          <w:b w:val="false"/>
          <w:i/>
          <w:color w:val="000000"/>
          <w:sz w:val="28"/>
        </w:rPr>
        <w:t>      пункт 15 графы 1 «Персонал эксплуатанта аэропорта»</w:t>
      </w:r>
      <w:r>
        <w:rPr>
          <w:rFonts w:ascii="Times New Roman"/>
          <w:b w:val="false"/>
          <w:i w:val="false"/>
          <w:color w:val="000000"/>
          <w:sz w:val="28"/>
        </w:rPr>
        <w:t xml:space="preserve"> (в эквиваленте полной занятости):</w:t>
      </w:r>
      <w:r>
        <w:br/>
      </w:r>
      <w:r>
        <w:rPr>
          <w:rFonts w:ascii="Times New Roman"/>
          <w:b w:val="false"/>
          <w:i w:val="false"/>
          <w:color w:val="000000"/>
          <w:sz w:val="28"/>
        </w:rPr>
        <w:t>
</w:t>
      </w:r>
      <w:r>
        <w:rPr>
          <w:rFonts w:ascii="Times New Roman"/>
          <w:b w:val="false"/>
          <w:i/>
          <w:color w:val="000000"/>
          <w:sz w:val="28"/>
        </w:rPr>
        <w:t>      подпункт 1 пункта 15 «Авиационная деятельность»</w:t>
      </w:r>
      <w:r>
        <w:rPr>
          <w:rFonts w:ascii="Times New Roman"/>
          <w:b w:val="false"/>
          <w:i w:val="false"/>
          <w:color w:val="000000"/>
          <w:sz w:val="28"/>
        </w:rPr>
        <w:t>. Указывается данные о сумме расходов, понесенных в течение года. Зоны движения воздушных судов (подпункт 1 пункта 13) включают части аэродрома, используемые для взлета, посадок и руления воздушных судов (зоны маневрирования) и перрон(ы);</w:t>
      </w:r>
      <w:r>
        <w:br/>
      </w:r>
      <w:r>
        <w:rPr>
          <w:rFonts w:ascii="Times New Roman"/>
          <w:b w:val="false"/>
          <w:i w:val="false"/>
          <w:color w:val="000000"/>
          <w:sz w:val="28"/>
        </w:rPr>
        <w:t>
</w:t>
      </w:r>
      <w:r>
        <w:rPr>
          <w:rFonts w:ascii="Times New Roman"/>
          <w:b w:val="false"/>
          <w:i/>
          <w:color w:val="000000"/>
          <w:sz w:val="28"/>
        </w:rPr>
        <w:t>      подпункт 2 пункта 15 «Неавиационная деятельность»</w:t>
      </w:r>
      <w:r>
        <w:rPr>
          <w:rFonts w:ascii="Times New Roman"/>
          <w:b w:val="false"/>
          <w:i w:val="false"/>
          <w:color w:val="000000"/>
          <w:sz w:val="28"/>
        </w:rPr>
        <w:t>. Указывается количество сотрудников эксплуатанта аэропорта, занимающихся неавиационной деятельностью;</w:t>
      </w:r>
      <w:r>
        <w:br/>
      </w:r>
      <w:r>
        <w:rPr>
          <w:rFonts w:ascii="Times New Roman"/>
          <w:b w:val="false"/>
          <w:i w:val="false"/>
          <w:color w:val="000000"/>
          <w:sz w:val="28"/>
        </w:rPr>
        <w:t>
</w:t>
      </w:r>
      <w:r>
        <w:rPr>
          <w:rFonts w:ascii="Times New Roman"/>
          <w:b w:val="false"/>
          <w:i/>
          <w:color w:val="000000"/>
          <w:sz w:val="28"/>
        </w:rPr>
        <w:t>      пункт 16 графы 1 «Персонал других базирующихся в аэропорту организации»</w:t>
      </w:r>
      <w:r>
        <w:rPr>
          <w:rFonts w:ascii="Times New Roman"/>
          <w:b w:val="false"/>
          <w:i w:val="false"/>
          <w:color w:val="000000"/>
          <w:sz w:val="28"/>
        </w:rPr>
        <w:t xml:space="preserve"> (в эквиваленте полной занятости);</w:t>
      </w:r>
      <w:r>
        <w:br/>
      </w:r>
      <w:r>
        <w:rPr>
          <w:rFonts w:ascii="Times New Roman"/>
          <w:b w:val="false"/>
          <w:i w:val="false"/>
          <w:color w:val="000000"/>
          <w:sz w:val="28"/>
        </w:rPr>
        <w:t>
</w:t>
      </w:r>
      <w:r>
        <w:rPr>
          <w:rFonts w:ascii="Times New Roman"/>
          <w:b w:val="false"/>
          <w:i/>
          <w:color w:val="000000"/>
          <w:sz w:val="28"/>
        </w:rPr>
        <w:t>      подпункт 1 пункта 16 «Авиационная деятельность»</w:t>
      </w:r>
      <w:r>
        <w:rPr>
          <w:rFonts w:ascii="Times New Roman"/>
          <w:b w:val="false"/>
          <w:i w:val="false"/>
          <w:color w:val="000000"/>
          <w:sz w:val="28"/>
        </w:rPr>
        <w:t>. Указывается количество сотрудников других базирующихся в аэропорту организаций, занимающихся авиационной деятельностью;</w:t>
      </w:r>
      <w:r>
        <w:br/>
      </w:r>
      <w:r>
        <w:rPr>
          <w:rFonts w:ascii="Times New Roman"/>
          <w:b w:val="false"/>
          <w:i w:val="false"/>
          <w:color w:val="000000"/>
          <w:sz w:val="28"/>
        </w:rPr>
        <w:t>
</w:t>
      </w:r>
      <w:r>
        <w:rPr>
          <w:rFonts w:ascii="Times New Roman"/>
          <w:b w:val="false"/>
          <w:i/>
          <w:color w:val="000000"/>
          <w:sz w:val="28"/>
        </w:rPr>
        <w:t>      подпункт 2 пункта 16 «Неавиационная деятельность»</w:t>
      </w:r>
      <w:r>
        <w:rPr>
          <w:rFonts w:ascii="Times New Roman"/>
          <w:b w:val="false"/>
          <w:i w:val="false"/>
          <w:color w:val="000000"/>
          <w:sz w:val="28"/>
        </w:rPr>
        <w:t>. Указывается количество сотрудников других базирующихся в аэропорту организаций, занимающихся неавиационной деятельностью.</w:t>
      </w:r>
      <w:r>
        <w:br/>
      </w:r>
      <w:r>
        <w:rPr>
          <w:rFonts w:ascii="Times New Roman"/>
          <w:b w:val="false"/>
          <w:i w:val="false"/>
          <w:color w:val="000000"/>
          <w:sz w:val="28"/>
        </w:rPr>
        <w:t>
      в графах 2, 3 «Сумма» указывается сумма по показателям, указанных в графе 1.</w:t>
      </w:r>
    </w:p>
    <w:bookmarkStart w:name="z75" w:id="6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67"/>
    <w:bookmarkStart w:name="z76" w:id="68"/>
    <w:p>
      <w:pPr>
        <w:spacing w:after="0"/>
        <w:ind w:left="0"/>
        <w:jc w:val="both"/>
      </w:pPr>
      <w:r>
        <w:rPr>
          <w:rFonts w:ascii="Times New Roman"/>
          <w:b w:val="false"/>
          <w:i w:val="false"/>
          <w:color w:val="000000"/>
          <w:sz w:val="28"/>
        </w:rPr>
        <w:t>
форма</w:t>
      </w:r>
    </w:p>
    <w:bookmarkEnd w:id="68"/>
    <w:bookmarkStart w:name="z77" w:id="69"/>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объему перевозок через аэропорт</w:t>
      </w:r>
    </w:p>
    <w:bookmarkEnd w:id="69"/>
    <w:p>
      <w:pPr>
        <w:spacing w:after="0"/>
        <w:ind w:left="0"/>
        <w:jc w:val="both"/>
      </w:pPr>
      <w:r>
        <w:rPr>
          <w:rFonts w:ascii="Times New Roman"/>
          <w:b w:val="false"/>
          <w:i w:val="false"/>
          <w:color w:val="000000"/>
          <w:sz w:val="28"/>
        </w:rPr>
        <w:t>Отчетный период ___ квартал 20 ___ года</w:t>
      </w:r>
    </w:p>
    <w:p>
      <w:pPr>
        <w:spacing w:after="0"/>
        <w:ind w:left="0"/>
        <w:jc w:val="both"/>
      </w:pPr>
      <w:r>
        <w:rPr>
          <w:rFonts w:ascii="Times New Roman"/>
          <w:b w:val="false"/>
          <w:i w:val="false"/>
          <w:color w:val="000000"/>
          <w:sz w:val="28"/>
        </w:rPr>
        <w:t>Индекс: форма № 17.</w:t>
      </w:r>
    </w:p>
    <w:p>
      <w:pPr>
        <w:spacing w:after="0"/>
        <w:ind w:left="0"/>
        <w:jc w:val="both"/>
      </w:pPr>
      <w:r>
        <w:rPr>
          <w:rFonts w:ascii="Times New Roman"/>
          <w:b w:val="false"/>
          <w:i w:val="false"/>
          <w:color w:val="000000"/>
          <w:sz w:val="28"/>
        </w:rPr>
        <w:t>Периодичность: ежеквартально.</w:t>
      </w:r>
    </w:p>
    <w:p>
      <w:pPr>
        <w:spacing w:after="0"/>
        <w:ind w:left="0"/>
        <w:jc w:val="both"/>
      </w:pPr>
      <w:r>
        <w:rPr>
          <w:rFonts w:ascii="Times New Roman"/>
          <w:b w:val="false"/>
          <w:i w:val="false"/>
          <w:color w:val="000000"/>
          <w:sz w:val="28"/>
        </w:rPr>
        <w:t>Представляют: аэропорты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65"/>
        <w:gridCol w:w="702"/>
        <w:gridCol w:w="976"/>
        <w:gridCol w:w="1022"/>
        <w:gridCol w:w="931"/>
        <w:gridCol w:w="1246"/>
        <w:gridCol w:w="1110"/>
        <w:gridCol w:w="1110"/>
        <w:gridCol w:w="1102"/>
        <w:gridCol w:w="1057"/>
        <w:gridCol w:w="1042"/>
      </w:tblGrid>
      <w:tr>
        <w:trPr>
          <w:trHeight w:val="315"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перевозок</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операций воздушных судов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(тонны)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(тонны)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Отправленные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транзит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Загружено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Разгружено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(7+8)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Загружено</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Разгружено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(10+ 11)</w:t>
            </w:r>
          </w:p>
        </w:tc>
      </w:tr>
      <w:tr>
        <w:trPr>
          <w:trHeight w:val="21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Коммерческие авиаперевозки</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Международные регулярные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Международные нерегулярные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Всего по международным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Внутренние регулярные и нерегулярные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Всего по коммерческим авиаперевозкам (1+2+4)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Чистогрузовые/почтовые авиаперевозки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Полеты авиатакси и коммерческой деловой авиации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Все прочие операции</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i w:val="false"/>
          <w:color w:val="000000"/>
          <w:sz w:val="28"/>
        </w:rPr>
        <w:t>      Пояснение по заполнению формы.</w:t>
      </w:r>
      <w:r>
        <w:br/>
      </w:r>
      <w:r>
        <w:rPr>
          <w:rFonts w:ascii="Times New Roman"/>
          <w:b w:val="false"/>
          <w:i w:val="false"/>
          <w:color w:val="000000"/>
          <w:sz w:val="28"/>
        </w:rPr>
        <w:t>
      1. Форму сведений по объему перевозок через аэропорт представляют аэропорты Республики Казахстан в Министерство транспорта и коммуникаций Республики Казахстан ежеквартально, к 25 числу месяца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w:t>
      </w:r>
      <w:r>
        <w:rPr>
          <w:rFonts w:ascii="Times New Roman"/>
          <w:b w:val="false"/>
          <w:i/>
          <w:color w:val="000000"/>
          <w:sz w:val="28"/>
        </w:rPr>
        <w:t>в графе 1</w:t>
      </w:r>
      <w:r>
        <w:rPr>
          <w:rFonts w:ascii="Times New Roman"/>
          <w:b w:val="false"/>
          <w:i w:val="false"/>
          <w:color w:val="000000"/>
          <w:sz w:val="28"/>
        </w:rPr>
        <w:t xml:space="preserve"> «Виды перевозок» указываются виды перевозок;</w:t>
      </w:r>
      <w:r>
        <w:br/>
      </w:r>
      <w:r>
        <w:rPr>
          <w:rFonts w:ascii="Times New Roman"/>
          <w:b w:val="false"/>
          <w:i w:val="false"/>
          <w:color w:val="000000"/>
          <w:sz w:val="28"/>
        </w:rPr>
        <w:t>
</w:t>
      </w:r>
      <w:r>
        <w:rPr>
          <w:rFonts w:ascii="Times New Roman"/>
          <w:b w:val="false"/>
          <w:i/>
          <w:color w:val="000000"/>
          <w:sz w:val="28"/>
        </w:rPr>
        <w:t>      «Международные регулярные авиаперевозки»</w:t>
      </w:r>
      <w:r>
        <w:rPr>
          <w:rFonts w:ascii="Times New Roman"/>
          <w:b w:val="false"/>
          <w:i w:val="false"/>
          <w:color w:val="000000"/>
          <w:sz w:val="28"/>
        </w:rPr>
        <w:t xml:space="preserve"> (подпункт 1 пункта А). В этом пункте указывается количество операций воздушных судов (и загрузка) в ходе выполнения международных перевозок на воздушных судах, осуществляющих полеты, которые были запланированы и выполнены за вознаграждение в соответствии с опубликованным расписанием, или такие регулярные или довольно часто выполняемые полеты, чтобы можно было считать их систематически выполняемой серией полетов, места на которые могут быть забронированы пассажирами в любом агентстве, а также дополнительные полеты, которые выполнялись в связи с перегрузкой регулярных рейсов;</w:t>
      </w:r>
      <w:r>
        <w:br/>
      </w:r>
      <w:r>
        <w:rPr>
          <w:rFonts w:ascii="Times New Roman"/>
          <w:b w:val="false"/>
          <w:i w:val="false"/>
          <w:color w:val="000000"/>
          <w:sz w:val="28"/>
        </w:rPr>
        <w:t>
</w:t>
      </w:r>
      <w:r>
        <w:rPr>
          <w:rFonts w:ascii="Times New Roman"/>
          <w:b w:val="false"/>
          <w:i/>
          <w:color w:val="000000"/>
          <w:sz w:val="28"/>
        </w:rPr>
        <w:t>      «Международные нерегулярные авиаперевозки»</w:t>
      </w:r>
      <w:r>
        <w:rPr>
          <w:rFonts w:ascii="Times New Roman"/>
          <w:b w:val="false"/>
          <w:i w:val="false"/>
          <w:color w:val="000000"/>
          <w:sz w:val="28"/>
        </w:rPr>
        <w:t xml:space="preserve"> (подпункт 2 пункта А). В этом пункте указывается количество операций воздушных судов (и загрузка) в ходе выполнения международных чартерных и специальных рейсов, а также рейсов по принципу «инклюзив тур», но исключая полеты, данные о которых включаются в раздел с данными о регулярных полетах, выполняемых на не регулярной основе за вознаграждение, в том числе о связанных с ними порожних рейсах, а также полетах авиатакси и коммерческой деловой авиации и блок-чартерных рейсах;</w:t>
      </w:r>
      <w:r>
        <w:br/>
      </w:r>
      <w:r>
        <w:rPr>
          <w:rFonts w:ascii="Times New Roman"/>
          <w:b w:val="false"/>
          <w:i w:val="false"/>
          <w:color w:val="000000"/>
          <w:sz w:val="28"/>
        </w:rPr>
        <w:t>
</w:t>
      </w:r>
      <w:r>
        <w:rPr>
          <w:rFonts w:ascii="Times New Roman"/>
          <w:b w:val="false"/>
          <w:i/>
          <w:color w:val="000000"/>
          <w:sz w:val="28"/>
        </w:rPr>
        <w:t>      «Всего по международным авиаперевозкам»</w:t>
      </w:r>
      <w:r>
        <w:rPr>
          <w:rFonts w:ascii="Times New Roman"/>
          <w:b w:val="false"/>
          <w:i w:val="false"/>
          <w:color w:val="000000"/>
          <w:sz w:val="28"/>
        </w:rPr>
        <w:t xml:space="preserve"> (подпункт 3 пункта А). В этот пункт включаются данные о тех аэропортах, в которых выполняются как международные регулярные перевозки, так и международные нерегулярные перевозки, если невозможно сообщить о них раздельно в подпунктах 1 и 2 выше;</w:t>
      </w:r>
      <w:r>
        <w:br/>
      </w:r>
      <w:r>
        <w:rPr>
          <w:rFonts w:ascii="Times New Roman"/>
          <w:b w:val="false"/>
          <w:i w:val="false"/>
          <w:color w:val="000000"/>
          <w:sz w:val="28"/>
        </w:rPr>
        <w:t>
</w:t>
      </w:r>
      <w:r>
        <w:rPr>
          <w:rFonts w:ascii="Times New Roman"/>
          <w:b w:val="false"/>
          <w:i/>
          <w:color w:val="000000"/>
          <w:sz w:val="28"/>
        </w:rPr>
        <w:t>      «Внутренние регулярные и нерегулярные авиаперевозки»</w:t>
      </w:r>
      <w:r>
        <w:rPr>
          <w:rFonts w:ascii="Times New Roman"/>
          <w:b w:val="false"/>
          <w:i w:val="false"/>
          <w:color w:val="000000"/>
          <w:sz w:val="28"/>
        </w:rPr>
        <w:t xml:space="preserve"> (подпункт 4 пункта А). В этот пункт включаются данные как о регулярных, так и нерегулярных перевозках, но только коммерческих воздушных эксплуатантов;</w:t>
      </w:r>
      <w:r>
        <w:br/>
      </w:r>
      <w:r>
        <w:rPr>
          <w:rFonts w:ascii="Times New Roman"/>
          <w:b w:val="false"/>
          <w:i w:val="false"/>
          <w:color w:val="000000"/>
          <w:sz w:val="28"/>
        </w:rPr>
        <w:t>
</w:t>
      </w:r>
      <w:r>
        <w:rPr>
          <w:rFonts w:ascii="Times New Roman"/>
          <w:b w:val="false"/>
          <w:i/>
          <w:color w:val="000000"/>
          <w:sz w:val="28"/>
        </w:rPr>
        <w:t>      «Всего по коммерческим авиаперевозкам»</w:t>
      </w:r>
      <w:r>
        <w:rPr>
          <w:rFonts w:ascii="Times New Roman"/>
          <w:b w:val="false"/>
          <w:i w:val="false"/>
          <w:color w:val="000000"/>
          <w:sz w:val="28"/>
        </w:rPr>
        <w:t xml:space="preserve"> (подпункт 5 пункта А). В этот пункт включаются данные как о регулярных, так и нерегулярных международных и внутренних авиаперевозках, доступных для общественного пользования и осуществляемых для перевозки пассажиров, почты и/или груза за вознаграждение;</w:t>
      </w:r>
      <w:r>
        <w:br/>
      </w:r>
      <w:r>
        <w:rPr>
          <w:rFonts w:ascii="Times New Roman"/>
          <w:b w:val="false"/>
          <w:i w:val="false"/>
          <w:color w:val="000000"/>
          <w:sz w:val="28"/>
        </w:rPr>
        <w:t>
</w:t>
      </w:r>
      <w:r>
        <w:rPr>
          <w:rFonts w:ascii="Times New Roman"/>
          <w:b w:val="false"/>
          <w:i/>
          <w:color w:val="000000"/>
          <w:sz w:val="28"/>
        </w:rPr>
        <w:t>      «Чистогрузовые и почтовые авиаперевозки»</w:t>
      </w:r>
      <w:r>
        <w:rPr>
          <w:rFonts w:ascii="Times New Roman"/>
          <w:b w:val="false"/>
          <w:i w:val="false"/>
          <w:color w:val="000000"/>
          <w:sz w:val="28"/>
        </w:rPr>
        <w:t xml:space="preserve"> (подпункт 6 пункта А). В этот пункт включаются данные о полетах воздушных судов, выполненных в целях перевозки всех видов загрузки, но кроме пассажиров, т.е. грузов, почты и несопровождаемого багажа. Данные о полетах, во время которых за вознаграждение перевозились один или несколько пассажиров, и о полетах, указанных в расписании как пассажирские рейсы, в этот пункт не включаются. Данные о чистогрузовых/почтовых перевозках должны также включаться в данные о количестве операций воздушных судов и в данные о перевозках грузов и почты, которые указываются в подпунктах 1 и 5;</w:t>
      </w:r>
      <w:r>
        <w:br/>
      </w:r>
      <w:r>
        <w:rPr>
          <w:rFonts w:ascii="Times New Roman"/>
          <w:b w:val="false"/>
          <w:i w:val="false"/>
          <w:color w:val="000000"/>
          <w:sz w:val="28"/>
        </w:rPr>
        <w:t>
</w:t>
      </w:r>
      <w:r>
        <w:rPr>
          <w:rFonts w:ascii="Times New Roman"/>
          <w:b w:val="false"/>
          <w:i/>
          <w:color w:val="000000"/>
          <w:sz w:val="28"/>
        </w:rPr>
        <w:t>      «Полеты авиатакси и коммерческой деловой авиации»</w:t>
      </w:r>
      <w:r>
        <w:rPr>
          <w:rFonts w:ascii="Times New Roman"/>
          <w:b w:val="false"/>
          <w:i w:val="false"/>
          <w:color w:val="000000"/>
          <w:sz w:val="28"/>
        </w:rPr>
        <w:t xml:space="preserve"> (подпункт 7 пункта А). Данные о таких полетах, представляемые отдельно в этом новом подпункте 7, должны также включаться в подпункты 2-5. Требуется представлять данные о количестве операций воздушных судов, связанных с выполнением таких полетов, а также данные о количестве перевезенных пассажиров и грузов;</w:t>
      </w:r>
      <w:r>
        <w:br/>
      </w:r>
      <w:r>
        <w:rPr>
          <w:rFonts w:ascii="Times New Roman"/>
          <w:b w:val="false"/>
          <w:i w:val="false"/>
          <w:color w:val="000000"/>
          <w:sz w:val="28"/>
        </w:rPr>
        <w:t>
</w:t>
      </w:r>
      <w:r>
        <w:rPr>
          <w:rFonts w:ascii="Times New Roman"/>
          <w:b w:val="false"/>
          <w:i/>
          <w:color w:val="000000"/>
          <w:sz w:val="28"/>
        </w:rPr>
        <w:t>      «Все прочие операции»</w:t>
      </w:r>
      <w:r>
        <w:rPr>
          <w:rFonts w:ascii="Times New Roman"/>
          <w:b w:val="false"/>
          <w:i w:val="false"/>
          <w:color w:val="000000"/>
          <w:sz w:val="28"/>
        </w:rPr>
        <w:t xml:space="preserve"> (пункт В графы 1). В этом пункте указывается количество всех операций воздушных судов, не связанных с выполнением коммерческих авиаперевозок. Они связаны с такими видами коммерческой деятельности авиации, как опыление сельскохозяйственных культур, аэрофотосъемка; обучение пилотов (в летных школах), а также выполнение некоммерческих деловых полетов, прогулочных полетов и операций военных воздушных судов;</w:t>
      </w:r>
      <w:r>
        <w:br/>
      </w:r>
      <w:r>
        <w:rPr>
          <w:rFonts w:ascii="Times New Roman"/>
          <w:b w:val="false"/>
          <w:i w:val="false"/>
          <w:color w:val="000000"/>
          <w:sz w:val="28"/>
        </w:rPr>
        <w:t>
</w:t>
      </w:r>
      <w:r>
        <w:rPr>
          <w:rFonts w:ascii="Times New Roman"/>
          <w:b w:val="false"/>
          <w:i/>
          <w:color w:val="000000"/>
          <w:sz w:val="28"/>
        </w:rPr>
        <w:t>      в графе 2</w:t>
      </w:r>
      <w:r>
        <w:rPr>
          <w:rFonts w:ascii="Times New Roman"/>
          <w:b w:val="false"/>
          <w:i w:val="false"/>
          <w:color w:val="000000"/>
          <w:sz w:val="28"/>
        </w:rPr>
        <w:t xml:space="preserve"> «Всего операций воздушных судов» указанно количество операции по графе 1 прибытие и убытие считаются отдельно, то есть одно прибытие и одно убытие следует считать как две операции. Движение воздушных судов на местных воздушных линиях, т.е. движение воздушных судов, взлетающих и приземляющихся в том же самом аэропорту через короткие промежутки времени, в расчет может не приниматься; хотя в таком случае об этом следует упомянуть в форме;</w:t>
      </w:r>
      <w:r>
        <w:br/>
      </w:r>
      <w:r>
        <w:rPr>
          <w:rFonts w:ascii="Times New Roman"/>
          <w:b w:val="false"/>
          <w:i w:val="false"/>
          <w:color w:val="000000"/>
          <w:sz w:val="28"/>
        </w:rPr>
        <w:t>
</w:t>
      </w:r>
      <w:r>
        <w:rPr>
          <w:rFonts w:ascii="Times New Roman"/>
          <w:b w:val="false"/>
          <w:i/>
          <w:color w:val="000000"/>
          <w:sz w:val="28"/>
        </w:rPr>
        <w:t>      в графах 3, 4, 5. «Пассажиры»</w:t>
      </w:r>
      <w:r>
        <w:rPr>
          <w:rFonts w:ascii="Times New Roman"/>
          <w:b w:val="false"/>
          <w:i w:val="false"/>
          <w:color w:val="000000"/>
          <w:sz w:val="28"/>
        </w:rPr>
        <w:t xml:space="preserve"> указывается количество отправленных пассажиров (графа 3), количество принятых пассажиров (графа 4), в графе 5 общее количество пассажиров (графа 3+графа 4);</w:t>
      </w:r>
      <w:r>
        <w:br/>
      </w:r>
      <w:r>
        <w:rPr>
          <w:rFonts w:ascii="Times New Roman"/>
          <w:b w:val="false"/>
          <w:i w:val="false"/>
          <w:color w:val="000000"/>
          <w:sz w:val="28"/>
        </w:rPr>
        <w:t>
</w:t>
      </w:r>
      <w:r>
        <w:rPr>
          <w:rFonts w:ascii="Times New Roman"/>
          <w:b w:val="false"/>
          <w:i/>
          <w:color w:val="000000"/>
          <w:sz w:val="28"/>
        </w:rPr>
        <w:t>      в графе 6 «Прямой транзит»</w:t>
      </w:r>
      <w:r>
        <w:rPr>
          <w:rFonts w:ascii="Times New Roman"/>
          <w:b w:val="false"/>
          <w:i w:val="false"/>
          <w:color w:val="000000"/>
          <w:sz w:val="28"/>
        </w:rPr>
        <w:t>. Указывается количество пассажиров, продолжающих полет на рейсе, имеющем такой же номер, как и рейс, на котором они прибыли;</w:t>
      </w:r>
      <w:r>
        <w:br/>
      </w:r>
      <w:r>
        <w:rPr>
          <w:rFonts w:ascii="Times New Roman"/>
          <w:b w:val="false"/>
          <w:i w:val="false"/>
          <w:color w:val="000000"/>
          <w:sz w:val="28"/>
        </w:rPr>
        <w:t>
</w:t>
      </w:r>
      <w:r>
        <w:rPr>
          <w:rFonts w:ascii="Times New Roman"/>
          <w:b w:val="false"/>
          <w:i/>
          <w:color w:val="000000"/>
          <w:sz w:val="28"/>
        </w:rPr>
        <w:t>      в графах 7 и 8</w:t>
      </w:r>
      <w:r>
        <w:rPr>
          <w:rFonts w:ascii="Times New Roman"/>
          <w:b w:val="false"/>
          <w:i w:val="false"/>
          <w:color w:val="000000"/>
          <w:sz w:val="28"/>
        </w:rPr>
        <w:t xml:space="preserve"> указывается количество загруженного и разгруженного груза;</w:t>
      </w:r>
      <w:r>
        <w:br/>
      </w:r>
      <w:r>
        <w:rPr>
          <w:rFonts w:ascii="Times New Roman"/>
          <w:b w:val="false"/>
          <w:i w:val="false"/>
          <w:color w:val="000000"/>
          <w:sz w:val="28"/>
        </w:rPr>
        <w:t>
</w:t>
      </w:r>
      <w:r>
        <w:rPr>
          <w:rFonts w:ascii="Times New Roman"/>
          <w:b w:val="false"/>
          <w:i/>
          <w:color w:val="000000"/>
          <w:sz w:val="28"/>
        </w:rPr>
        <w:t>      в графе 9</w:t>
      </w:r>
      <w:r>
        <w:rPr>
          <w:rFonts w:ascii="Times New Roman"/>
          <w:b w:val="false"/>
          <w:i w:val="false"/>
          <w:color w:val="000000"/>
          <w:sz w:val="28"/>
        </w:rPr>
        <w:t xml:space="preserve"> указывается общая сумма загруженного и разгруженного груза (графа 7 + графа 8);</w:t>
      </w:r>
      <w:r>
        <w:br/>
      </w:r>
      <w:r>
        <w:rPr>
          <w:rFonts w:ascii="Times New Roman"/>
          <w:b w:val="false"/>
          <w:i w:val="false"/>
          <w:color w:val="000000"/>
          <w:sz w:val="28"/>
        </w:rPr>
        <w:t>
</w:t>
      </w:r>
      <w:r>
        <w:rPr>
          <w:rFonts w:ascii="Times New Roman"/>
          <w:b w:val="false"/>
          <w:i/>
          <w:color w:val="000000"/>
          <w:sz w:val="28"/>
        </w:rPr>
        <w:t>      в графах 10 и 11</w:t>
      </w:r>
      <w:r>
        <w:rPr>
          <w:rFonts w:ascii="Times New Roman"/>
          <w:b w:val="false"/>
          <w:i w:val="false"/>
          <w:color w:val="000000"/>
          <w:sz w:val="28"/>
        </w:rPr>
        <w:t xml:space="preserve"> указывается количество загруженной и разгруженной почты;</w:t>
      </w:r>
      <w:r>
        <w:br/>
      </w:r>
      <w:r>
        <w:rPr>
          <w:rFonts w:ascii="Times New Roman"/>
          <w:b w:val="false"/>
          <w:i w:val="false"/>
          <w:color w:val="000000"/>
          <w:sz w:val="28"/>
        </w:rPr>
        <w:t>
</w:t>
      </w:r>
      <w:r>
        <w:rPr>
          <w:rFonts w:ascii="Times New Roman"/>
          <w:b w:val="false"/>
          <w:i/>
          <w:color w:val="000000"/>
          <w:sz w:val="28"/>
        </w:rPr>
        <w:t>      в графе 12</w:t>
      </w:r>
      <w:r>
        <w:rPr>
          <w:rFonts w:ascii="Times New Roman"/>
          <w:b w:val="false"/>
          <w:i w:val="false"/>
          <w:color w:val="000000"/>
          <w:sz w:val="28"/>
        </w:rPr>
        <w:t xml:space="preserve"> указывается общая сумма загруженной и разгруженной почты (графа 10 + графа 11).</w:t>
      </w:r>
      <w:r>
        <w:br/>
      </w:r>
      <w:r>
        <w:rPr>
          <w:rFonts w:ascii="Times New Roman"/>
          <w:b w:val="false"/>
          <w:i w:val="false"/>
          <w:color w:val="000000"/>
          <w:sz w:val="28"/>
        </w:rPr>
        <w:t>
      В грузы включают также срочные и дипломатические отправления, но не багаж пассажиров. В вес почты включают корреспонденцию и другие предметы, сданные и предназначенные для доставки почтовому ведомству.</w:t>
      </w:r>
      <w:r>
        <w:br/>
      </w:r>
      <w:r>
        <w:rPr>
          <w:rFonts w:ascii="Times New Roman"/>
          <w:b w:val="false"/>
          <w:i w:val="false"/>
          <w:color w:val="000000"/>
          <w:sz w:val="28"/>
        </w:rPr>
        <w:t>
      Термины «загружено» и «разгружено» применительно к грузу и почте, имеют значения аналогичные значениям терминов «отправленные» и «принятые».</w:t>
      </w:r>
      <w:r>
        <w:br/>
      </w:r>
      <w:r>
        <w:rPr>
          <w:rFonts w:ascii="Times New Roman"/>
          <w:b w:val="false"/>
          <w:i w:val="false"/>
          <w:color w:val="000000"/>
          <w:sz w:val="28"/>
        </w:rPr>
        <w:t>
      Выделенные ячейки не заполняются.</w:t>
      </w:r>
    </w:p>
    <w:bookmarkStart w:name="z78" w:id="7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2013 года № 598</w:t>
      </w:r>
    </w:p>
    <w:bookmarkEnd w:id="70"/>
    <w:bookmarkStart w:name="z79" w:id="71"/>
    <w:p>
      <w:pPr>
        <w:spacing w:after="0"/>
        <w:ind w:left="0"/>
        <w:jc w:val="both"/>
      </w:pPr>
      <w:r>
        <w:rPr>
          <w:rFonts w:ascii="Times New Roman"/>
          <w:b w:val="false"/>
          <w:i w:val="false"/>
          <w:color w:val="000000"/>
          <w:sz w:val="28"/>
        </w:rPr>
        <w:t>
форма</w:t>
      </w:r>
    </w:p>
    <w:bookmarkEnd w:id="71"/>
    <w:bookmarkStart w:name="z80" w:id="72"/>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по финансовым данным коммерческих</w:t>
      </w:r>
      <w:r>
        <w:br/>
      </w:r>
      <w:r>
        <w:rPr>
          <w:rFonts w:ascii="Times New Roman"/>
          <w:b w:val="false"/>
          <w:i w:val="false"/>
          <w:color w:val="000000"/>
          <w:sz w:val="28"/>
        </w:rPr>
        <w:t>
</w:t>
      </w:r>
      <w:r>
        <w:rPr>
          <w:rFonts w:ascii="Times New Roman"/>
          <w:b/>
          <w:i w:val="false"/>
          <w:color w:val="000000"/>
          <w:sz w:val="28"/>
        </w:rPr>
        <w:t>                       авиаперевозчиков</w:t>
      </w:r>
    </w:p>
    <w:bookmarkEnd w:id="72"/>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Индекс: форма № 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Представляют: авиакомпании Республики Казахстан.</w:t>
      </w:r>
    </w:p>
    <w:p>
      <w:pPr>
        <w:spacing w:after="0"/>
        <w:ind w:left="0"/>
        <w:jc w:val="both"/>
      </w:pPr>
      <w:r>
        <w:rPr>
          <w:rFonts w:ascii="Times New Roman"/>
          <w:b w:val="false"/>
          <w:i w:val="false"/>
          <w:color w:val="000000"/>
          <w:sz w:val="28"/>
        </w:rPr>
        <w:t>Срок представления: 25 число, следующего за отчетным периодом.</w:t>
      </w:r>
    </w:p>
    <w:p>
      <w:pPr>
        <w:spacing w:after="0"/>
        <w:ind w:left="0"/>
        <w:jc w:val="both"/>
      </w:pPr>
      <w:r>
        <w:rPr>
          <w:rFonts w:ascii="Times New Roman"/>
          <w:b w:val="false"/>
          <w:i/>
          <w:color w:val="000000"/>
          <w:sz w:val="28"/>
        </w:rPr>
        <w:t>                Часть 1. Отчет о прибылях и убытках</w:t>
      </w:r>
    </w:p>
    <w:bookmarkStart w:name="z81" w:id="73"/>
    <w:p>
      <w:pPr>
        <w:spacing w:after="0"/>
        <w:ind w:left="0"/>
        <w:jc w:val="both"/>
      </w:pPr>
      <w:r>
        <w:rPr>
          <w:rFonts w:ascii="Times New Roman"/>
          <w:b w:val="false"/>
          <w:i w:val="false"/>
          <w:color w:val="000000"/>
          <w:sz w:val="28"/>
        </w:rPr>
        <w:t>
</w:t>
      </w:r>
      <w:r>
        <w:rPr>
          <w:rFonts w:ascii="Times New Roman"/>
          <w:b w:val="false"/>
          <w:i/>
          <w:color w:val="000000"/>
          <w:sz w:val="28"/>
        </w:rPr>
        <w:t>                                                           Таблица 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6467"/>
        <w:gridCol w:w="2534"/>
        <w:gridCol w:w="2084"/>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СЧЕТА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СУБСЧЕТА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ИТОГИ</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255" w:hRule="atLeast"/>
        </w:trPr>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ДОХОДЫ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Регулярные перевозки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Пассажиры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Сверхнормативный багаж</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Груз (включая срочные отправления и дипломатический багаж)</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Почта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Нерегулярные перевозки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Пассажиры и сверхнормативный багаж</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Груз (включая срочные отправления и дипломатический багаж) и почта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Прочие эксплуатационные доходы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Сопутствующие доходы, связанные с перевозками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Разные эксплуатационные доходы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ОБЩАЯ СУММА ЭКСПЛУАТАЦИОННЫХ ДОХОДОВ (общая сумма по строкам 1, 2 и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РАСХОДЫ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Производство полетов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Заработная плата членов летного экипажа и расходы на них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Авиационное топливо и смазочные материалы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Страхование летного оборудования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Аренда летного оборудования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Прочие расходы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Техническое обслуживание и ремонт летного оборудования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Износ и амортизация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Износ летного оборудования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Амортизация капитальной аренды летного оборудования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Износ и амортизация наземного имущества и оборудования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Прочие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Сборы с пользователей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Сборы за посадку и соответствующие аэропортовые сборы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Аэронавигационные сборы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Аэродромные расходы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Обслуживание пассажиров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Заработная плата бортпроводников и расходы на них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Прочие расходы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Оформление билетов, их продажа и реклама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Расходы, связанные с выплатой комиссионных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Прочие расходы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Расходы общего характера и административные расходы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 эксплуатационные расходы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Сопутствующие расходы, связанные с перевозками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Разные эксплуатационные расходы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ОБЩАЯ СУММА ЭКСПЛУАТАЦИОННЫХ РАСХОДОВ (общая сумма по строкам 5–13 выше)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ЭКСПЛУАТАЦИОННАЯ ПРИБЫЛЬ (ИЛИ УБЫТОК) (сумма по строке 4 за вычетом суммы по строке 14)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Расходы, связанные с выплатой процентов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Процент на долг</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Процент на капитальную аренду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Прирост капитала (или убыток) в связи со списыванием оборудования и других активов</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Поступления из общественных фондов</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Аффилированные компании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Прочие неэксплуатационные статьи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НЕЭКСПЛУАТАЦИОННЫЕ СТАТЬИ (общая сумма по строкам 16–20)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ПРИБЫЛЬ (ИЛИ УБЫТОК) ДО ВЫЧЕТА ПОДОХОДНЫХ НАЛОГОВ (общая сумма по строкам 15 и 21)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Подоходные налоги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ПРИБЫЛЬ (ИЛИ УБЫТОК) ПОСЛЕ ВЫЧЕТА ПОДОХОДНЫХ НАЛОГОВ (общая сумма по строкам 22 и 23)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Чрезвычайные статьи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ПРИБЫЛЬ (ИЛИ УБЫТОК) ПОСЛЕ чрезвычайных статей (общая сумма по строкам 24 и 25)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4"/>
    <w:p>
      <w:pPr>
        <w:spacing w:after="0"/>
        <w:ind w:left="0"/>
        <w:jc w:val="both"/>
      </w:pPr>
      <w:r>
        <w:rPr>
          <w:rFonts w:ascii="Times New Roman"/>
          <w:b w:val="false"/>
          <w:i w:val="false"/>
          <w:color w:val="000000"/>
          <w:sz w:val="28"/>
        </w:rPr>
        <w:t>
</w:t>
      </w:r>
      <w:r>
        <w:rPr>
          <w:rFonts w:ascii="Times New Roman"/>
          <w:b w:val="false"/>
          <w:i/>
          <w:color w:val="000000"/>
          <w:sz w:val="28"/>
        </w:rPr>
        <w:t>                                                           Таблица 2</w:t>
      </w:r>
    </w:p>
    <w:bookmarkEnd w:id="74"/>
    <w:p>
      <w:pPr>
        <w:spacing w:after="0"/>
        <w:ind w:left="0"/>
        <w:jc w:val="both"/>
      </w:pPr>
      <w:r>
        <w:rPr>
          <w:rFonts w:ascii="Times New Roman"/>
          <w:b w:val="false"/>
          <w:i/>
          <w:color w:val="000000"/>
          <w:sz w:val="28"/>
        </w:rPr>
        <w:t>                          Часть 2. Баланс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8986"/>
        <w:gridCol w:w="1452"/>
        <w:gridCol w:w="216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СУБСЧЕТА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СЧЕТА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ИТОГИ</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315"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Текущие активы (всего)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Кассовая наличность, остаток средств на счетах в банке и краткосрочные инвестиции…...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Текущие счета и поступления по простым векселям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 текущие активы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Специальные фонды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Инвестиции в аффилированные компании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Фонды на закупку оборудования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Прочие специальные фонды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Эксплуатируемые имущество и оборудование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Летное оборудование, находящееся во владении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Летное оборудование за вычетом резерва на амортизацию</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Наземные имущество и оборудование, находящиеся во владении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Наземные имущество и оборудование за вычетом резерва на амортизацию</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Летное оборудование в капитальной аренде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Летное оборудование за вычетом накопленной амортизации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Наземные имущество и оборудование в капитальной аренде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Наземные имущество и оборудование за вычетом накопленной амортизации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Земля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Неэксплуатируемые имущество и оборудование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Неэксплуатируемые имущество и оборудование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За вычетом накопленной амортизации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Прочие активы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Отсроченные расходы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Неосязаемые активы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Инвестиции в ассоциированные компании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Прочие активы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СУММАРНЫЕ АКТИВЫ (общая сумма по строкам 1–5, равная сумме по строке 11 ниже)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Текущие обязательства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Счета за перевозку и векселя к оплате.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Обязательства по авиаперевозкам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Прочие текущие обязательства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Долгосрочные обязательства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Долгосрочный долг</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Долгосрочные обязательства по капитальной аренде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Авансы от аффилированных компаний</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Резервы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Прочие долгосрочные обязательства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Отсроченные кредиты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Акционерный капитал (всего)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Основные фонды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Избыточный капитал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Нераспределенная прибыль (равна сумме по строке 5 части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ОБЩАЯ СУММА ОБЯЗАТЕЛЬСТВ И АКЦИОНЕРНЫЙ КАПИТАЛ (общая сумма по строкам 7–10, равная сумме по строке 6 выше)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75"/>
    <w:p>
      <w:pPr>
        <w:spacing w:after="0"/>
        <w:ind w:left="0"/>
        <w:jc w:val="both"/>
      </w:pPr>
      <w:r>
        <w:rPr>
          <w:rFonts w:ascii="Times New Roman"/>
          <w:b w:val="false"/>
          <w:i w:val="false"/>
          <w:color w:val="000000"/>
          <w:sz w:val="28"/>
        </w:rPr>
        <w:t>
</w:t>
      </w:r>
      <w:r>
        <w:rPr>
          <w:rFonts w:ascii="Times New Roman"/>
          <w:b w:val="false"/>
          <w:i/>
          <w:color w:val="000000"/>
          <w:sz w:val="28"/>
        </w:rPr>
        <w:t>                                                            Таблица 3</w:t>
      </w:r>
    </w:p>
    <w:bookmarkEnd w:id="75"/>
    <w:p>
      <w:pPr>
        <w:spacing w:after="0"/>
        <w:ind w:left="0"/>
        <w:jc w:val="both"/>
      </w:pPr>
      <w:r>
        <w:rPr>
          <w:rFonts w:ascii="Times New Roman"/>
          <w:b w:val="false"/>
          <w:i/>
          <w:color w:val="000000"/>
          <w:sz w:val="28"/>
        </w:rPr>
        <w:t>               Часть 3. Отчет о нераспределенной прибыли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7551"/>
        <w:gridCol w:w="1423"/>
        <w:gridCol w:w="2119"/>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СУБСЧЕТА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СЧЕТА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ИТОГИ</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r>
      <w:tr>
        <w:trPr>
          <w:trHeight w:val="255" w:hRule="atLeast"/>
        </w:trPr>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Чистый баланс свободной нераспределенной прибыли за предыдущие годы, указанный в строке 5 отчета о нераспределенной прибыли за прошлый год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Прибыль (или убыток) после чрезвычайных статей за текущий год (строка 26 части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Корректировки (всего)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Перенос в резерв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Сумма, выплаченная в виде премиальных, дивидендов и т.д.</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Прочие (указать)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Ассигнования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Чистый баланс свободной нераспределенной прибыли за текущий и предыдущий годы (общая сумма по строкам 1–4 выше, равная сумме по строке 10.3 части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w:t>
      </w:r>
      <w:r>
        <w:rPr>
          <w:rFonts w:ascii="Times New Roman"/>
          <w:b w:val="false"/>
          <w:i/>
          <w:color w:val="000000"/>
          <w:sz w:val="28"/>
        </w:rPr>
        <w:t>      Место печати                                     ___________</w:t>
      </w:r>
      <w:r>
        <w:br/>
      </w:r>
      <w:r>
        <w:rPr>
          <w:rFonts w:ascii="Times New Roman"/>
          <w:b w:val="false"/>
          <w:i w:val="false"/>
          <w:color w:val="000000"/>
          <w:sz w:val="28"/>
        </w:rPr>
        <w:t>
</w:t>
      </w:r>
      <w:r>
        <w:rPr>
          <w:rFonts w:ascii="Times New Roman"/>
          <w:b w:val="false"/>
          <w:i/>
          <w:color w:val="000000"/>
          <w:sz w:val="28"/>
        </w:rPr>
        <w:t>                                                         Подпись</w:t>
      </w:r>
      <w:r>
        <w:br/>
      </w:r>
      <w:r>
        <w:rPr>
          <w:rFonts w:ascii="Times New Roman"/>
          <w:b w:val="false"/>
          <w:i w:val="false"/>
          <w:color w:val="000000"/>
          <w:sz w:val="28"/>
        </w:rPr>
        <w:t>
</w:t>
      </w:r>
      <w:r>
        <w:rPr>
          <w:rFonts w:ascii="Times New Roman"/>
          <w:b w:val="false"/>
          <w:i/>
          <w:color w:val="000000"/>
          <w:sz w:val="28"/>
        </w:rPr>
        <w:t>                                       «______» _____________________</w:t>
      </w:r>
      <w:r>
        <w:br/>
      </w:r>
      <w:r>
        <w:rPr>
          <w:rFonts w:ascii="Times New Roman"/>
          <w:b w:val="false"/>
          <w:i w:val="false"/>
          <w:color w:val="000000"/>
          <w:sz w:val="28"/>
        </w:rPr>
        <w:t>
</w:t>
      </w:r>
      <w:r>
        <w:rPr>
          <w:rFonts w:ascii="Times New Roman"/>
          <w:b w:val="false"/>
          <w:i/>
          <w:color w:val="000000"/>
          <w:sz w:val="28"/>
        </w:rPr>
        <w:t>                                           Число, месяц, год</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w:t>
      </w:r>
      <w:r>
        <w:rPr>
          <w:rFonts w:ascii="Times New Roman"/>
          <w:b/>
          <w:i w:val="false"/>
          <w:color w:val="000000"/>
          <w:sz w:val="28"/>
        </w:rPr>
        <w:t>Пояснение по заполнению формы.</w:t>
      </w:r>
      <w:r>
        <w:br/>
      </w:r>
      <w:r>
        <w:rPr>
          <w:rFonts w:ascii="Times New Roman"/>
          <w:b w:val="false"/>
          <w:i w:val="false"/>
          <w:color w:val="000000"/>
          <w:sz w:val="28"/>
        </w:rPr>
        <w:t>
      1. Форма сведений по финансовым данным коммерческих авиаперевозчиков авиакомпании Республики Казахстан представляют в Министерство транспорта и коммуникаций Республики Казахстан ежегодно, не позднее 25-го числа следующего за отчетным периодом.</w:t>
      </w:r>
      <w:r>
        <w:br/>
      </w:r>
      <w:r>
        <w:rPr>
          <w:rFonts w:ascii="Times New Roman"/>
          <w:b w:val="false"/>
          <w:i w:val="false"/>
          <w:color w:val="000000"/>
          <w:sz w:val="28"/>
        </w:rPr>
        <w:t>
      2. Форма заполняется следующим образом:</w:t>
      </w:r>
      <w:r>
        <w:br/>
      </w:r>
      <w:r>
        <w:rPr>
          <w:rFonts w:ascii="Times New Roman"/>
          <w:b w:val="false"/>
          <w:i w:val="false"/>
          <w:color w:val="000000"/>
          <w:sz w:val="28"/>
        </w:rPr>
        <w:t>
      3. Таблица 1 заполняется следующим образом:</w:t>
      </w:r>
      <w:r>
        <w:br/>
      </w:r>
      <w:r>
        <w:rPr>
          <w:rFonts w:ascii="Times New Roman"/>
          <w:b w:val="false"/>
          <w:i w:val="false"/>
          <w:color w:val="000000"/>
          <w:sz w:val="28"/>
        </w:rPr>
        <w:t>
      в графе 1 «Статьи» указываются статьи затрат финансовых данных коммерческих авиаперевозчиков по эксплуатационным расходам и доходам;</w:t>
      </w:r>
      <w:r>
        <w:br/>
      </w:r>
      <w:r>
        <w:rPr>
          <w:rFonts w:ascii="Times New Roman"/>
          <w:b w:val="false"/>
          <w:i w:val="false"/>
          <w:color w:val="000000"/>
          <w:sz w:val="28"/>
        </w:rPr>
        <w:t>
      в графах 2, 3 «Сумма» указываются суммы по субсчетам (графа 2) и основным счетам (графа 3) по финансовых данным коммерческих авиаперевозчиков по статьям, указанных в графе 1.</w:t>
      </w:r>
      <w:r>
        <w:br/>
      </w:r>
      <w:r>
        <w:rPr>
          <w:rFonts w:ascii="Times New Roman"/>
          <w:b w:val="false"/>
          <w:i w:val="false"/>
          <w:color w:val="000000"/>
          <w:sz w:val="28"/>
        </w:rPr>
        <w:t>
      4. Таблица 2 заполняется следующим образом:</w:t>
      </w:r>
      <w:r>
        <w:br/>
      </w:r>
      <w:r>
        <w:rPr>
          <w:rFonts w:ascii="Times New Roman"/>
          <w:b w:val="false"/>
          <w:i w:val="false"/>
          <w:color w:val="000000"/>
          <w:sz w:val="28"/>
        </w:rPr>
        <w:t>
      в графе 1 «Статьи» указываются статьи активов финансовых данных коммерческих авиаперевозчиков;</w:t>
      </w:r>
      <w:r>
        <w:br/>
      </w:r>
      <w:r>
        <w:rPr>
          <w:rFonts w:ascii="Times New Roman"/>
          <w:b w:val="false"/>
          <w:i w:val="false"/>
          <w:color w:val="000000"/>
          <w:sz w:val="28"/>
        </w:rPr>
        <w:t>
      в графах 2, 3 «Сумма» указываются суммы по субсчетам (графа 2) и основным счетам (графа 3) по финансовым данным коммерческих авиаперевозчиков по статьям, указанных в графе 1.</w:t>
      </w:r>
      <w:r>
        <w:br/>
      </w:r>
      <w:r>
        <w:rPr>
          <w:rFonts w:ascii="Times New Roman"/>
          <w:b w:val="false"/>
          <w:i w:val="false"/>
          <w:color w:val="000000"/>
          <w:sz w:val="28"/>
        </w:rPr>
        <w:t>
      5. Таблица 3 заполняется следующим образом:</w:t>
      </w:r>
      <w:r>
        <w:br/>
      </w:r>
      <w:r>
        <w:rPr>
          <w:rFonts w:ascii="Times New Roman"/>
          <w:b w:val="false"/>
          <w:i w:val="false"/>
          <w:color w:val="000000"/>
          <w:sz w:val="28"/>
        </w:rPr>
        <w:t>
      в графе 1 «Статьи» указываются наименования статей по финансовым данным коммерческих авиаперевозчиков;</w:t>
      </w:r>
      <w:r>
        <w:br/>
      </w:r>
      <w:r>
        <w:rPr>
          <w:rFonts w:ascii="Times New Roman"/>
          <w:b w:val="false"/>
          <w:i w:val="false"/>
          <w:color w:val="000000"/>
          <w:sz w:val="28"/>
        </w:rPr>
        <w:t>
      в графах 2, 3 «Сумма» указываются суммы по субсчетам (графа 2) и основным счетам (графа 3) не распределенной прибыли по финансовым данным коммерческих авиаперевозчиков по статьям, указанных в графе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