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add2b" w14:textId="d6add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некоторые нормативные правовые акты Национального Банка Республики Казахстан по вопросам регулирования финансового рынка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27 августа 2013 года № 239. Зарегистрировано в Министерстве юстиции Республики Казахстан 9 октября 2013 года № 8792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 Республики Казахстан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февраля 2012 года № 60 «Об утверждении Правил инвестирования финансовых инструментов и иного имущества, входящего в состав активов инвестиционного фонда, и перечня финансовых инструментов, которые могут входить в состав акционерных и паевых инвестиционных фондов» (зарегистрированное в Реестре государственной регистрации нормативных правовых актов под № 7540, опубликованное 4 июля 2012 года в газете «Казахстанская правда» № 211-212 (27030-27031))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инвестирования финансовых инструментов и иного имущества, входящего в состав активов инвестиционного фонда,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Управляющая компания заключает сделки за счет активов инвестиционных фондов, принятых в инвестиционное управление, самостоятельно при наличии лицензии на осуществление брокерской и (или) дилерской деятельности либо с использованием услуг юридических лиц, обладающих правом заключать сделки с финансовыми инструментами в соответствии с законодательством Республики Казахстан или иностранного государства (при заключении сделок за счет активов инвестиционного фонда за пределами Республики Казахстан).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Сделки за счет активов инвестиционного фонда, принятых управляющей компанией в инвестиционное управление, с негосударственными ценными бумагами на первичном неорганизованном рынке (при их размещении), а также с ценными бумагами, не допущенными к обращению на организованном рынке ценных бумаг, и долями участия в уставном капитале юридических лиц совершаются управляющей компанией самостоятельно.».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июля 2012 года № 228 «Об установлении перечня финансовых инструментов, разрешенных к приобретению только за счет средств квалифицированных инвесторов» (зарегистрированное в Реестре государственной регистрации нормативных правовых актов под № 7853, опубликованное 26 сентября 2012 года в газете «Казахстанская правда» № 326-327 (27145-27146))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«2-1. Номинальный держатель и (или) регистратор не осуществляет зачисление ценных бумаг и (или) иных финансовых инструментов, разрешенных для приобретения только за счет средств квалифицированных инвесторов, на лицевые счета держателей, не являющихся квалифицированными инвесторами, за исключением случаев, когда указанные в пункте 1 настоящего постановления ценные бумаги и (или) иные финансовые инструменты зачисляются на лицевые счета держателей в порядке наследования, а также при исполнении исполнительных листов, выдаваемых на основании судебных актов.».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                        Г. Марченко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