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d73c" w14:textId="554d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25 октября 2012 года № 293 "Об утверждении статистических форм общегосударственных статистических наблюдений по статистике связи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12 августа 2013 года № 187. Зарегистрирован в Министерстве юстиции Республики Казахстан 3 октября 2013 года № 8769. Утратил силу приказом Председателя Комитета по статистике Министерства национальной экономики Республики Казахстан от 4 ноября 2014 года № 39</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04.11.2014 </w:t>
      </w:r>
      <w:r>
        <w:rPr>
          <w:rFonts w:ascii="Times New Roman"/>
          <w:b w:val="false"/>
          <w:i w:val="false"/>
          <w:color w:val="ff0000"/>
          <w:sz w:val="28"/>
        </w:rPr>
        <w:t>№ 39</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п.5</w:t>
      </w:r>
    </w:p>
    <w:bookmarkStart w:name="z1" w:id="0"/>
    <w:p>
      <w:pPr>
        <w:spacing w:after="0"/>
        <w:ind w:left="0"/>
        <w:jc w:val="both"/>
      </w:pPr>
      <w:r>
        <w:rPr>
          <w:rFonts w:ascii="Times New Roman"/>
          <w:b w:val="false"/>
          <w:i w:val="false"/>
          <w:color w:val="000000"/>
          <w:sz w:val="28"/>
        </w:rPr>
        <w:t>
      В целях совершенствования государственной статистики,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25 октября 2012 года № 293 «Об утверждении статистических форм общегосударственных статистических наблюдений по статистике связи и инструкций по их заполнению» (зарегистрированный в Реестре государственной регистрации нормативных правовых актов за № 8160, опубликованный в газете «Казахстанская правда» от 3 августа 2013 года № 244 (27518)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транспорта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 А. Жумагалиев</w:t>
      </w:r>
      <w:r>
        <w:br/>
      </w:r>
      <w:r>
        <w:rPr>
          <w:rFonts w:ascii="Times New Roman"/>
          <w:b w:val="false"/>
          <w:i w:val="false"/>
          <w:color w:val="000000"/>
          <w:sz w:val="28"/>
        </w:rPr>
        <w:t>
</w:t>
      </w:r>
      <w:r>
        <w:rPr>
          <w:rFonts w:ascii="Times New Roman"/>
          <w:b w:val="false"/>
          <w:i/>
          <w:color w:val="000000"/>
          <w:sz w:val="28"/>
        </w:rPr>
        <w:t>      9 августа 2013 года</w:t>
      </w:r>
    </w:p>
    <w:bookmarkStart w:name="z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12 августа 2013 года № 187 </w:t>
      </w:r>
    </w:p>
    <w:bookmarkEnd w:id="1"/>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исполняющего обязанности Председателя</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993"/>
        <w:gridCol w:w="1613"/>
        <w:gridCol w:w="3793"/>
        <w:gridCol w:w="2195"/>
        <w:gridCol w:w="1813"/>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587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219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міндетін</w:t>
            </w:r>
            <w:r>
              <w:br/>
            </w:r>
            <w:r>
              <w:rPr>
                <w:rFonts w:ascii="Times New Roman"/>
                <w:b w:val="false"/>
                <w:i w:val="false"/>
                <w:color w:val="000000"/>
                <w:sz w:val="20"/>
              </w:rPr>
              <w:t>
</w:t>
            </w:r>
            <w:r>
              <w:rPr>
                <w:rFonts w:ascii="Times New Roman"/>
                <w:b w:val="false"/>
                <w:i w:val="false"/>
                <w:color w:val="000000"/>
                <w:sz w:val="20"/>
              </w:rPr>
              <w:t>атқарушының 2012 жылғы 25</w:t>
            </w:r>
            <w:r>
              <w:br/>
            </w:r>
            <w:r>
              <w:rPr>
                <w:rFonts w:ascii="Times New Roman"/>
                <w:b w:val="false"/>
                <w:i w:val="false"/>
                <w:color w:val="000000"/>
                <w:sz w:val="20"/>
              </w:rPr>
              <w:t>
</w:t>
            </w:r>
            <w:r>
              <w:rPr>
                <w:rFonts w:ascii="Times New Roman"/>
                <w:b w:val="false"/>
                <w:i w:val="false"/>
                <w:color w:val="000000"/>
                <w:sz w:val="20"/>
              </w:rPr>
              <w:t>қазандағы № 293 бұйрығына 3</w:t>
            </w:r>
            <w:r>
              <w:br/>
            </w:r>
            <w:r>
              <w:rPr>
                <w:rFonts w:ascii="Times New Roman"/>
                <w:b w:val="false"/>
                <w:i w:val="false"/>
                <w:color w:val="000000"/>
                <w:sz w:val="20"/>
              </w:rPr>
              <w:t>
</w:t>
            </w:r>
            <w:r>
              <w:rPr>
                <w:rFonts w:ascii="Times New Roman"/>
                <w:b w:val="false"/>
                <w:i w:val="false"/>
                <w:color w:val="000000"/>
                <w:sz w:val="20"/>
              </w:rPr>
              <w:t>– қосымша</w:t>
            </w:r>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u w:val="single"/>
              </w:rPr>
              <w:t>www.stat.gov.kz</w:t>
            </w:r>
          </w:p>
        </w:tc>
        <w:tc>
          <w:tcPr>
            <w:tcW w:w="0" w:type="auto"/>
            <w:gridSpan w:val="4"/>
            <w:vMerge/>
            <w:tcBorders>
              <w:top w:val="nil"/>
              <w:left w:val="single" w:color="cfcfcf" w:sz="5"/>
              <w:bottom w:val="single" w:color="cfcfcf" w:sz="5"/>
              <w:right w:val="single" w:color="cfcfcf" w:sz="5"/>
            </w:tcBorders>
          </w:tcPr>
          <w:p/>
        </w:tc>
      </w:tr>
      <w:tr>
        <w:trPr>
          <w:trHeight w:val="12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49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0891104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0891104</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қызметтері туралы есеп</w:t>
            </w:r>
            <w:r>
              <w:br/>
            </w:r>
            <w:r>
              <w:rPr>
                <w:rFonts w:ascii="Times New Roman"/>
                <w:b/>
                <w:i w:val="false"/>
                <w:color w:val="000000"/>
                <w:sz w:val="20"/>
              </w:rPr>
              <w:t>
Отчет об услугах связи
</w:t>
            </w:r>
          </w:p>
        </w:tc>
      </w:tr>
      <w:tr>
        <w:trPr>
          <w:trHeight w:val="49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2-байланыс</w:t>
            </w:r>
            <w:r>
              <w:br/>
            </w:r>
            <w:r>
              <w:rPr>
                <w:rFonts w:ascii="Times New Roman"/>
                <w:b w:val="false"/>
                <w:i w:val="false"/>
                <w:color w:val="000000"/>
                <w:sz w:val="20"/>
              </w:rPr>
              <w:t>
</w:t>
            </w:r>
            <w:r>
              <w:rPr>
                <w:rFonts w:ascii="Times New Roman"/>
                <w:b w:val="false"/>
                <w:i w:val="false"/>
                <w:color w:val="000000"/>
                <w:sz w:val="20"/>
              </w:rPr>
              <w:t>2-связь</w:t>
            </w:r>
          </w:p>
        </w:tc>
        <w:tc>
          <w:tcPr>
            <w:tcW w:w="0" w:type="auto"/>
            <w:vMerge/>
            <w:tcBorders>
              <w:top w:val="nil"/>
              <w:left w:val="single" w:color="cfcfcf" w:sz="5"/>
              <w:bottom w:val="single" w:color="cfcfcf" w:sz="5"/>
              <w:right w:val="single" w:color="cfcfcf" w:sz="5"/>
            </w:tcBorders>
          </w:tcP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Экономиялық қызмет түрлерінің жалпы жіктеуішінің 61-байланыс кодына сәйкес негізгі немесе қайтамала қызмет түрлеріне ие заңды тұлғалар және (немесе) олардың кұрылымдық немесе оқшауланған бөлімшелері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обособленными подразделениями и индивидуальными предпринимателями, имеющими основной или вторичный виды деятельности согласно коду Общего классификатора видов экономической деятельности 61-связь</w:t>
            </w:r>
          </w:p>
          <w:p>
            <w:pPr>
              <w:spacing w:after="20"/>
              <w:ind w:left="20"/>
              <w:jc w:val="both"/>
            </w:pPr>
            <w:r>
              <w:rPr>
                <w:rFonts w:ascii="Times New Roman"/>
                <w:b/>
                <w:i w:val="false"/>
                <w:color w:val="000000"/>
                <w:sz w:val="20"/>
              </w:rPr>
              <w:t>Тапсыру мерзімі - есепті кезеңнен кейін 31 наурызға.</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61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13"/>
              <w:gridCol w:w="413"/>
              <w:gridCol w:w="413"/>
              <w:gridCol w:w="413"/>
              <w:gridCol w:w="413"/>
              <w:gridCol w:w="413"/>
              <w:gridCol w:w="413"/>
              <w:gridCol w:w="413"/>
              <w:gridCol w:w="413"/>
              <w:gridCol w:w="413"/>
              <w:gridCol w:w="433"/>
            </w:tblGrid>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53"/>
              <w:gridCol w:w="513"/>
              <w:gridCol w:w="533"/>
              <w:gridCol w:w="553"/>
              <w:gridCol w:w="553"/>
              <w:gridCol w:w="553"/>
              <w:gridCol w:w="553"/>
              <w:gridCol w:w="553"/>
              <w:gridCol w:w="553"/>
              <w:gridCol w:w="553"/>
              <w:gridCol w:w="55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Байланыс қызметтерінің көлемі туралы ақпаратты көрсетіңіз,</w:t>
      </w:r>
      <w:r>
        <w:br/>
      </w:r>
      <w:r>
        <w:rPr>
          <w:rFonts w:ascii="Times New Roman"/>
          <w:b w:val="false"/>
          <w:i w:val="false"/>
          <w:color w:val="000000"/>
          <w:sz w:val="28"/>
        </w:rPr>
        <w:t>
</w:t>
      </w:r>
      <w:r>
        <w:rPr>
          <w:rFonts w:ascii="Times New Roman"/>
          <w:b/>
          <w:i w:val="false"/>
          <w:color w:val="000000"/>
          <w:sz w:val="28"/>
        </w:rPr>
        <w:t>мың теңге</w:t>
      </w:r>
      <w:r>
        <w:br/>
      </w: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3253"/>
        <w:gridCol w:w="2050"/>
        <w:gridCol w:w="2505"/>
        <w:gridCol w:w="1912"/>
        <w:gridCol w:w="2703"/>
      </w:tblGrid>
      <w:tr>
        <w:trPr>
          <w:trHeight w:val="39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Байланыс операторлары үшін трафикті (интерконнект) өткізу</w:t>
      </w:r>
      <w:r>
        <w:br/>
      </w:r>
      <w:r>
        <w:rPr>
          <w:rFonts w:ascii="Times New Roman"/>
          <w:b w:val="false"/>
          <w:i w:val="false"/>
          <w:color w:val="000000"/>
          <w:sz w:val="28"/>
        </w:rPr>
        <w:t>
</w:t>
      </w:r>
      <w:r>
        <w:rPr>
          <w:rFonts w:ascii="Times New Roman"/>
          <w:b/>
          <w:i w:val="false"/>
          <w:color w:val="000000"/>
          <w:sz w:val="28"/>
        </w:rPr>
        <w:t>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по пропуску трафика</w:t>
      </w:r>
      <w:r>
        <w:br/>
      </w:r>
      <w:r>
        <w:rPr>
          <w:rFonts w:ascii="Times New Roman"/>
          <w:b w:val="false"/>
          <w:i w:val="false"/>
          <w:color w:val="000000"/>
          <w:sz w:val="28"/>
        </w:rPr>
        <w:t>
(интерконнект) для операторов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361"/>
        <w:gridCol w:w="1342"/>
        <w:gridCol w:w="1560"/>
        <w:gridCol w:w="1639"/>
        <w:gridCol w:w="1718"/>
        <w:gridCol w:w="1877"/>
        <w:gridCol w:w="1718"/>
        <w:gridCol w:w="1642"/>
      </w:tblGrid>
      <w:tr>
        <w:trPr>
          <w:trHeight w:val="39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трафигінің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внутризоновый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междугородный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международный</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операторлар желісінен</w:t>
            </w:r>
            <w:r>
              <w:br/>
            </w:r>
            <w:r>
              <w:rPr>
                <w:rFonts w:ascii="Times New Roman"/>
                <w:b w:val="false"/>
                <w:i w:val="false"/>
                <w:color w:val="000000"/>
                <w:sz w:val="20"/>
              </w:rPr>
              <w:t>
</w:t>
            </w:r>
            <w:r>
              <w:rPr>
                <w:rFonts w:ascii="Times New Roman"/>
                <w:b w:val="false"/>
                <w:i w:val="false"/>
                <w:color w:val="000000"/>
                <w:sz w:val="20"/>
              </w:rPr>
              <w:t>сети мобильных операторов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ұялы байланыс операторлары</w:t>
            </w:r>
            <w:r>
              <w:br/>
            </w:r>
            <w:r>
              <w:rPr>
                <w:rFonts w:ascii="Times New Roman"/>
                <w:b w:val="false"/>
                <w:i w:val="false"/>
                <w:color w:val="000000"/>
                <w:sz w:val="20"/>
              </w:rPr>
              <w:t>
</w:t>
            </w:r>
            <w:r>
              <w:rPr>
                <w:rFonts w:ascii="Times New Roman"/>
                <w:b w:val="false"/>
                <w:i w:val="false"/>
                <w:color w:val="000000"/>
                <w:sz w:val="20"/>
              </w:rPr>
              <w:t>из них - операторы сотовой связи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IP-телефония операторлары</w:t>
            </w:r>
            <w:r>
              <w:br/>
            </w:r>
            <w:r>
              <w:rPr>
                <w:rFonts w:ascii="Times New Roman"/>
                <w:b w:val="false"/>
                <w:i w:val="false"/>
                <w:color w:val="000000"/>
                <w:sz w:val="20"/>
              </w:rPr>
              <w:t>
</w:t>
            </w:r>
            <w:r>
              <w:rPr>
                <w:rFonts w:ascii="Times New Roman"/>
                <w:b w:val="false"/>
                <w:i w:val="false"/>
                <w:color w:val="000000"/>
                <w:sz w:val="20"/>
              </w:rPr>
              <w:t>операторов IP-телефонии</w:t>
            </w:r>
          </w:p>
        </w:tc>
      </w:tr>
      <w:tr>
        <w:trPr>
          <w:trHeight w:val="2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трафикті (интерконнект) өткізу бойынша 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 по пропуску трафика (интерконнект) для операторов связи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Қалааралық және халықаралық телефон байланысы қызметтерінің</w:t>
      </w:r>
      <w:r>
        <w:br/>
      </w:r>
      <w:r>
        <w:rPr>
          <w:rFonts w:ascii="Times New Roman"/>
          <w:b w:val="false"/>
          <w:i w:val="false"/>
          <w:color w:val="000000"/>
          <w:sz w:val="28"/>
        </w:rPr>
        <w:t>
</w:t>
      </w:r>
      <w:r>
        <w:rPr>
          <w:rFonts w:ascii="Times New Roman"/>
          <w:b/>
          <w:i w:val="false"/>
          <w:color w:val="000000"/>
          <w:sz w:val="28"/>
        </w:rPr>
        <w:t>көлемі туралы ақпаратты көрсетіңіз, мың теңге</w:t>
      </w:r>
      <w:r>
        <w:br/>
      </w:r>
      <w:r>
        <w:rPr>
          <w:rFonts w:ascii="Times New Roman"/>
          <w:b w:val="false"/>
          <w:i w:val="false"/>
          <w:color w:val="000000"/>
          <w:sz w:val="28"/>
        </w:rPr>
        <w:t>
Укажите информацию об объемах услуг междугородной и международной</w:t>
      </w:r>
      <w:r>
        <w:br/>
      </w:r>
      <w:r>
        <w:rPr>
          <w:rFonts w:ascii="Times New Roman"/>
          <w:b w:val="false"/>
          <w:i w:val="false"/>
          <w:color w:val="000000"/>
          <w:sz w:val="28"/>
        </w:rPr>
        <w:t xml:space="preserve">
телефонной связи,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258"/>
        <w:gridCol w:w="1816"/>
        <w:gridCol w:w="2607"/>
        <w:gridCol w:w="2330"/>
        <w:gridCol w:w="2963"/>
      </w:tblGrid>
      <w:tr>
        <w:trPr>
          <w:trHeight w:val="30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халықаралық 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 xml:space="preserve">Объем услуг междугородной и международной телефонной связи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ТМД - мұнда және бұдан әрі - 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       СНГ - здесь и далее - Содружество Независимых Государств</w:t>
      </w:r>
    </w:p>
    <w:p>
      <w:pPr>
        <w:spacing w:after="0"/>
        <w:ind w:left="0"/>
        <w:jc w:val="both"/>
      </w:pPr>
      <w:r>
        <w:rPr>
          <w:rFonts w:ascii="Times New Roman"/>
          <w:b/>
          <w:i w:val="false"/>
          <w:color w:val="000000"/>
          <w:sz w:val="28"/>
        </w:rPr>
        <w:t>      4. Жергілікті телефон байланысы қызметтерінің көлемі</w:t>
      </w:r>
      <w:r>
        <w:br/>
      </w:r>
      <w:r>
        <w:rPr>
          <w:rFonts w:ascii="Times New Roman"/>
          <w:b w:val="false"/>
          <w:i w:val="false"/>
          <w:color w:val="000000"/>
          <w:sz w:val="28"/>
        </w:rPr>
        <w:t>
</w:t>
      </w:r>
      <w:r>
        <w:rPr>
          <w:rFonts w:ascii="Times New Roman"/>
          <w:b/>
          <w:i w:val="false"/>
          <w:color w:val="000000"/>
          <w:sz w:val="28"/>
        </w:rPr>
        <w:t>туралы ақпаратты көрсетіңіз, мың теңге</w:t>
      </w:r>
      <w:r>
        <w:br/>
      </w:r>
      <w:r>
        <w:rPr>
          <w:rFonts w:ascii="Times New Roman"/>
          <w:b w:val="false"/>
          <w:i w:val="false"/>
          <w:color w:val="000000"/>
          <w:sz w:val="28"/>
        </w:rPr>
        <w:t>
Укажите информацию об объемах услуг местной телефонной связи, тысяч</w:t>
      </w:r>
      <w:r>
        <w:br/>
      </w: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728"/>
        <w:gridCol w:w="1912"/>
        <w:gridCol w:w="2543"/>
        <w:gridCol w:w="1576"/>
        <w:gridCol w:w="3156"/>
      </w:tblGrid>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 xml:space="preserve">Объем услуг местной телефонной связи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желісіне қосу бойынша</w:t>
            </w:r>
            <w:r>
              <w:br/>
            </w:r>
            <w:r>
              <w:rPr>
                <w:rFonts w:ascii="Times New Roman"/>
                <w:b w:val="false"/>
                <w:i w:val="false"/>
                <w:color w:val="000000"/>
                <w:sz w:val="20"/>
              </w:rPr>
              <w:t>
</w:t>
            </w:r>
            <w:r>
              <w:rPr>
                <w:rFonts w:ascii="Times New Roman"/>
                <w:b w:val="false"/>
                <w:i w:val="false"/>
                <w:color w:val="000000"/>
                <w:sz w:val="20"/>
              </w:rPr>
              <w:t>по подключению к фиксированной телефонной линии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 қызметіне (абоненттік төлем)</w:t>
            </w:r>
            <w:r>
              <w:br/>
            </w:r>
            <w:r>
              <w:rPr>
                <w:rFonts w:ascii="Times New Roman"/>
                <w:b w:val="false"/>
                <w:i w:val="false"/>
                <w:color w:val="000000"/>
                <w:sz w:val="20"/>
              </w:rPr>
              <w:t>
</w:t>
            </w:r>
            <w:r>
              <w:rPr>
                <w:rFonts w:ascii="Times New Roman"/>
                <w:b w:val="false"/>
                <w:i w:val="false"/>
                <w:color w:val="000000"/>
                <w:sz w:val="20"/>
              </w:rPr>
              <w:t>за услуги фиксированной связи (абонентская плата)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сөйлесулерінің құнын уақыттық есептеуге ауыстырылғандар (жергілікті шақыруларынын (ҚУЕЖ</w:t>
            </w:r>
            <w:r>
              <w:rPr>
                <w:rFonts w:ascii="Times New Roman"/>
                <w:b w:val="false"/>
                <w:i w:val="false"/>
                <w:color w:val="000000"/>
                <w:vertAlign w:val="superscript"/>
              </w:rPr>
              <w:t>2</w:t>
            </w:r>
            <w:r>
              <w:rPr>
                <w:rFonts w:ascii="Times New Roman"/>
                <w:b/>
                <w:i w:val="false"/>
                <w:color w:val="000000"/>
                <w:sz w:val="20"/>
              </w:rPr>
              <w:t>-ға ауыстырылғандар))</w:t>
            </w:r>
            <w:r>
              <w:br/>
            </w:r>
            <w:r>
              <w:rPr>
                <w:rFonts w:ascii="Times New Roman"/>
                <w:b w:val="false"/>
                <w:i w:val="false"/>
                <w:color w:val="000000"/>
                <w:sz w:val="20"/>
              </w:rPr>
              <w:t>
</w:t>
            </w:r>
            <w:r>
              <w:rPr>
                <w:rFonts w:ascii="Times New Roman"/>
                <w:b w:val="false"/>
                <w:i w:val="false"/>
                <w:color w:val="000000"/>
                <w:sz w:val="20"/>
              </w:rPr>
              <w:t>переведенных на повременный учет стоимости местных телефонных разговоров (от местных вызовов (переведенных на СПУС))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төлем үшін ұсынылатындар</w:t>
            </w:r>
            <w:r>
              <w:br/>
            </w:r>
            <w:r>
              <w:rPr>
                <w:rFonts w:ascii="Times New Roman"/>
                <w:b w:val="false"/>
                <w:i w:val="false"/>
                <w:color w:val="000000"/>
                <w:sz w:val="20"/>
              </w:rPr>
              <w:t>
</w:t>
            </w:r>
            <w:r>
              <w:rPr>
                <w:rFonts w:ascii="Times New Roman"/>
                <w:b w:val="false"/>
                <w:i w:val="false"/>
                <w:color w:val="000000"/>
                <w:sz w:val="20"/>
              </w:rPr>
              <w:t>предоставляемых за дополнительную плату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ҚУЕЖ - қосылудын уақыттық есепке алу жүйесі</w:t>
      </w:r>
      <w:r>
        <w:br/>
      </w:r>
      <w:r>
        <w:rPr>
          <w:rFonts w:ascii="Times New Roman"/>
          <w:b w:val="false"/>
          <w:i w:val="false"/>
          <w:color w:val="000000"/>
          <w:sz w:val="28"/>
        </w:rPr>
        <w:t>
</w:t>
      </w:r>
      <w:r>
        <w:rPr>
          <w:rFonts w:ascii="Times New Roman"/>
          <w:b w:val="false"/>
          <w:i w:val="false"/>
          <w:color w:val="000000"/>
          <w:sz w:val="28"/>
        </w:rPr>
        <w:t>      СПУС - система повременного учета соединений</w:t>
      </w:r>
    </w:p>
    <w:p>
      <w:pPr>
        <w:spacing w:after="0"/>
        <w:ind w:left="0"/>
        <w:jc w:val="both"/>
      </w:pPr>
      <w:r>
        <w:rPr>
          <w:rFonts w:ascii="Times New Roman"/>
          <w:b/>
          <w:i w:val="false"/>
          <w:color w:val="000000"/>
          <w:sz w:val="28"/>
        </w:rPr>
        <w:t>5. Ұтқыр байланыс қызметтерінің көлемі туралы ақпаратты</w:t>
      </w:r>
      <w:r>
        <w:br/>
      </w:r>
      <w:r>
        <w:rPr>
          <w:rFonts w:ascii="Times New Roman"/>
          <w:b w:val="false"/>
          <w:i w:val="false"/>
          <w:color w:val="000000"/>
          <w:sz w:val="28"/>
        </w:rPr>
        <w:t>
</w:t>
      </w:r>
      <w:r>
        <w:rPr>
          <w:rFonts w:ascii="Times New Roman"/>
          <w:b/>
          <w:i w:val="false"/>
          <w:color w:val="000000"/>
          <w:sz w:val="28"/>
        </w:rPr>
        <w:t>көрсетіңіз, мың теңге</w:t>
      </w:r>
      <w:r>
        <w:br/>
      </w:r>
      <w:r>
        <w:rPr>
          <w:rFonts w:ascii="Times New Roman"/>
          <w:b w:val="false"/>
          <w:i w:val="false"/>
          <w:color w:val="000000"/>
          <w:sz w:val="28"/>
        </w:rPr>
        <w:t>
Укажите информацию об объемах услуг мобильной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812"/>
        <w:gridCol w:w="1816"/>
        <w:gridCol w:w="2646"/>
        <w:gridCol w:w="2310"/>
        <w:gridCol w:w="2390"/>
      </w:tblGrid>
      <w:tr>
        <w:trPr>
          <w:trHeight w:val="39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сотовой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желісінің ішінде</w:t>
            </w:r>
            <w:r>
              <w:br/>
            </w:r>
            <w:r>
              <w:rPr>
                <w:rFonts w:ascii="Times New Roman"/>
                <w:b w:val="false"/>
                <w:i w:val="false"/>
                <w:color w:val="000000"/>
                <w:sz w:val="20"/>
              </w:rPr>
              <w:t>
</w:t>
            </w:r>
            <w:r>
              <w:rPr>
                <w:rFonts w:ascii="Times New Roman"/>
                <w:b w:val="false"/>
                <w:i w:val="false"/>
                <w:color w:val="000000"/>
                <w:sz w:val="20"/>
              </w:rPr>
              <w:t>внутри своей сети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басқа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других операторов сотовой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операторов фиксированной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деректерді беру қызметтері</w:t>
            </w:r>
            <w:r>
              <w:br/>
            </w:r>
            <w:r>
              <w:rPr>
                <w:rFonts w:ascii="Times New Roman"/>
                <w:b w:val="false"/>
                <w:i w:val="false"/>
                <w:color w:val="000000"/>
                <w:sz w:val="20"/>
              </w:rPr>
              <w:t>
</w:t>
            </w:r>
            <w:r>
              <w:rPr>
                <w:rFonts w:ascii="Times New Roman"/>
                <w:b w:val="false"/>
                <w:i w:val="false"/>
                <w:color w:val="000000"/>
                <w:sz w:val="20"/>
              </w:rPr>
              <w:t>услуги передачи данных</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подвижной радиотелефонной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транкинговой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Пейджингтік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пейджинговой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спутниковой подвижной связи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Телекоммуникациялық желілер арқылы деректерді беру бойынша</w:t>
      </w:r>
      <w:r>
        <w:br/>
      </w:r>
      <w:r>
        <w:rPr>
          <w:rFonts w:ascii="Times New Roman"/>
          <w:b w:val="false"/>
          <w:i w:val="false"/>
          <w:color w:val="000000"/>
          <w:sz w:val="28"/>
        </w:rPr>
        <w:t>
</w:t>
      </w:r>
      <w:r>
        <w:rPr>
          <w:rFonts w:ascii="Times New Roman"/>
          <w:b/>
          <w:i w:val="false"/>
          <w:color w:val="000000"/>
          <w:sz w:val="28"/>
        </w:rPr>
        <w:t>қызметтердің көлемі туралы ақпаратты көрсетіңіз, мың теңге</w:t>
      </w:r>
      <w:r>
        <w:br/>
      </w:r>
      <w:r>
        <w:rPr>
          <w:rFonts w:ascii="Times New Roman"/>
          <w:b w:val="false"/>
          <w:i w:val="false"/>
          <w:color w:val="000000"/>
          <w:sz w:val="28"/>
        </w:rPr>
        <w:t>
Укажите информацию об объемах услуг по передаче данных по сетям</w:t>
      </w:r>
      <w:r>
        <w:br/>
      </w:r>
      <w:r>
        <w:rPr>
          <w:rFonts w:ascii="Times New Roman"/>
          <w:b w:val="false"/>
          <w:i w:val="false"/>
          <w:color w:val="000000"/>
          <w:sz w:val="28"/>
        </w:rPr>
        <w:t>
телекоммуникационным,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825"/>
        <w:gridCol w:w="1793"/>
        <w:gridCol w:w="2642"/>
        <w:gridCol w:w="2287"/>
        <w:gridCol w:w="2425"/>
      </w:tblGrid>
      <w:tr>
        <w:trPr>
          <w:trHeight w:val="39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телекоммуникациялық желілер арқылы деректерді беру бойынша қызметтер көлемі</w:t>
            </w:r>
            <w:r>
              <w:br/>
            </w:r>
            <w:r>
              <w:rPr>
                <w:rFonts w:ascii="Times New Roman"/>
                <w:b w:val="false"/>
                <w:i w:val="false"/>
                <w:color w:val="000000"/>
                <w:sz w:val="20"/>
              </w:rPr>
              <w:t>
</w:t>
            </w:r>
            <w:r>
              <w:rPr>
                <w:rFonts w:ascii="Times New Roman"/>
                <w:b w:val="false"/>
                <w:i w:val="false"/>
                <w:color w:val="000000"/>
                <w:sz w:val="20"/>
              </w:rPr>
              <w:t xml:space="preserve">Объем услуг по передаче данных по сетям телекоммуникационным проводным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 қызметтері</w:t>
            </w:r>
            <w:r>
              <w:br/>
            </w:r>
            <w:r>
              <w:rPr>
                <w:rFonts w:ascii="Times New Roman"/>
                <w:b w:val="false"/>
                <w:i w:val="false"/>
                <w:color w:val="000000"/>
                <w:sz w:val="20"/>
              </w:rPr>
              <w:t>
</w:t>
            </w:r>
            <w:r>
              <w:rPr>
                <w:rFonts w:ascii="Times New Roman"/>
                <w:b w:val="false"/>
                <w:i w:val="false"/>
                <w:color w:val="000000"/>
                <w:sz w:val="20"/>
              </w:rPr>
              <w:t>услуги электронной почты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телекоммуникациялық желілер арқылы деректерді беру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по передаче данных по сетям телекоммуникационным беспроводным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 қызметтері</w:t>
            </w:r>
            <w:r>
              <w:br/>
            </w:r>
            <w:r>
              <w:rPr>
                <w:rFonts w:ascii="Times New Roman"/>
                <w:b w:val="false"/>
                <w:i w:val="false"/>
                <w:color w:val="000000"/>
                <w:sz w:val="20"/>
              </w:rPr>
              <w:t>
</w:t>
            </w:r>
            <w:r>
              <w:rPr>
                <w:rFonts w:ascii="Times New Roman"/>
                <w:b w:val="false"/>
                <w:i w:val="false"/>
                <w:color w:val="000000"/>
                <w:sz w:val="20"/>
              </w:rPr>
              <w:t>услуги электронной почты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Телекоммуникациялық желілер бойынша Интернет желісі</w:t>
      </w:r>
      <w:r>
        <w:br/>
      </w:r>
      <w:r>
        <w:rPr>
          <w:rFonts w:ascii="Times New Roman"/>
          <w:b w:val="false"/>
          <w:i w:val="false"/>
          <w:color w:val="000000"/>
          <w:sz w:val="28"/>
        </w:rPr>
        <w:t>
</w:t>
      </w:r>
      <w:r>
        <w:rPr>
          <w:rFonts w:ascii="Times New Roman"/>
          <w:b/>
          <w:i w:val="false"/>
          <w:color w:val="000000"/>
          <w:sz w:val="28"/>
        </w:rPr>
        <w:t>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сети Интернет по сетям</w:t>
      </w:r>
      <w:r>
        <w:br/>
      </w:r>
      <w:r>
        <w:rPr>
          <w:rFonts w:ascii="Times New Roman"/>
          <w:b w:val="false"/>
          <w:i w:val="false"/>
          <w:color w:val="000000"/>
          <w:sz w:val="28"/>
        </w:rPr>
        <w:t>
телекоммуникационным,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806"/>
        <w:gridCol w:w="1833"/>
        <w:gridCol w:w="2583"/>
        <w:gridCol w:w="2307"/>
        <w:gridCol w:w="2426"/>
      </w:tblGrid>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Интернет желісінің желіаралық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 связи сети Интернет проводные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таржолақты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узкополосной проводной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кеңжолақты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широкополосной проводной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Интернет желісі арқылы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через сеть Интернет проводные прочие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Интернет желісінің желіаралық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 связи сети Интернет беспроводные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таржолақты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узкополосной беспроводной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кеңжолақты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широкополосной беспроводной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Интернет желісі арқылы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через сеть Интернет беспроводные прочие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 бойынша магистральдық қызметтер көлемі</w:t>
            </w:r>
            <w:r>
              <w:br/>
            </w:r>
            <w:r>
              <w:rPr>
                <w:rFonts w:ascii="Times New Roman"/>
                <w:b w:val="false"/>
                <w:i w:val="false"/>
                <w:color w:val="000000"/>
                <w:sz w:val="20"/>
              </w:rPr>
              <w:t>
</w:t>
            </w:r>
            <w:r>
              <w:rPr>
                <w:rFonts w:ascii="Times New Roman"/>
                <w:b w:val="false"/>
                <w:i w:val="false"/>
                <w:color w:val="000000"/>
                <w:sz w:val="20"/>
              </w:rPr>
              <w:t>Объем услуг магистральных по сети Интернет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 провайдерлеріне магистральдық желі арналарына қолжетімділікті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доступа к каналам магистральной сети провайдерам сети Интернет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 трафигін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 сети Интернет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Бағдарламаларды тарату бойынша қызметтердің көлемі туралы</w:t>
      </w:r>
      <w:r>
        <w:br/>
      </w:r>
      <w:r>
        <w:rPr>
          <w:rFonts w:ascii="Times New Roman"/>
          <w:b w:val="false"/>
          <w:i w:val="false"/>
          <w:color w:val="000000"/>
          <w:sz w:val="28"/>
        </w:rPr>
        <w:t>
</w:t>
      </w:r>
      <w:r>
        <w:rPr>
          <w:rFonts w:ascii="Times New Roman"/>
          <w:b/>
          <w:i w:val="false"/>
          <w:color w:val="000000"/>
          <w:sz w:val="28"/>
        </w:rPr>
        <w:t>ақпаратты көрсетіңіз, мың теңге</w:t>
      </w:r>
      <w:r>
        <w:br/>
      </w:r>
      <w:r>
        <w:rPr>
          <w:rFonts w:ascii="Times New Roman"/>
          <w:b w:val="false"/>
          <w:i w:val="false"/>
          <w:color w:val="000000"/>
          <w:sz w:val="28"/>
        </w:rPr>
        <w:t>
Укажите информацию об объемах услуг по распространению программ,</w:t>
      </w:r>
      <w:r>
        <w:br/>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786"/>
        <w:gridCol w:w="1853"/>
        <w:gridCol w:w="2564"/>
        <w:gridCol w:w="2308"/>
        <w:gridCol w:w="2466"/>
      </w:tblGrid>
      <w:tr>
        <w:trPr>
          <w:trHeight w:val="39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2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Кабельдік инфрақұрылым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по инфраструктуре кабельной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по сетям беспроводным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Жерсерігі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через спутник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Өзге де телекоммуникациялық қызметтер көлемі туралы</w:t>
      </w:r>
      <w:r>
        <w:br/>
      </w:r>
      <w:r>
        <w:rPr>
          <w:rFonts w:ascii="Times New Roman"/>
          <w:b w:val="false"/>
          <w:i w:val="false"/>
          <w:color w:val="000000"/>
          <w:sz w:val="28"/>
        </w:rPr>
        <w:t>
</w:t>
      </w:r>
      <w:r>
        <w:rPr>
          <w:rFonts w:ascii="Times New Roman"/>
          <w:b/>
          <w:i w:val="false"/>
          <w:color w:val="000000"/>
          <w:sz w:val="28"/>
        </w:rPr>
        <w:t>ақпаратты көрсетіңіз, мың теңге</w:t>
      </w:r>
      <w:r>
        <w:br/>
      </w:r>
      <w:r>
        <w:rPr>
          <w:rFonts w:ascii="Times New Roman"/>
          <w:b w:val="false"/>
          <w:i w:val="false"/>
          <w:color w:val="000000"/>
          <w:sz w:val="28"/>
        </w:rPr>
        <w:t>
Укажите информацию об объемах услуг телекоммуникационных прочих,</w:t>
      </w:r>
      <w:r>
        <w:br/>
      </w:r>
      <w:r>
        <w:rPr>
          <w:rFonts w:ascii="Times New Roman"/>
          <w:b w:val="false"/>
          <w:i w:val="false"/>
          <w:color w:val="000000"/>
          <w:sz w:val="28"/>
        </w:rPr>
        <w:t xml:space="preserve">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767"/>
        <w:gridCol w:w="1872"/>
        <w:gridCol w:w="2582"/>
        <w:gridCol w:w="2247"/>
        <w:gridCol w:w="2504"/>
      </w:tblGrid>
      <w:tr>
        <w:trPr>
          <w:trHeight w:val="39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телекоммуникациялық қызметтер көлемі</w:t>
            </w:r>
            <w:r>
              <w:br/>
            </w:r>
            <w:r>
              <w:rPr>
                <w:rFonts w:ascii="Times New Roman"/>
                <w:b w:val="false"/>
                <w:i w:val="false"/>
                <w:color w:val="000000"/>
                <w:sz w:val="20"/>
              </w:rPr>
              <w:t>
</w:t>
            </w:r>
            <w:r>
              <w:rPr>
                <w:rFonts w:ascii="Times New Roman"/>
                <w:b w:val="false"/>
                <w:i w:val="false"/>
                <w:color w:val="000000"/>
                <w:sz w:val="20"/>
              </w:rPr>
              <w:t>Объем услуг телекоммуникационные прочие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телематикалық қызметтердің қызмет көрсетулері</w:t>
            </w:r>
            <w:r>
              <w:br/>
            </w:r>
            <w:r>
              <w:rPr>
                <w:rFonts w:ascii="Times New Roman"/>
                <w:b w:val="false"/>
                <w:i w:val="false"/>
                <w:color w:val="000000"/>
                <w:sz w:val="20"/>
              </w:rPr>
              <w:t>
</w:t>
            </w:r>
            <w:r>
              <w:rPr>
                <w:rFonts w:ascii="Times New Roman"/>
                <w:b w:val="false"/>
                <w:i w:val="false"/>
                <w:color w:val="000000"/>
                <w:sz w:val="20"/>
              </w:rPr>
              <w:t>услуги телематических служб</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қызметтері</w:t>
            </w:r>
            <w:r>
              <w:br/>
            </w:r>
            <w:r>
              <w:rPr>
                <w:rFonts w:ascii="Times New Roman"/>
                <w:b w:val="false"/>
                <w:i w:val="false"/>
                <w:color w:val="000000"/>
                <w:sz w:val="20"/>
              </w:rPr>
              <w:t>
</w:t>
            </w:r>
            <w:r>
              <w:rPr>
                <w:rFonts w:ascii="Times New Roman"/>
                <w:b w:val="false"/>
                <w:i w:val="false"/>
                <w:color w:val="000000"/>
                <w:sz w:val="20"/>
              </w:rPr>
              <w:t>услуги IP телефонии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зияткерлік желілер қызметтері</w:t>
            </w:r>
            <w:r>
              <w:br/>
            </w:r>
            <w:r>
              <w:rPr>
                <w:rFonts w:ascii="Times New Roman"/>
                <w:b w:val="false"/>
                <w:i w:val="false"/>
                <w:color w:val="000000"/>
                <w:sz w:val="20"/>
              </w:rPr>
              <w:t>
</w:t>
            </w:r>
            <w:r>
              <w:rPr>
                <w:rFonts w:ascii="Times New Roman"/>
                <w:b w:val="false"/>
                <w:i w:val="false"/>
                <w:color w:val="000000"/>
                <w:sz w:val="20"/>
              </w:rPr>
              <w:t>услуги интеллектуальных сетей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желілерді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арендованных линий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қызметтерін ұсынумен байланысты технологиялық қызметтер</w:t>
            </w:r>
            <w:r>
              <w:br/>
            </w:r>
            <w:r>
              <w:rPr>
                <w:rFonts w:ascii="Times New Roman"/>
                <w:b w:val="false"/>
                <w:i w:val="false"/>
                <w:color w:val="000000"/>
                <w:sz w:val="20"/>
              </w:rPr>
              <w:t>
</w:t>
            </w:r>
            <w:r>
              <w:rPr>
                <w:rFonts w:ascii="Times New Roman"/>
                <w:b w:val="false"/>
                <w:i w:val="false"/>
                <w:color w:val="000000"/>
                <w:sz w:val="20"/>
              </w:rPr>
              <w:t>услуги технологические, связанные с предоставлением услуг телекоммуникаций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желілеріне қосу және жалғау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и присоединению к сети телекоммуникаций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жөндеу бойынша қызметтер</w:t>
            </w:r>
            <w:r>
              <w:br/>
            </w:r>
            <w:r>
              <w:rPr>
                <w:rFonts w:ascii="Times New Roman"/>
                <w:b w:val="false"/>
                <w:i w:val="false"/>
                <w:color w:val="000000"/>
                <w:sz w:val="20"/>
              </w:rPr>
              <w:t>
</w:t>
            </w:r>
            <w:r>
              <w:rPr>
                <w:rFonts w:ascii="Times New Roman"/>
                <w:b w:val="false"/>
                <w:i w:val="false"/>
                <w:color w:val="000000"/>
                <w:sz w:val="20"/>
              </w:rPr>
              <w:t>услуги по техническому обслуживанию и ремонту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жабдықтарды жалға беруді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оборудования в аренду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 не включенные в другие группировки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10. Тіркелген телефон желілерінің саны бойынша ақпаратты</w:t>
      </w:r>
      <w:r>
        <w:br/>
      </w:r>
      <w:r>
        <w:rPr>
          <w:rFonts w:ascii="Times New Roman"/>
          <w:b w:val="false"/>
          <w:i w:val="false"/>
          <w:color w:val="000000"/>
          <w:sz w:val="28"/>
        </w:rPr>
        <w:t>
</w:t>
      </w:r>
      <w:r>
        <w:rPr>
          <w:rFonts w:ascii="Times New Roman"/>
          <w:b/>
          <w:i w:val="false"/>
          <w:color w:val="000000"/>
          <w:sz w:val="28"/>
        </w:rPr>
        <w:t>көрсетіңіз, бірлік</w:t>
      </w:r>
      <w:r>
        <w:br/>
      </w:r>
      <w:r>
        <w:rPr>
          <w:rFonts w:ascii="Times New Roman"/>
          <w:b w:val="false"/>
          <w:i w:val="false"/>
          <w:color w:val="000000"/>
          <w:sz w:val="28"/>
        </w:rPr>
        <w:t xml:space="preserve">
Укажите информацию по числу фиксированных телефонных линий,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3737"/>
        <w:gridCol w:w="1874"/>
        <w:gridCol w:w="2566"/>
        <w:gridCol w:w="2250"/>
        <w:gridCol w:w="2527"/>
      </w:tblGrid>
      <w:tr>
        <w:trPr>
          <w:trHeight w:val="9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Число фиксированных телефонных линий</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аналогты тіркелген телефон желілері (ЖҚКТЖ</w:t>
            </w:r>
            <w:r>
              <w:rPr>
                <w:rFonts w:ascii="Times New Roman"/>
                <w:b w:val="false"/>
                <w:i w:val="false"/>
                <w:color w:val="000000"/>
                <w:vertAlign w:val="superscript"/>
              </w:rPr>
              <w:t>3</w:t>
            </w:r>
            <w:r>
              <w:rPr>
                <w:rFonts w:ascii="Times New Roman"/>
                <w:b/>
                <w:i w:val="false"/>
                <w:color w:val="000000"/>
                <w:sz w:val="20"/>
              </w:rPr>
              <w:t xml:space="preserve"> желілері)</w:t>
            </w:r>
            <w:r>
              <w:br/>
            </w:r>
            <w:r>
              <w:rPr>
                <w:rFonts w:ascii="Times New Roman"/>
                <w:b w:val="false"/>
                <w:i w:val="false"/>
                <w:color w:val="000000"/>
                <w:sz w:val="20"/>
              </w:rPr>
              <w:t>
</w:t>
            </w:r>
            <w:r>
              <w:rPr>
                <w:rFonts w:ascii="Times New Roman"/>
                <w:b w:val="false"/>
                <w:i w:val="false"/>
                <w:color w:val="000000"/>
                <w:sz w:val="20"/>
              </w:rPr>
              <w:t>аналоговые фиксированные телефонные линии (сети КТСОП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телефон станцияларына қосылған</w:t>
            </w:r>
            <w:r>
              <w:br/>
            </w:r>
            <w:r>
              <w:rPr>
                <w:rFonts w:ascii="Times New Roman"/>
                <w:b w:val="false"/>
                <w:i w:val="false"/>
                <w:color w:val="000000"/>
                <w:sz w:val="20"/>
              </w:rPr>
              <w:t>
</w:t>
            </w:r>
            <w:r>
              <w:rPr>
                <w:rFonts w:ascii="Times New Roman"/>
                <w:b w:val="false"/>
                <w:i w:val="false"/>
                <w:color w:val="000000"/>
                <w:sz w:val="20"/>
              </w:rPr>
              <w:t>подключенных к цифровым телефонным станциям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VoIP</w:t>
            </w:r>
            <w:r>
              <w:rPr>
                <w:rFonts w:ascii="Times New Roman"/>
                <w:b w:val="false"/>
                <w:i w:val="false"/>
                <w:color w:val="000000"/>
                <w:vertAlign w:val="superscript"/>
              </w:rPr>
              <w:t>4</w:t>
            </w:r>
            <w:r>
              <w:rPr>
                <w:rFonts w:ascii="Times New Roman"/>
                <w:b/>
                <w:i w:val="false"/>
                <w:color w:val="000000"/>
                <w:sz w:val="20"/>
              </w:rPr>
              <w:t xml:space="preserve"> абоненттік желілері</w:t>
            </w:r>
            <w:r>
              <w:br/>
            </w:r>
            <w:r>
              <w:rPr>
                <w:rFonts w:ascii="Times New Roman"/>
                <w:b w:val="false"/>
                <w:i w:val="false"/>
                <w:color w:val="000000"/>
                <w:sz w:val="20"/>
              </w:rPr>
              <w:t>
</w:t>
            </w:r>
            <w:r>
              <w:rPr>
                <w:rFonts w:ascii="Times New Roman"/>
                <w:b w:val="false"/>
                <w:i w:val="false"/>
                <w:color w:val="000000"/>
                <w:sz w:val="20"/>
              </w:rPr>
              <w:t>абонентские линии VoIP</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таксофондар</w:t>
            </w:r>
            <w:r>
              <w:br/>
            </w:r>
            <w:r>
              <w:rPr>
                <w:rFonts w:ascii="Times New Roman"/>
                <w:b w:val="false"/>
                <w:i w:val="false"/>
                <w:color w:val="000000"/>
                <w:sz w:val="20"/>
              </w:rPr>
              <w:t>
</w:t>
            </w:r>
            <w:r>
              <w:rPr>
                <w:rFonts w:ascii="Times New Roman"/>
                <w:b w:val="false"/>
                <w:i w:val="false"/>
                <w:color w:val="000000"/>
                <w:sz w:val="20"/>
              </w:rPr>
              <w:t>таксофоны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ЖҚКТЖ - Жалпы қолданыстағы коммутацияланған телефон желілері.</w:t>
      </w:r>
      <w:r>
        <w:br/>
      </w:r>
      <w:r>
        <w:rPr>
          <w:rFonts w:ascii="Times New Roman"/>
          <w:b w:val="false"/>
          <w:i w:val="false"/>
          <w:color w:val="000000"/>
          <w:sz w:val="28"/>
        </w:rPr>
        <w:t>
</w:t>
      </w:r>
      <w:r>
        <w:rPr>
          <w:rFonts w:ascii="Times New Roman"/>
          <w:b w:val="false"/>
          <w:i w:val="false"/>
          <w:color w:val="000000"/>
          <w:sz w:val="28"/>
        </w:rPr>
        <w:t>       КТСОП - Коммутируемая телефонная сеть общего пользования.</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 VoIP - мұнда және бұдан әрі - Интернет желісі немесе кез-келген</w:t>
      </w:r>
      <w:r>
        <w:br/>
      </w:r>
      <w:r>
        <w:rPr>
          <w:rFonts w:ascii="Times New Roman"/>
          <w:b w:val="false"/>
          <w:i w:val="false"/>
          <w:color w:val="000000"/>
          <w:sz w:val="28"/>
        </w:rPr>
        <w:t>
</w:t>
      </w:r>
      <w:r>
        <w:rPr>
          <w:rFonts w:ascii="Times New Roman"/>
          <w:b/>
          <w:i w:val="false"/>
          <w:color w:val="000000"/>
          <w:sz w:val="28"/>
        </w:rPr>
        <w:t>IP-желілер бойынша сөздік сигналдарды жеткізуді қамтамасыз ететін байланыс</w:t>
      </w:r>
      <w:r>
        <w:br/>
      </w:r>
      <w:r>
        <w:rPr>
          <w:rFonts w:ascii="Times New Roman"/>
          <w:b w:val="false"/>
          <w:i w:val="false"/>
          <w:color w:val="000000"/>
          <w:sz w:val="28"/>
        </w:rPr>
        <w:t>
</w:t>
      </w:r>
      <w:r>
        <w:rPr>
          <w:rFonts w:ascii="Times New Roman"/>
          <w:b/>
          <w:i w:val="false"/>
          <w:color w:val="000000"/>
          <w:sz w:val="28"/>
        </w:rPr>
        <w:t>жүйесі.</w:t>
      </w:r>
      <w:r>
        <w:br/>
      </w:r>
      <w:r>
        <w:rPr>
          <w:rFonts w:ascii="Times New Roman"/>
          <w:b w:val="false"/>
          <w:i w:val="false"/>
          <w:color w:val="000000"/>
          <w:sz w:val="28"/>
        </w:rPr>
        <w:t>
</w:t>
      </w:r>
      <w:r>
        <w:rPr>
          <w:rFonts w:ascii="Times New Roman"/>
          <w:b w:val="false"/>
          <w:i w:val="false"/>
          <w:color w:val="000000"/>
          <w:sz w:val="28"/>
        </w:rPr>
        <w:t>      VoIP - здесь и далее - система связи, обеспечивающая передачу речевого сигнала по</w:t>
      </w:r>
      <w:r>
        <w:br/>
      </w:r>
      <w:r>
        <w:rPr>
          <w:rFonts w:ascii="Times New Roman"/>
          <w:b w:val="false"/>
          <w:i w:val="false"/>
          <w:color w:val="000000"/>
          <w:sz w:val="28"/>
        </w:rPr>
        <w:t>
</w:t>
      </w:r>
      <w:r>
        <w:rPr>
          <w:rFonts w:ascii="Times New Roman"/>
          <w:b w:val="false"/>
          <w:i w:val="false"/>
          <w:color w:val="000000"/>
          <w:sz w:val="28"/>
        </w:rPr>
        <w:t>сети Интернет или по любым другим IP-сетям.</w:t>
      </w:r>
    </w:p>
    <w:p>
      <w:pPr>
        <w:spacing w:after="0"/>
        <w:ind w:left="0"/>
        <w:jc w:val="both"/>
      </w:pPr>
      <w:r>
        <w:rPr>
          <w:rFonts w:ascii="Times New Roman"/>
          <w:b/>
          <w:i w:val="false"/>
          <w:color w:val="000000"/>
          <w:sz w:val="28"/>
        </w:rPr>
        <w:t>11. Қалааралық телефон байланысының шақырулары бойынша</w:t>
      </w:r>
      <w:r>
        <w:br/>
      </w:r>
      <w:r>
        <w:rPr>
          <w:rFonts w:ascii="Times New Roman"/>
          <w:b w:val="false"/>
          <w:i w:val="false"/>
          <w:color w:val="000000"/>
          <w:sz w:val="28"/>
        </w:rPr>
        <w:t>
</w:t>
      </w:r>
      <w:r>
        <w:rPr>
          <w:rFonts w:ascii="Times New Roman"/>
          <w:b/>
          <w:i w:val="false"/>
          <w:color w:val="000000"/>
          <w:sz w:val="28"/>
        </w:rPr>
        <w:t>ақпаратты көрсетіңіз, бірлік</w:t>
      </w:r>
      <w:r>
        <w:br/>
      </w:r>
      <w:r>
        <w:rPr>
          <w:rFonts w:ascii="Times New Roman"/>
          <w:b w:val="false"/>
          <w:i w:val="false"/>
          <w:color w:val="000000"/>
          <w:sz w:val="28"/>
        </w:rPr>
        <w:t>
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4290"/>
        <w:gridCol w:w="3257"/>
        <w:gridCol w:w="5424"/>
      </w:tblGrid>
      <w:tr>
        <w:trPr>
          <w:trHeight w:val="69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Автоматты қалааралық телефон байланысы бойынша шыққан, сөйлесумен аяқталған шақырулар саны</w:t>
            </w:r>
            <w:r>
              <w:br/>
            </w:r>
            <w:r>
              <w:rPr>
                <w:rFonts w:ascii="Times New Roman"/>
                <w:b w:val="false"/>
                <w:i w:val="false"/>
                <w:color w:val="000000"/>
                <w:sz w:val="20"/>
              </w:rPr>
              <w:t>
</w:t>
            </w:r>
            <w:r>
              <w:rPr>
                <w:rFonts w:ascii="Times New Roman"/>
                <w:b w:val="false"/>
                <w:i w:val="false"/>
                <w:color w:val="000000"/>
                <w:sz w:val="20"/>
              </w:rPr>
              <w:t>Количество исходящих вызовов по автоматической междугородной телефонной связи, закончившихся разговорами</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 Трафикті өткізу бойынша қызметтер туралы ақпаратты көрсетіңіз, мың минут</w:t>
      </w:r>
      <w:r>
        <w:br/>
      </w:r>
      <w:r>
        <w:rPr>
          <w:rFonts w:ascii="Times New Roman"/>
          <w:b w:val="false"/>
          <w:i w:val="false"/>
          <w:color w:val="000000"/>
          <w:sz w:val="28"/>
        </w:rPr>
        <w:t>
Укажите информацию об услугах по пропуску трафика,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292"/>
        <w:gridCol w:w="1312"/>
        <w:gridCol w:w="1430"/>
        <w:gridCol w:w="1646"/>
        <w:gridCol w:w="1803"/>
        <w:gridCol w:w="2040"/>
        <w:gridCol w:w="1705"/>
        <w:gridCol w:w="1572"/>
      </w:tblGrid>
      <w:tr>
        <w:trPr>
          <w:trHeight w:val="39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Трафикті өткізу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внутризоновый</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междугородный</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операторлар желісіне (нен)</w:t>
            </w:r>
            <w:r>
              <w:br/>
            </w:r>
            <w:r>
              <w:rPr>
                <w:rFonts w:ascii="Times New Roman"/>
                <w:b w:val="false"/>
                <w:i w:val="false"/>
                <w:color w:val="000000"/>
                <w:sz w:val="20"/>
              </w:rPr>
              <w:t>
</w:t>
            </w:r>
            <w:r>
              <w:rPr>
                <w:rFonts w:ascii="Times New Roman"/>
                <w:b w:val="false"/>
                <w:i w:val="false"/>
                <w:color w:val="000000"/>
                <w:sz w:val="20"/>
              </w:rPr>
              <w:t>на (с) сети мобильных операторов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ұялы байланыс операторы</w:t>
            </w:r>
            <w:r>
              <w:br/>
            </w:r>
            <w:r>
              <w:rPr>
                <w:rFonts w:ascii="Times New Roman"/>
                <w:b w:val="false"/>
                <w:i w:val="false"/>
                <w:color w:val="000000"/>
                <w:sz w:val="20"/>
              </w:rPr>
              <w:t>
</w:t>
            </w:r>
            <w:r>
              <w:rPr>
                <w:rFonts w:ascii="Times New Roman"/>
                <w:b w:val="false"/>
                <w:i w:val="false"/>
                <w:color w:val="000000"/>
                <w:sz w:val="20"/>
              </w:rPr>
              <w:t>из них - операторы сотовой связи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IP-телефония операторлары</w:t>
            </w:r>
            <w:r>
              <w:br/>
            </w:r>
            <w:r>
              <w:rPr>
                <w:rFonts w:ascii="Times New Roman"/>
                <w:b w:val="false"/>
                <w:i w:val="false"/>
                <w:color w:val="000000"/>
                <w:sz w:val="20"/>
              </w:rPr>
              <w:t>
</w:t>
            </w:r>
            <w:r>
              <w:rPr>
                <w:rFonts w:ascii="Times New Roman"/>
                <w:b w:val="false"/>
                <w:i w:val="false"/>
                <w:color w:val="000000"/>
                <w:sz w:val="20"/>
              </w:rPr>
              <w:t xml:space="preserve">операторов IP-телефонии </w:t>
            </w:r>
          </w:p>
        </w:tc>
      </w:tr>
      <w:tr>
        <w:trPr>
          <w:trHeight w:val="21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Трафикті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13. Тіркелген телефон байланысының трафигін өткізу бойынша</w:t>
      </w:r>
      <w:r>
        <w:br/>
      </w:r>
      <w:r>
        <w:rPr>
          <w:rFonts w:ascii="Times New Roman"/>
          <w:b w:val="false"/>
          <w:i w:val="false"/>
          <w:color w:val="000000"/>
          <w:sz w:val="28"/>
        </w:rPr>
        <w:t>
</w:t>
      </w:r>
      <w:r>
        <w:rPr>
          <w:rFonts w:ascii="Times New Roman"/>
          <w:b/>
          <w:i w:val="false"/>
          <w:color w:val="000000"/>
          <w:sz w:val="28"/>
        </w:rPr>
        <w:t>ақпаратты көрсетіңіз, мың минут</w:t>
      </w:r>
      <w:r>
        <w:br/>
      </w:r>
      <w:r>
        <w:rPr>
          <w:rFonts w:ascii="Times New Roman"/>
          <w:b w:val="false"/>
          <w:i w:val="false"/>
          <w:color w:val="000000"/>
          <w:sz w:val="28"/>
        </w:rPr>
        <w:t>
Укажите информацию по пропуску трафика фиксированной телефонной</w:t>
      </w:r>
      <w:r>
        <w:br/>
      </w:r>
      <w:r>
        <w:rPr>
          <w:rFonts w:ascii="Times New Roman"/>
          <w:b w:val="false"/>
          <w:i w:val="false"/>
          <w:color w:val="000000"/>
          <w:sz w:val="28"/>
        </w:rPr>
        <w:t>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4315"/>
        <w:gridCol w:w="1995"/>
        <w:gridCol w:w="2886"/>
        <w:gridCol w:w="3777"/>
      </w:tblGrid>
      <w:tr>
        <w:trPr>
          <w:trHeight w:val="45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 түрлері</w:t>
            </w:r>
            <w:r>
              <w:br/>
            </w:r>
            <w:r>
              <w:rPr>
                <w:rFonts w:ascii="Times New Roman"/>
                <w:b w:val="false"/>
                <w:i w:val="false"/>
                <w:color w:val="000000"/>
                <w:sz w:val="20"/>
              </w:rPr>
              <w:t>
</w:t>
            </w:r>
            <w:r>
              <w:rPr>
                <w:rFonts w:ascii="Times New Roman"/>
                <w:b w:val="false"/>
                <w:i w:val="false"/>
                <w:color w:val="000000"/>
                <w:sz w:val="20"/>
              </w:rPr>
              <w:t>Виды трафика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r>
      <w:tr>
        <w:trPr>
          <w:trHeight w:val="10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тіркелген телефон трафигі (құндық уақыттық есептеу жүйесі барысында)</w:t>
            </w:r>
            <w:r>
              <w:br/>
            </w:r>
            <w:r>
              <w:rPr>
                <w:rFonts w:ascii="Times New Roman"/>
                <w:b w:val="false"/>
                <w:i w:val="false"/>
                <w:color w:val="000000"/>
                <w:sz w:val="20"/>
              </w:rPr>
              <w:t>
</w:t>
            </w:r>
            <w:r>
              <w:rPr>
                <w:rFonts w:ascii="Times New Roman"/>
                <w:b w:val="false"/>
                <w:i w:val="false"/>
                <w:color w:val="000000"/>
                <w:sz w:val="20"/>
              </w:rPr>
              <w:t>Местный фиксированный телефонный трафик (при системе повременного учета стоимости)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желісіне (желісінен) тіркелген байланыс желісінің трафигі</w:t>
            </w:r>
            <w:r>
              <w:br/>
            </w:r>
            <w:r>
              <w:rPr>
                <w:rFonts w:ascii="Times New Roman"/>
                <w:b w:val="false"/>
                <w:i w:val="false"/>
                <w:color w:val="000000"/>
                <w:sz w:val="20"/>
              </w:rPr>
              <w:t>
</w:t>
            </w:r>
            <w:r>
              <w:rPr>
                <w:rFonts w:ascii="Times New Roman"/>
                <w:b w:val="false"/>
                <w:i w:val="false"/>
                <w:color w:val="000000"/>
                <w:sz w:val="20"/>
              </w:rPr>
              <w:t>Трафик сетей фиксированной связи на (от) сети сотовой подвижной связи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(ішкі аймақтықты қоса) телефон трафигі</w:t>
            </w:r>
            <w:r>
              <w:br/>
            </w:r>
            <w:r>
              <w:rPr>
                <w:rFonts w:ascii="Times New Roman"/>
                <w:b w:val="false"/>
                <w:i w:val="false"/>
                <w:color w:val="000000"/>
                <w:sz w:val="20"/>
              </w:rPr>
              <w:t>
</w:t>
            </w:r>
            <w:r>
              <w:rPr>
                <w:rFonts w:ascii="Times New Roman"/>
                <w:b w:val="false"/>
                <w:i w:val="false"/>
                <w:color w:val="000000"/>
                <w:sz w:val="20"/>
              </w:rPr>
              <w:t>Междугородный (включая внутризоновый) телефонный трафик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телефон трафигі</w:t>
            </w:r>
            <w:r>
              <w:br/>
            </w:r>
            <w:r>
              <w:rPr>
                <w:rFonts w:ascii="Times New Roman"/>
                <w:b w:val="false"/>
                <w:i w:val="false"/>
                <w:color w:val="000000"/>
                <w:sz w:val="20"/>
              </w:rPr>
              <w:t>
</w:t>
            </w:r>
            <w:r>
              <w:rPr>
                <w:rFonts w:ascii="Times New Roman"/>
                <w:b w:val="false"/>
                <w:i w:val="false"/>
                <w:color w:val="000000"/>
                <w:sz w:val="20"/>
              </w:rPr>
              <w:t>Международный телефонный трафик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VoIP трафигі</w:t>
            </w:r>
            <w:r>
              <w:br/>
            </w:r>
            <w:r>
              <w:rPr>
                <w:rFonts w:ascii="Times New Roman"/>
                <w:b w:val="false"/>
                <w:i w:val="false"/>
                <w:color w:val="000000"/>
                <w:sz w:val="20"/>
              </w:rPr>
              <w:t>
</w:t>
            </w:r>
            <w:r>
              <w:rPr>
                <w:rFonts w:ascii="Times New Roman"/>
                <w:b w:val="false"/>
                <w:i w:val="false"/>
                <w:color w:val="000000"/>
                <w:sz w:val="20"/>
              </w:rPr>
              <w:t>Трафик VoIP</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14. Ұялы байланыс операторларының трафигін өткізу бойынша</w:t>
      </w:r>
      <w:r>
        <w:br/>
      </w:r>
      <w:r>
        <w:rPr>
          <w:rFonts w:ascii="Times New Roman"/>
          <w:b w:val="false"/>
          <w:i w:val="false"/>
          <w:color w:val="000000"/>
          <w:sz w:val="28"/>
        </w:rPr>
        <w:t>
</w:t>
      </w:r>
      <w:r>
        <w:rPr>
          <w:rFonts w:ascii="Times New Roman"/>
          <w:b/>
          <w:i w:val="false"/>
          <w:color w:val="000000"/>
          <w:sz w:val="28"/>
        </w:rPr>
        <w:t>ақпаратты көрсетіңіз</w:t>
      </w:r>
      <w:r>
        <w:br/>
      </w:r>
      <w:r>
        <w:rPr>
          <w:rFonts w:ascii="Times New Roman"/>
          <w:b w:val="false"/>
          <w:i w:val="false"/>
          <w:color w:val="000000"/>
          <w:sz w:val="28"/>
        </w:rPr>
        <w:t>
Укажите информацию по пропуску трафика операторов сотовой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7542"/>
        <w:gridCol w:w="5070"/>
      </w:tblGrid>
      <w:tr>
        <w:trPr>
          <w:trHeight w:val="70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9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Жылжымылы ұялы байланыстың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сотовой подвижной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Ішкіжелілік трафик (жылжымалы ұялы байланыстың бір желідегі абоненттері арасында), мың минут</w:t>
            </w:r>
            <w:r>
              <w:br/>
            </w:r>
            <w:r>
              <w:rPr>
                <w:rFonts w:ascii="Times New Roman"/>
                <w:b w:val="false"/>
                <w:i w:val="false"/>
                <w:color w:val="000000"/>
                <w:sz w:val="20"/>
              </w:rPr>
              <w:t>
</w:t>
            </w:r>
            <w:r>
              <w:rPr>
                <w:rFonts w:ascii="Times New Roman"/>
                <w:b w:val="false"/>
                <w:i w:val="false"/>
                <w:color w:val="000000"/>
                <w:sz w:val="20"/>
              </w:rPr>
              <w:t>Внутрисетевой трафик (между абонентами одной сети сотовой подвижной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жылжымалы ұялы байланыс операторлары желісіне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на сети других операторов сотовой подвижной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жылжымалы ұялы байланысы операторлары желісінен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трафик от сети других операторов сотовой подвижной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операторлары желісінен халықаралық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международный трафик от сетей операторов сотовой подвижной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операторлары желісіне халықаралық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международный трафик на сети операторов сотовой подвижной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абоненттерінің (жылжымалы ұялы байланыстың ұлттық желілерінің шетелдегі абоненттері) халықаралық роуминг трафиктерінің көлемі, мың минут</w:t>
            </w:r>
            <w:r>
              <w:br/>
            </w:r>
            <w:r>
              <w:rPr>
                <w:rFonts w:ascii="Times New Roman"/>
                <w:b w:val="false"/>
                <w:i w:val="false"/>
                <w:color w:val="000000"/>
                <w:sz w:val="20"/>
              </w:rPr>
              <w:t>
</w:t>
            </w:r>
            <w:r>
              <w:rPr>
                <w:rFonts w:ascii="Times New Roman"/>
                <w:b w:val="false"/>
                <w:i w:val="false"/>
                <w:color w:val="000000"/>
                <w:sz w:val="20"/>
              </w:rPr>
              <w:t>Объем трафика международного роуминга своих абонентов (абонентов национальных сетей сотовой подвижной связи, находящихся за рубежом),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 операторлары желісіне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на сети операторов фиксированной телефонный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 операторлары желісінен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трафик от сетей операторов фиксированной телефонный связи,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елдердің жылжымалы ұялы байланысы желілеріндегі абоненттердің халықаралық роуминг трафигі, мың минут</w:t>
            </w:r>
            <w:r>
              <w:br/>
            </w:r>
            <w:r>
              <w:rPr>
                <w:rFonts w:ascii="Times New Roman"/>
                <w:b w:val="false"/>
                <w:i w:val="false"/>
                <w:color w:val="000000"/>
                <w:sz w:val="20"/>
              </w:rPr>
              <w:t>
</w:t>
            </w:r>
            <w:r>
              <w:rPr>
                <w:rFonts w:ascii="Times New Roman"/>
                <w:b w:val="false"/>
                <w:i w:val="false"/>
                <w:color w:val="000000"/>
                <w:sz w:val="20"/>
              </w:rPr>
              <w:t>Трафик международного роуминга абонентов сетей сотовой подвижной связи других стран, тысяч минут</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желілеріндегі қысқа шығыс хабарламаларының (SMS)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коротких сообщений (SMS) в сетях сотовой подвижной связи, тысяч единиц</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желілеріндегі шығыс мультимедия хабарламаларының (MMS)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мультимедиа сообщений (MMS) в сетях сотовой подвижной связи, тысяч единиц</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Роумингтік келісімі бар елдер саны, бірлік</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Количество стран, с которыми имеется роуминговое соглашение, единиц</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Статистикалық нысан бойынша есепке елдердің тізбесі қосымша ұсынылады.</w:t>
      </w:r>
      <w:r>
        <w:br/>
      </w:r>
      <w:r>
        <w:rPr>
          <w:rFonts w:ascii="Times New Roman"/>
          <w:b w:val="false"/>
          <w:i w:val="false"/>
          <w:color w:val="000000"/>
          <w:sz w:val="28"/>
        </w:rPr>
        <w:t>
</w:t>
      </w:r>
      <w:r>
        <w:rPr>
          <w:rFonts w:ascii="Times New Roman"/>
          <w:b w:val="false"/>
          <w:i w:val="false"/>
          <w:color w:val="000000"/>
          <w:sz w:val="28"/>
        </w:rPr>
        <w:t>      Дополнительно предоставляется перечень стран к отчету по данной статистической</w:t>
      </w:r>
      <w:r>
        <w:br/>
      </w:r>
      <w:r>
        <w:rPr>
          <w:rFonts w:ascii="Times New Roman"/>
          <w:b w:val="false"/>
          <w:i w:val="false"/>
          <w:color w:val="000000"/>
          <w:sz w:val="28"/>
        </w:rPr>
        <w:t>
</w:t>
      </w:r>
      <w:r>
        <w:rPr>
          <w:rFonts w:ascii="Times New Roman"/>
          <w:b w:val="false"/>
          <w:i w:val="false"/>
          <w:color w:val="000000"/>
          <w:sz w:val="28"/>
        </w:rPr>
        <w:t>форме.</w:t>
      </w:r>
    </w:p>
    <w:p>
      <w:pPr>
        <w:spacing w:after="0"/>
        <w:ind w:left="0"/>
        <w:jc w:val="both"/>
      </w:pPr>
      <w:r>
        <w:rPr>
          <w:rFonts w:ascii="Times New Roman"/>
          <w:b/>
          <w:i w:val="false"/>
          <w:color w:val="000000"/>
          <w:sz w:val="28"/>
        </w:rPr>
        <w:t>15. Ұтқыр байланыс абоненттерінің саны бойынша ақпаратты</w:t>
      </w:r>
      <w:r>
        <w:br/>
      </w:r>
      <w:r>
        <w:rPr>
          <w:rFonts w:ascii="Times New Roman"/>
          <w:b w:val="false"/>
          <w:i w:val="false"/>
          <w:color w:val="000000"/>
          <w:sz w:val="28"/>
        </w:rPr>
        <w:t>
</w:t>
      </w:r>
      <w:r>
        <w:rPr>
          <w:rFonts w:ascii="Times New Roman"/>
          <w:b/>
          <w:i w:val="false"/>
          <w:color w:val="000000"/>
          <w:sz w:val="28"/>
        </w:rPr>
        <w:t>көрсетіңіз, бірлік</w:t>
      </w:r>
      <w:r>
        <w:br/>
      </w:r>
      <w:r>
        <w:rPr>
          <w:rFonts w:ascii="Times New Roman"/>
          <w:b w:val="false"/>
          <w:i w:val="false"/>
          <w:color w:val="000000"/>
          <w:sz w:val="28"/>
        </w:rPr>
        <w:t>
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2433"/>
        <w:gridCol w:w="2373"/>
        <w:gridCol w:w="2512"/>
        <w:gridCol w:w="2096"/>
        <w:gridCol w:w="2037"/>
        <w:gridCol w:w="1522"/>
      </w:tblGrid>
      <w:tr>
        <w:trPr>
          <w:trHeight w:val="375"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түрлері</w:t>
            </w:r>
            <w:r>
              <w:br/>
            </w:r>
            <w:r>
              <w:rPr>
                <w:rFonts w:ascii="Times New Roman"/>
                <w:b w:val="false"/>
                <w:i w:val="false"/>
                <w:color w:val="000000"/>
                <w:sz w:val="20"/>
              </w:rPr>
              <w:t>
</w:t>
            </w:r>
            <w:r>
              <w:rPr>
                <w:rFonts w:ascii="Times New Roman"/>
                <w:b w:val="false"/>
                <w:i w:val="false"/>
                <w:color w:val="000000"/>
                <w:sz w:val="20"/>
              </w:rPr>
              <w:t>Виды мобильной связи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сотовая связь</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w:t>
            </w:r>
            <w:r>
              <w:br/>
            </w:r>
            <w:r>
              <w:rPr>
                <w:rFonts w:ascii="Times New Roman"/>
                <w:b w:val="false"/>
                <w:i w:val="false"/>
                <w:color w:val="000000"/>
                <w:sz w:val="20"/>
              </w:rPr>
              <w:t>
</w:t>
            </w:r>
            <w:r>
              <w:rPr>
                <w:rFonts w:ascii="Times New Roman"/>
                <w:b w:val="false"/>
                <w:i w:val="false"/>
                <w:color w:val="000000"/>
                <w:sz w:val="20"/>
              </w:rPr>
              <w:t>подвижная радиотелефонная связь</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 байланыс</w:t>
            </w:r>
            <w:r>
              <w:br/>
            </w:r>
            <w:r>
              <w:rPr>
                <w:rFonts w:ascii="Times New Roman"/>
                <w:b w:val="false"/>
                <w:i w:val="false"/>
                <w:color w:val="000000"/>
                <w:sz w:val="20"/>
              </w:rPr>
              <w:t>
</w:t>
            </w:r>
            <w:r>
              <w:rPr>
                <w:rFonts w:ascii="Times New Roman"/>
                <w:b w:val="false"/>
                <w:i w:val="false"/>
                <w:color w:val="000000"/>
                <w:sz w:val="20"/>
              </w:rPr>
              <w:t>транкинговая связь</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пейджингтік байланыс</w:t>
            </w:r>
            <w:r>
              <w:br/>
            </w:r>
            <w:r>
              <w:rPr>
                <w:rFonts w:ascii="Times New Roman"/>
                <w:b w:val="false"/>
                <w:i w:val="false"/>
                <w:color w:val="000000"/>
                <w:sz w:val="20"/>
              </w:rPr>
              <w:t>
</w:t>
            </w:r>
            <w:r>
              <w:rPr>
                <w:rFonts w:ascii="Times New Roman"/>
                <w:b w:val="false"/>
                <w:i w:val="false"/>
                <w:color w:val="000000"/>
                <w:sz w:val="20"/>
              </w:rPr>
              <w:t>пейджинговая связь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w:t>
            </w:r>
            <w:r>
              <w:br/>
            </w:r>
            <w:r>
              <w:rPr>
                <w:rFonts w:ascii="Times New Roman"/>
                <w:b w:val="false"/>
                <w:i w:val="false"/>
                <w:color w:val="000000"/>
                <w:sz w:val="20"/>
              </w:rPr>
              <w:t>
</w:t>
            </w:r>
            <w:r>
              <w:rPr>
                <w:rFonts w:ascii="Times New Roman"/>
                <w:b w:val="false"/>
                <w:i w:val="false"/>
                <w:color w:val="000000"/>
                <w:sz w:val="20"/>
              </w:rPr>
              <w:t>спутниковая подвижная связь</w:t>
            </w:r>
          </w:p>
        </w:tc>
      </w:tr>
      <w:tr>
        <w:trPr>
          <w:trHeight w:val="19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алдын ала төлем төлеген абоненттер</w:t>
            </w:r>
            <w:r>
              <w:br/>
            </w:r>
            <w:r>
              <w:rPr>
                <w:rFonts w:ascii="Times New Roman"/>
                <w:b w:val="false"/>
                <w:i w:val="false"/>
                <w:color w:val="000000"/>
                <w:sz w:val="20"/>
              </w:rPr>
              <w:t>
</w:t>
            </w:r>
            <w:r>
              <w:rPr>
                <w:rFonts w:ascii="Times New Roman"/>
                <w:b w:val="false"/>
                <w:i w:val="false"/>
                <w:color w:val="000000"/>
                <w:sz w:val="20"/>
              </w:rPr>
              <w:t>из них – абоненты с предоплатой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желі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цифровых сетей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652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Деректерді төмен және орташа жылдамдықты беруге қолжетімділігі бар ұялы байланыс абоненттерінің саны, бірлік</w:t>
            </w:r>
            <w:r>
              <w:br/>
            </w:r>
            <w:r>
              <w:rPr>
                <w:rFonts w:ascii="Times New Roman"/>
                <w:b w:val="false"/>
                <w:i w:val="false"/>
                <w:color w:val="000000"/>
                <w:sz w:val="20"/>
              </w:rPr>
              <w:t>
Число абонентов сотовой связи, имеющих доступ к низко- и среднескоростной передаче данных, единиц</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Деректерді кең жолақты жоғарғы жылдамдықты беруге қолжетімділігі бар ұялы байланыс абоненттерінің саны, бірлік</w:t>
            </w:r>
            <w:r>
              <w:br/>
            </w:r>
            <w:r>
              <w:rPr>
                <w:rFonts w:ascii="Times New Roman"/>
                <w:b w:val="false"/>
                <w:i w:val="false"/>
                <w:color w:val="000000"/>
                <w:sz w:val="20"/>
              </w:rPr>
              <w:t>
Число абонентов сотовой связи, имеющих доступ к широкополосной высокоскоростной передаче данных, единиц</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 Жөнелтілген телеграммалар саны туралы ақпаратты көрсетіңіз,</w:t>
      </w:r>
      <w:r>
        <w:br/>
      </w:r>
      <w:r>
        <w:rPr>
          <w:rFonts w:ascii="Times New Roman"/>
          <w:b w:val="false"/>
          <w:i w:val="false"/>
          <w:color w:val="000000"/>
          <w:sz w:val="28"/>
        </w:rPr>
        <w:t>
</w:t>
      </w:r>
      <w:r>
        <w:rPr>
          <w:rFonts w:ascii="Times New Roman"/>
          <w:b/>
          <w:i w:val="false"/>
          <w:color w:val="000000"/>
          <w:sz w:val="28"/>
        </w:rPr>
        <w:t>бірлік</w:t>
      </w:r>
      <w:r>
        <w:br/>
      </w:r>
      <w:r>
        <w:rPr>
          <w:rFonts w:ascii="Times New Roman"/>
          <w:b w:val="false"/>
          <w:i w:val="false"/>
          <w:color w:val="000000"/>
          <w:sz w:val="28"/>
        </w:rPr>
        <w:t xml:space="preserve">
Укажите информацию о количестве отправленных телеграмм,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253"/>
        <w:gridCol w:w="2011"/>
        <w:gridCol w:w="3136"/>
        <w:gridCol w:w="1635"/>
        <w:gridCol w:w="2800"/>
      </w:tblGrid>
      <w:tr>
        <w:trPr>
          <w:trHeight w:val="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телеграммалар саны</w:t>
            </w:r>
            <w:r>
              <w:br/>
            </w:r>
            <w:r>
              <w:rPr>
                <w:rFonts w:ascii="Times New Roman"/>
                <w:b w:val="false"/>
                <w:i w:val="false"/>
                <w:color w:val="000000"/>
                <w:sz w:val="20"/>
              </w:rPr>
              <w:t>
</w:t>
            </w:r>
            <w:r>
              <w:rPr>
                <w:rFonts w:ascii="Times New Roman"/>
                <w:b w:val="false"/>
                <w:i w:val="false"/>
                <w:color w:val="000000"/>
                <w:sz w:val="20"/>
              </w:rPr>
              <w:t>Количество отправленных телеграмм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17. Тіркелген (сымды) Интернет желісінің абоненттері туралы</w:t>
      </w:r>
      <w:r>
        <w:br/>
      </w:r>
      <w:r>
        <w:rPr>
          <w:rFonts w:ascii="Times New Roman"/>
          <w:b w:val="false"/>
          <w:i w:val="false"/>
          <w:color w:val="000000"/>
          <w:sz w:val="28"/>
        </w:rPr>
        <w:t>
</w:t>
      </w:r>
      <w:r>
        <w:rPr>
          <w:rFonts w:ascii="Times New Roman"/>
          <w:b/>
          <w:i w:val="false"/>
          <w:color w:val="000000"/>
          <w:sz w:val="28"/>
        </w:rPr>
        <w:t>ақпаратты көрсетіңіз, бірлік</w:t>
      </w:r>
      <w:r>
        <w:br/>
      </w:r>
      <w:r>
        <w:rPr>
          <w:rFonts w:ascii="Times New Roman"/>
          <w:b w:val="false"/>
          <w:i w:val="false"/>
          <w:color w:val="000000"/>
          <w:sz w:val="28"/>
        </w:rPr>
        <w:t>
Укажите информацию об абонентах фиксированной (проводной) сети</w:t>
      </w:r>
      <w:r>
        <w:br/>
      </w:r>
      <w:r>
        <w:rPr>
          <w:rFonts w:ascii="Times New Roman"/>
          <w:b w:val="false"/>
          <w:i w:val="false"/>
          <w:color w:val="000000"/>
          <w:sz w:val="28"/>
        </w:rPr>
        <w:t>
Интернет,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524"/>
        <w:gridCol w:w="2208"/>
        <w:gridCol w:w="2841"/>
        <w:gridCol w:w="1616"/>
        <w:gridCol w:w="2683"/>
      </w:tblGrid>
      <w:tr>
        <w:trPr>
          <w:trHeight w:val="9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 (коммутациялық қолжетімділік)</w:t>
            </w:r>
            <w:r>
              <w:br/>
            </w:r>
            <w:r>
              <w:rPr>
                <w:rFonts w:ascii="Times New Roman"/>
                <w:b w:val="false"/>
                <w:i w:val="false"/>
                <w:color w:val="000000"/>
                <w:sz w:val="20"/>
              </w:rPr>
              <w:t>
</w:t>
            </w:r>
            <w:r>
              <w:rPr>
                <w:rFonts w:ascii="Times New Roman"/>
                <w:b w:val="false"/>
                <w:i w:val="false"/>
                <w:color w:val="000000"/>
                <w:sz w:val="20"/>
              </w:rPr>
              <w:t>с набором номера (коммутируемый доступ)</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 кең жолақты қолжетімділікті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высокоскоростного широкополосного доступа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модемді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кабельного модема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абоненттік желіні (САЖ)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цифровой абонентской линии (ЦАЛ)</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Интернет желілерінің абоненттері</w:t>
            </w:r>
            <w:r>
              <w:br/>
            </w:r>
            <w:r>
              <w:rPr>
                <w:rFonts w:ascii="Times New Roman"/>
                <w:b w:val="false"/>
                <w:i w:val="false"/>
                <w:color w:val="000000"/>
                <w:sz w:val="20"/>
              </w:rPr>
              <w:t>
</w:t>
            </w:r>
            <w:r>
              <w:rPr>
                <w:rFonts w:ascii="Times New Roman"/>
                <w:b w:val="false"/>
                <w:i w:val="false"/>
                <w:color w:val="000000"/>
                <w:sz w:val="20"/>
              </w:rPr>
              <w:t>абоненты арендованных линий сети Интернет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үйге( ғимаратқа) талшықты–оптикалық қосылуды (FTTH/B)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волоконно-оптического подключения к дому (зданию) (FTTH/B)</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абоненттер</w:t>
            </w:r>
            <w:r>
              <w:br/>
            </w:r>
            <w:r>
              <w:rPr>
                <w:rFonts w:ascii="Times New Roman"/>
                <w:b w:val="false"/>
                <w:i w:val="false"/>
                <w:color w:val="000000"/>
                <w:sz w:val="20"/>
              </w:rPr>
              <w:t>
</w:t>
            </w:r>
            <w:r>
              <w:rPr>
                <w:rFonts w:ascii="Times New Roman"/>
                <w:b w:val="false"/>
                <w:i w:val="false"/>
                <w:color w:val="000000"/>
                <w:sz w:val="20"/>
              </w:rPr>
              <w:t>прочие абоненты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18. Жылдамдығы бойынша жоғары жылдамдықты кең жолақты</w:t>
      </w:r>
      <w:r>
        <w:br/>
      </w:r>
      <w:r>
        <w:rPr>
          <w:rFonts w:ascii="Times New Roman"/>
          <w:b w:val="false"/>
          <w:i w:val="false"/>
          <w:color w:val="000000"/>
          <w:sz w:val="28"/>
        </w:rPr>
        <w:t>
</w:t>
      </w:r>
      <w:r>
        <w:rPr>
          <w:rFonts w:ascii="Times New Roman"/>
          <w:b/>
          <w:i w:val="false"/>
          <w:color w:val="000000"/>
          <w:sz w:val="28"/>
        </w:rPr>
        <w:t>қолжетімділікті пайдаланумен тіркелген (сымды) Интернет желісі</w:t>
      </w:r>
      <w:r>
        <w:br/>
      </w:r>
      <w:r>
        <w:rPr>
          <w:rFonts w:ascii="Times New Roman"/>
          <w:b w:val="false"/>
          <w:i w:val="false"/>
          <w:color w:val="000000"/>
          <w:sz w:val="28"/>
        </w:rPr>
        <w:t>
</w:t>
      </w:r>
      <w:r>
        <w:rPr>
          <w:rFonts w:ascii="Times New Roman"/>
          <w:b/>
          <w:i w:val="false"/>
          <w:color w:val="000000"/>
          <w:sz w:val="28"/>
        </w:rPr>
        <w:t>абоненттерінің саны туралы ақпаратты көрсетіңіз, бірлік</w:t>
      </w:r>
      <w:r>
        <w:br/>
      </w:r>
      <w:r>
        <w:rPr>
          <w:rFonts w:ascii="Times New Roman"/>
          <w:b w:val="false"/>
          <w:i w:val="false"/>
          <w:color w:val="000000"/>
          <w:sz w:val="28"/>
        </w:rPr>
        <w:t>
Укажите информацию о количестве абонентов фиксированной (проводной)</w:t>
      </w:r>
      <w:r>
        <w:br/>
      </w:r>
      <w:r>
        <w:rPr>
          <w:rFonts w:ascii="Times New Roman"/>
          <w:b w:val="false"/>
          <w:i w:val="false"/>
          <w:color w:val="000000"/>
          <w:sz w:val="28"/>
        </w:rPr>
        <w:t>
сети Интернет с использованием высокоскоростного широкополосного</w:t>
      </w:r>
      <w:r>
        <w:br/>
      </w:r>
      <w:r>
        <w:rPr>
          <w:rFonts w:ascii="Times New Roman"/>
          <w:b w:val="false"/>
          <w:i w:val="false"/>
          <w:color w:val="000000"/>
          <w:sz w:val="28"/>
        </w:rPr>
        <w:t>
доступа по скорости,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847"/>
        <w:gridCol w:w="1761"/>
        <w:gridCol w:w="2951"/>
        <w:gridCol w:w="1602"/>
        <w:gridCol w:w="2813"/>
      </w:tblGrid>
      <w:tr>
        <w:trPr>
          <w:trHeight w:val="375"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кбит/с</w:t>
            </w:r>
            <w:r>
              <w:rPr>
                <w:rFonts w:ascii="Times New Roman"/>
                <w:b w:val="false"/>
                <w:i w:val="false"/>
                <w:color w:val="000000"/>
                <w:vertAlign w:val="superscript"/>
              </w:rPr>
              <w:t>6</w:t>
            </w:r>
            <w:r>
              <w:rPr>
                <w:rFonts w:ascii="Times New Roman"/>
                <w:b/>
                <w:i w:val="false"/>
                <w:color w:val="000000"/>
                <w:sz w:val="20"/>
              </w:rPr>
              <w:t xml:space="preserve"> – тан 2 Мбит/с</w:t>
            </w:r>
            <w:r>
              <w:rPr>
                <w:rFonts w:ascii="Times New Roman"/>
                <w:b w:val="false"/>
                <w:i w:val="false"/>
                <w:color w:val="000000"/>
                <w:vertAlign w:val="superscript"/>
              </w:rPr>
              <w:t>7</w:t>
            </w:r>
            <w:r>
              <w:rPr>
                <w:rFonts w:ascii="Times New Roman"/>
                <w:b/>
                <w:i w:val="false"/>
                <w:color w:val="000000"/>
                <w:sz w:val="20"/>
              </w:rPr>
              <w:t>-қа дейін</w:t>
            </w:r>
            <w:r>
              <w:br/>
            </w:r>
            <w:r>
              <w:rPr>
                <w:rFonts w:ascii="Times New Roman"/>
                <w:b w:val="false"/>
                <w:i w:val="false"/>
                <w:color w:val="000000"/>
                <w:sz w:val="20"/>
              </w:rPr>
              <w:t>
</w:t>
            </w:r>
            <w:r>
              <w:rPr>
                <w:rFonts w:ascii="Times New Roman"/>
                <w:b w:val="false"/>
                <w:i w:val="false"/>
                <w:color w:val="000000"/>
                <w:sz w:val="20"/>
              </w:rPr>
              <w:t>от 256 кбит/с до менее 2 Мбит/с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Мбит/с – тан 10 Мбит/с-қа дейін</w:t>
            </w:r>
            <w:r>
              <w:br/>
            </w:r>
            <w:r>
              <w:rPr>
                <w:rFonts w:ascii="Times New Roman"/>
                <w:b w:val="false"/>
                <w:i w:val="false"/>
                <w:color w:val="000000"/>
                <w:sz w:val="20"/>
              </w:rPr>
              <w:t>
</w:t>
            </w:r>
            <w:r>
              <w:rPr>
                <w:rFonts w:ascii="Times New Roman"/>
                <w:b w:val="false"/>
                <w:i w:val="false"/>
                <w:color w:val="000000"/>
                <w:sz w:val="20"/>
              </w:rPr>
              <w:t xml:space="preserve">от 2 Мбит/с до менее 10 Мбит/с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Мбит/с – тан 100 Мбит/с-қа дейін</w:t>
            </w:r>
            <w:r>
              <w:br/>
            </w:r>
            <w:r>
              <w:rPr>
                <w:rFonts w:ascii="Times New Roman"/>
                <w:b w:val="false"/>
                <w:i w:val="false"/>
                <w:color w:val="000000"/>
                <w:sz w:val="20"/>
              </w:rPr>
              <w:t>
</w:t>
            </w:r>
            <w:r>
              <w:rPr>
                <w:rFonts w:ascii="Times New Roman"/>
                <w:b w:val="false"/>
                <w:i w:val="false"/>
                <w:color w:val="000000"/>
                <w:sz w:val="20"/>
              </w:rPr>
              <w:t>от 10 Мбит/с до менее 100 Мбит/с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Мбит/с – тан 1 Гбит/с</w:t>
            </w:r>
            <w:r>
              <w:rPr>
                <w:rFonts w:ascii="Times New Roman"/>
                <w:b w:val="false"/>
                <w:i w:val="false"/>
                <w:color w:val="000000"/>
                <w:vertAlign w:val="superscript"/>
              </w:rPr>
              <w:t>8</w:t>
            </w:r>
            <w:r>
              <w:rPr>
                <w:rFonts w:ascii="Times New Roman"/>
                <w:b/>
                <w:i w:val="false"/>
                <w:color w:val="000000"/>
                <w:sz w:val="20"/>
              </w:rPr>
              <w:t>-қа дейін</w:t>
            </w:r>
            <w:r>
              <w:br/>
            </w:r>
            <w:r>
              <w:rPr>
                <w:rFonts w:ascii="Times New Roman"/>
                <w:b w:val="false"/>
                <w:i w:val="false"/>
                <w:color w:val="000000"/>
                <w:sz w:val="20"/>
              </w:rPr>
              <w:t>
</w:t>
            </w:r>
            <w:r>
              <w:rPr>
                <w:rFonts w:ascii="Times New Roman"/>
                <w:b w:val="false"/>
                <w:i w:val="false"/>
                <w:color w:val="000000"/>
                <w:sz w:val="20"/>
              </w:rPr>
              <w:t>от 100 Мбит/с до менее 1 Гбит/с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Гбит/с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Кбит/с, мбит/с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килобит секундына, мегабит</w:t>
      </w:r>
      <w:r>
        <w:br/>
      </w:r>
      <w:r>
        <w:rPr>
          <w:rFonts w:ascii="Times New Roman"/>
          <w:b w:val="false"/>
          <w:i w:val="false"/>
          <w:color w:val="000000"/>
          <w:sz w:val="28"/>
        </w:rPr>
        <w:t>
</w:t>
      </w:r>
      <w:r>
        <w:rPr>
          <w:rFonts w:ascii="Times New Roman"/>
          <w:b/>
          <w:i w:val="false"/>
          <w:color w:val="000000"/>
          <w:sz w:val="28"/>
        </w:rPr>
        <w:t>секундына.</w:t>
      </w:r>
      <w:r>
        <w:br/>
      </w:r>
      <w:r>
        <w:rPr>
          <w:rFonts w:ascii="Times New Roman"/>
          <w:b w:val="false"/>
          <w:i w:val="false"/>
          <w:color w:val="000000"/>
          <w:sz w:val="28"/>
        </w:rPr>
        <w:t>
</w:t>
      </w:r>
      <w:r>
        <w:rPr>
          <w:rFonts w:ascii="Times New Roman"/>
          <w:b w:val="false"/>
          <w:i w:val="false"/>
          <w:color w:val="000000"/>
          <w:sz w:val="28"/>
        </w:rPr>
        <w:t>      Кбит/с, мбит/с - здесь и далее – килобит в секунду, мегабит в секунду.</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Мбит/с - мұнда және бұдан әрі – мегабит секундына.</w:t>
      </w:r>
      <w:r>
        <w:br/>
      </w:r>
      <w:r>
        <w:rPr>
          <w:rFonts w:ascii="Times New Roman"/>
          <w:b w:val="false"/>
          <w:i w:val="false"/>
          <w:color w:val="000000"/>
          <w:sz w:val="28"/>
        </w:rPr>
        <w:t>
</w:t>
      </w:r>
      <w:r>
        <w:rPr>
          <w:rFonts w:ascii="Times New Roman"/>
          <w:b w:val="false"/>
          <w:i w:val="false"/>
          <w:color w:val="000000"/>
          <w:sz w:val="28"/>
        </w:rPr>
        <w:t>      Мбит/с - здесь и далее – мегабит в секунду.</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Гбит/с - мұнда және бұдан әрі - гигабит секундына.</w:t>
      </w:r>
      <w:r>
        <w:br/>
      </w:r>
      <w:r>
        <w:rPr>
          <w:rFonts w:ascii="Times New Roman"/>
          <w:b w:val="false"/>
          <w:i w:val="false"/>
          <w:color w:val="000000"/>
          <w:sz w:val="28"/>
        </w:rPr>
        <w:t>
</w:t>
      </w:r>
      <w:r>
        <w:rPr>
          <w:rFonts w:ascii="Times New Roman"/>
          <w:b w:val="false"/>
          <w:i w:val="false"/>
          <w:color w:val="000000"/>
          <w:sz w:val="28"/>
        </w:rPr>
        <w:t>      Гбит/с - здесь и далее – гигабит в секунду.</w:t>
      </w:r>
      <w:r>
        <w:br/>
      </w:r>
      <w:r>
        <w:rPr>
          <w:rFonts w:ascii="Times New Roman"/>
          <w:b w:val="false"/>
          <w:i w:val="false"/>
          <w:color w:val="000000"/>
          <w:sz w:val="28"/>
        </w:rPr>
        <w:t>
 </w:t>
      </w:r>
    </w:p>
    <w:p>
      <w:pPr>
        <w:spacing w:after="0"/>
        <w:ind w:left="0"/>
        <w:jc w:val="both"/>
      </w:pPr>
      <w:r>
        <w:rPr>
          <w:rFonts w:ascii="Times New Roman"/>
          <w:b/>
          <w:i w:val="false"/>
          <w:color w:val="000000"/>
          <w:sz w:val="28"/>
        </w:rPr>
        <w:t>19. Интернет желісін сымсыз кең жолақты қолжетімділік арқылы</w:t>
      </w:r>
      <w:r>
        <w:br/>
      </w:r>
      <w:r>
        <w:rPr>
          <w:rFonts w:ascii="Times New Roman"/>
          <w:b w:val="false"/>
          <w:i w:val="false"/>
          <w:color w:val="000000"/>
          <w:sz w:val="28"/>
        </w:rPr>
        <w:t>
</w:t>
      </w:r>
      <w:r>
        <w:rPr>
          <w:rFonts w:ascii="Times New Roman"/>
          <w:b/>
          <w:i w:val="false"/>
          <w:color w:val="000000"/>
          <w:sz w:val="28"/>
        </w:rPr>
        <w:t>пайдаланатын абоненттердің саны туралы ақпаратты көрсетіңіз,</w:t>
      </w:r>
      <w:r>
        <w:br/>
      </w:r>
      <w:r>
        <w:rPr>
          <w:rFonts w:ascii="Times New Roman"/>
          <w:b w:val="false"/>
          <w:i w:val="false"/>
          <w:color w:val="000000"/>
          <w:sz w:val="28"/>
        </w:rPr>
        <w:t>
</w:t>
      </w:r>
      <w:r>
        <w:rPr>
          <w:rFonts w:ascii="Times New Roman"/>
          <w:b/>
          <w:i w:val="false"/>
          <w:color w:val="000000"/>
          <w:sz w:val="28"/>
        </w:rPr>
        <w:t>бірлік</w:t>
      </w:r>
      <w:r>
        <w:br/>
      </w:r>
      <w:r>
        <w:rPr>
          <w:rFonts w:ascii="Times New Roman"/>
          <w:b w:val="false"/>
          <w:i w:val="false"/>
          <w:color w:val="000000"/>
          <w:sz w:val="28"/>
        </w:rPr>
        <w:t>
Укажите информацию о количестве абонентов сети Интернет с</w:t>
      </w:r>
      <w:r>
        <w:br/>
      </w:r>
      <w:r>
        <w:rPr>
          <w:rFonts w:ascii="Times New Roman"/>
          <w:b w:val="false"/>
          <w:i w:val="false"/>
          <w:color w:val="000000"/>
          <w:sz w:val="28"/>
        </w:rPr>
        <w:t xml:space="preserve">
использованием беспроводного широкополосного доступа,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4227"/>
        <w:gridCol w:w="1756"/>
        <w:gridCol w:w="2468"/>
        <w:gridCol w:w="1518"/>
        <w:gridCol w:w="2785"/>
      </w:tblGrid>
      <w:tr>
        <w:trPr>
          <w:trHeight w:val="48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желілерді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спутниковых линий</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сымсыз байланыстың жер үсті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линий наземной фиксированной беспроводной связи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сымсыз байланыстың жер үсті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линий наземной подвижной беспроводной связи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байланыстың және деректерді кең жолақты жылдамдықта берудің стандартты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стандартных линий подвижной связи и передачи данных на широкополосных скоростях</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деректерді беруге арналған жылжымалы байланыстың мамандандырылған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специализированных линий подвижной связи для передачи данных</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20. Интернет желісіндегі трафик туралы ақпаратты көрсетіңіз</w:t>
      </w:r>
      <w:r>
        <w:br/>
      </w:r>
      <w:r>
        <w:rPr>
          <w:rFonts w:ascii="Times New Roman"/>
          <w:b w:val="false"/>
          <w:i w:val="false"/>
          <w:color w:val="000000"/>
          <w:sz w:val="28"/>
        </w:rPr>
        <w:t>
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5893"/>
        <w:gridCol w:w="2616"/>
        <w:gridCol w:w="4463"/>
      </w:tblGrid>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 тіркелген қолжетілімді Интернет желісінің трафигі, мың минут</w:t>
            </w:r>
            <w:r>
              <w:br/>
            </w:r>
            <w:r>
              <w:rPr>
                <w:rFonts w:ascii="Times New Roman"/>
                <w:b w:val="false"/>
                <w:i w:val="false"/>
                <w:color w:val="000000"/>
                <w:sz w:val="20"/>
              </w:rPr>
              <w:t>
</w:t>
            </w:r>
            <w:r>
              <w:rPr>
                <w:rFonts w:ascii="Times New Roman"/>
                <w:b w:val="false"/>
                <w:i w:val="false"/>
                <w:color w:val="000000"/>
                <w:sz w:val="20"/>
              </w:rPr>
              <w:t>Трафик фиксированного доступа к сети Интернет с набором номера, тысяч минут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(сымды) кең жолақты қолжетімді Интернет желісінің трафигі, МБайт</w:t>
            </w:r>
            <w:r>
              <w:rPr>
                <w:rFonts w:ascii="Times New Roman"/>
                <w:b w:val="false"/>
                <w:i w:val="false"/>
                <w:color w:val="000000"/>
                <w:vertAlign w:val="superscript"/>
              </w:rPr>
              <w:t>9</w:t>
            </w:r>
            <w:r>
              <w:br/>
            </w:r>
            <w:r>
              <w:rPr>
                <w:rFonts w:ascii="Times New Roman"/>
                <w:b w:val="false"/>
                <w:i w:val="false"/>
                <w:color w:val="000000"/>
                <w:sz w:val="20"/>
              </w:rPr>
              <w:t>
</w:t>
            </w:r>
            <w:r>
              <w:rPr>
                <w:rFonts w:ascii="Times New Roman"/>
                <w:b w:val="false"/>
                <w:i w:val="false"/>
                <w:color w:val="000000"/>
                <w:sz w:val="20"/>
              </w:rPr>
              <w:t xml:space="preserve">Трафик фиксированного (проводного) широкополосного доступа к сети Интернет, МБайт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сыртқы трафик</w:t>
            </w:r>
            <w:r>
              <w:br/>
            </w:r>
            <w:r>
              <w:rPr>
                <w:rFonts w:ascii="Times New Roman"/>
                <w:b w:val="false"/>
                <w:i w:val="false"/>
                <w:color w:val="000000"/>
                <w:sz w:val="20"/>
              </w:rPr>
              <w:t>
</w:t>
            </w:r>
            <w:r>
              <w:rPr>
                <w:rFonts w:ascii="Times New Roman"/>
                <w:b w:val="false"/>
                <w:i w:val="false"/>
                <w:color w:val="000000"/>
                <w:sz w:val="20"/>
              </w:rPr>
              <w:t>из них - внешний трафик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кең жолақты қолжетімді Интернет желісінің трафигі, МБайт</w:t>
            </w:r>
            <w:r>
              <w:br/>
            </w:r>
            <w:r>
              <w:rPr>
                <w:rFonts w:ascii="Times New Roman"/>
                <w:b w:val="false"/>
                <w:i w:val="false"/>
                <w:color w:val="000000"/>
                <w:sz w:val="20"/>
              </w:rPr>
              <w:t>
</w:t>
            </w:r>
            <w:r>
              <w:rPr>
                <w:rFonts w:ascii="Times New Roman"/>
                <w:b w:val="false"/>
                <w:i w:val="false"/>
                <w:color w:val="000000"/>
                <w:sz w:val="20"/>
              </w:rPr>
              <w:t xml:space="preserve">Трафик беспроводного широкополосного доступа к сети Интернет, МБайт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Интернет трафигі, МБайт</w:t>
            </w:r>
            <w:r>
              <w:br/>
            </w:r>
            <w:r>
              <w:rPr>
                <w:rFonts w:ascii="Times New Roman"/>
                <w:b w:val="false"/>
                <w:i w:val="false"/>
                <w:color w:val="000000"/>
                <w:sz w:val="20"/>
              </w:rPr>
              <w:t>
</w:t>
            </w:r>
            <w:r>
              <w:rPr>
                <w:rFonts w:ascii="Times New Roman"/>
                <w:b w:val="false"/>
                <w:i w:val="false"/>
                <w:color w:val="000000"/>
                <w:sz w:val="20"/>
              </w:rPr>
              <w:t>Трафик мобильного Интернета, МБайт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Международная полоса пропускания сети Интернет, Мбит/с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Интернет желісін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исходящая международная полоса пропускания сети Интернет, Мбит/с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 Интернет желісін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входящая международная полоса пропускания сети Интернет, Мбит/с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i w:val="false"/>
          <w:color w:val="000000"/>
          <w:sz w:val="28"/>
        </w:rPr>
        <w:t>Мбайт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мегабайт.</w:t>
      </w:r>
      <w:r>
        <w:br/>
      </w:r>
      <w:r>
        <w:rPr>
          <w:rFonts w:ascii="Times New Roman"/>
          <w:b w:val="false"/>
          <w:i w:val="false"/>
          <w:color w:val="000000"/>
          <w:sz w:val="28"/>
        </w:rPr>
        <w:t>
</w:t>
      </w:r>
      <w:r>
        <w:rPr>
          <w:rFonts w:ascii="Times New Roman"/>
          <w:b w:val="false"/>
          <w:i w:val="false"/>
          <w:color w:val="000000"/>
          <w:sz w:val="28"/>
        </w:rPr>
        <w:t>      МБайт - здесь и далее – мегабайт.</w:t>
      </w:r>
      <w:r>
        <w:br/>
      </w:r>
      <w:r>
        <w:rPr>
          <w:rFonts w:ascii="Times New Roman"/>
          <w:b w:val="false"/>
          <w:i w:val="false"/>
          <w:color w:val="000000"/>
          <w:sz w:val="28"/>
        </w:rPr>
        <w:t>
 </w:t>
      </w:r>
    </w:p>
    <w:p>
      <w:pPr>
        <w:spacing w:after="0"/>
        <w:ind w:left="0"/>
        <w:jc w:val="both"/>
      </w:pPr>
      <w:r>
        <w:rPr>
          <w:rFonts w:ascii="Times New Roman"/>
          <w:b/>
          <w:i w:val="false"/>
          <w:color w:val="000000"/>
          <w:sz w:val="28"/>
        </w:rPr>
        <w:t>21. Кабельді теледидар жүйелері мен абоненттерінің саны туралы</w:t>
      </w:r>
      <w:r>
        <w:br/>
      </w:r>
      <w:r>
        <w:rPr>
          <w:rFonts w:ascii="Times New Roman"/>
          <w:b w:val="false"/>
          <w:i w:val="false"/>
          <w:color w:val="000000"/>
          <w:sz w:val="28"/>
        </w:rPr>
        <w:t>
</w:t>
      </w:r>
      <w:r>
        <w:rPr>
          <w:rFonts w:ascii="Times New Roman"/>
          <w:b/>
          <w:i w:val="false"/>
          <w:color w:val="000000"/>
          <w:sz w:val="28"/>
        </w:rPr>
        <w:t>ақпаратты көрсетіңіз, бірлік</w:t>
      </w:r>
      <w:r>
        <w:br/>
      </w:r>
      <w:r>
        <w:rPr>
          <w:rFonts w:ascii="Times New Roman"/>
          <w:b w:val="false"/>
          <w:i w:val="false"/>
          <w:color w:val="000000"/>
          <w:sz w:val="28"/>
        </w:rPr>
        <w:t>
Укажите информацию о количестве систем и абонентах кабельного</w:t>
      </w:r>
      <w:r>
        <w:br/>
      </w:r>
      <w:r>
        <w:rPr>
          <w:rFonts w:ascii="Times New Roman"/>
          <w:b w:val="false"/>
          <w:i w:val="false"/>
          <w:color w:val="000000"/>
          <w:sz w:val="28"/>
        </w:rPr>
        <w:t>
телевидения,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906"/>
        <w:gridCol w:w="1872"/>
        <w:gridCol w:w="2682"/>
        <w:gridCol w:w="2228"/>
        <w:gridCol w:w="2287"/>
      </w:tblGrid>
      <w:tr>
        <w:trPr>
          <w:trHeight w:val="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теледидар жүйелерінің саны</w:t>
            </w:r>
            <w:r>
              <w:br/>
            </w:r>
            <w:r>
              <w:rPr>
                <w:rFonts w:ascii="Times New Roman"/>
                <w:b w:val="false"/>
                <w:i w:val="false"/>
                <w:color w:val="000000"/>
                <w:sz w:val="20"/>
              </w:rPr>
              <w:t>
</w:t>
            </w:r>
            <w:r>
              <w:rPr>
                <w:rFonts w:ascii="Times New Roman"/>
                <w:b w:val="false"/>
                <w:i w:val="false"/>
                <w:color w:val="000000"/>
                <w:sz w:val="20"/>
              </w:rPr>
              <w:t>Количество систем кабельного телевидения</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теледидар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кабельного телевидения</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интерактивті</w:t>
            </w:r>
            <w:r>
              <w:br/>
            </w:r>
            <w:r>
              <w:rPr>
                <w:rFonts w:ascii="Times New Roman"/>
                <w:b w:val="false"/>
                <w:i w:val="false"/>
                <w:color w:val="000000"/>
                <w:sz w:val="20"/>
              </w:rPr>
              <w:t>
</w:t>
            </w:r>
            <w:r>
              <w:rPr>
                <w:rFonts w:ascii="Times New Roman"/>
                <w:b w:val="false"/>
                <w:i w:val="false"/>
                <w:color w:val="000000"/>
                <w:sz w:val="20"/>
              </w:rPr>
              <w:t>из них – интерактивного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22. Аумақты жылжымалы ұялы байланыс желісімен және сандық</w:t>
      </w:r>
      <w:r>
        <w:br/>
      </w:r>
      <w:r>
        <w:rPr>
          <w:rFonts w:ascii="Times New Roman"/>
          <w:b w:val="false"/>
          <w:i w:val="false"/>
          <w:color w:val="000000"/>
          <w:sz w:val="28"/>
        </w:rPr>
        <w:t>
</w:t>
      </w:r>
      <w:r>
        <w:rPr>
          <w:rFonts w:ascii="Times New Roman"/>
          <w:b/>
          <w:i w:val="false"/>
          <w:color w:val="000000"/>
          <w:sz w:val="28"/>
        </w:rPr>
        <w:t>эфирлі телехабарлармен қамту туралы ақпаратты көрсетіңіз</w:t>
      </w:r>
      <w:r>
        <w:br/>
      </w:r>
      <w:r>
        <w:rPr>
          <w:rFonts w:ascii="Times New Roman"/>
          <w:b w:val="false"/>
          <w:i w:val="false"/>
          <w:color w:val="000000"/>
          <w:sz w:val="28"/>
        </w:rPr>
        <w:t>
Укажите информацию об охвате территории сетью подвижной сотовой связи</w:t>
      </w:r>
      <w:r>
        <w:br/>
      </w:r>
      <w:r>
        <w:rPr>
          <w:rFonts w:ascii="Times New Roman"/>
          <w:b w:val="false"/>
          <w:i w:val="false"/>
          <w:color w:val="000000"/>
          <w:sz w:val="28"/>
        </w:rPr>
        <w:t>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332"/>
        <w:gridCol w:w="2099"/>
        <w:gridCol w:w="4541"/>
      </w:tblGrid>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 жылжымалы ұялы байланыс желісімен қамту пайызы</w:t>
            </w:r>
            <w:r>
              <w:br/>
            </w:r>
            <w:r>
              <w:rPr>
                <w:rFonts w:ascii="Times New Roman"/>
                <w:b w:val="false"/>
                <w:i w:val="false"/>
                <w:color w:val="000000"/>
                <w:sz w:val="20"/>
              </w:rPr>
              <w:t>
</w:t>
            </w:r>
            <w:r>
              <w:rPr>
                <w:rFonts w:ascii="Times New Roman"/>
                <w:b w:val="false"/>
                <w:i w:val="false"/>
                <w:color w:val="000000"/>
                <w:sz w:val="20"/>
              </w:rPr>
              <w:t xml:space="preserve">Процент охвата территории сетью подвижной сотовой связи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- 3G/4G желілерімен</w:t>
            </w:r>
            <w:r>
              <w:br/>
            </w:r>
            <w:r>
              <w:rPr>
                <w:rFonts w:ascii="Times New Roman"/>
                <w:b w:val="false"/>
                <w:i w:val="false"/>
                <w:color w:val="000000"/>
                <w:sz w:val="20"/>
              </w:rPr>
              <w:t>
</w:t>
            </w:r>
            <w:r>
              <w:rPr>
                <w:rFonts w:ascii="Times New Roman"/>
                <w:b w:val="false"/>
                <w:i w:val="false"/>
                <w:color w:val="000000"/>
                <w:sz w:val="20"/>
              </w:rPr>
              <w:t>из них – сетями 3G/4G</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 эфирлі сандық телерадиохабарлармен қамту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эфирным цифровым телевещанием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23. Қосалқы қызмет түрлері бойынша өндірілген өнім (жұмыс,</w:t>
      </w:r>
      <w:r>
        <w:br/>
      </w:r>
      <w:r>
        <w:rPr>
          <w:rFonts w:ascii="Times New Roman"/>
          <w:b w:val="false"/>
          <w:i w:val="false"/>
          <w:color w:val="000000"/>
          <w:sz w:val="28"/>
        </w:rPr>
        <w:t>
</w:t>
      </w:r>
      <w:r>
        <w:rPr>
          <w:rFonts w:ascii="Times New Roman"/>
          <w:b/>
          <w:i w:val="false"/>
          <w:color w:val="000000"/>
          <w:sz w:val="28"/>
        </w:rPr>
        <w:t>қызмет)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(работ, услуг)</w:t>
      </w:r>
      <w:r>
        <w:br/>
      </w:r>
      <w:r>
        <w:rPr>
          <w:rFonts w:ascii="Times New Roman"/>
          <w:b w:val="false"/>
          <w:i w:val="false"/>
          <w:color w:val="000000"/>
          <w:sz w:val="28"/>
        </w:rPr>
        <w:t>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6078"/>
        <w:gridCol w:w="2906"/>
        <w:gridCol w:w="3038"/>
      </w:tblGrid>
      <w:tr>
        <w:trPr>
          <w:trHeight w:val="69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10</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i w:val="false"/>
          <w:color w:val="000000"/>
          <w:sz w:val="28"/>
        </w:rPr>
        <w:t>Э</w:t>
      </w:r>
      <w:r>
        <w:rPr>
          <w:rFonts w:ascii="Times New Roman"/>
          <w:b/>
          <w:i w:val="false"/>
          <w:color w:val="000000"/>
          <w:sz w:val="28"/>
        </w:rPr>
        <w:t>Қ</w:t>
      </w:r>
      <w:r>
        <w:rPr>
          <w:rFonts w:ascii="Times New Roman"/>
          <w:b/>
          <w:i w:val="false"/>
          <w:color w:val="000000"/>
          <w:sz w:val="28"/>
        </w:rPr>
        <w:t>ЖЖ -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 (статистика</w:t>
      </w:r>
      <w:r>
        <w:br/>
      </w:r>
      <w:r>
        <w:rPr>
          <w:rFonts w:ascii="Times New Roman"/>
          <w:b w:val="false"/>
          <w:i w:val="false"/>
          <w:color w:val="000000"/>
          <w:sz w:val="28"/>
        </w:rPr>
        <w:t>
</w:t>
      </w:r>
      <w:r>
        <w:rPr>
          <w:rFonts w:ascii="Times New Roman"/>
          <w:b/>
          <w:i w:val="false"/>
          <w:color w:val="000000"/>
          <w:sz w:val="28"/>
        </w:rPr>
        <w:t>органдарыны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ызметкері толтырады).</w:t>
      </w:r>
      <w:r>
        <w:br/>
      </w:r>
      <w:r>
        <w:rPr>
          <w:rFonts w:ascii="Times New Roman"/>
          <w:b w:val="false"/>
          <w:i w:val="false"/>
          <w:color w:val="000000"/>
          <w:sz w:val="28"/>
        </w:rPr>
        <w:t>
</w:t>
      </w:r>
      <w:r>
        <w:rPr>
          <w:rFonts w:ascii="Times New Roman"/>
          <w:b w:val="false"/>
          <w:i w:val="false"/>
          <w:color w:val="000000"/>
          <w:sz w:val="28"/>
        </w:rPr>
        <w:t>      ОКЭД – Общий классификатор видов экономической деятельности (заполняется</w:t>
      </w:r>
      <w:r>
        <w:br/>
      </w:r>
      <w:r>
        <w:rPr>
          <w:rFonts w:ascii="Times New Roman"/>
          <w:b w:val="false"/>
          <w:i w:val="false"/>
          <w:color w:val="000000"/>
          <w:sz w:val="28"/>
        </w:rPr>
        <w:t>
</w:t>
      </w:r>
      <w:r>
        <w:rPr>
          <w:rFonts w:ascii="Times New Roman"/>
          <w:b w:val="false"/>
          <w:i w:val="false"/>
          <w:color w:val="000000"/>
          <w:sz w:val="28"/>
        </w:rPr>
        <w:t>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5"/>
        <w:gridCol w:w="6555"/>
      </w:tblGrid>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 _____________________</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Адрес ____________________________</w:t>
            </w:r>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__________________________</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w:t>
            </w:r>
            <w:r>
              <w:br/>
            </w:r>
            <w:r>
              <w:rPr>
                <w:rFonts w:ascii="Times New Roman"/>
                <w:b w:val="false"/>
                <w:i w:val="false"/>
                <w:color w:val="000000"/>
                <w:sz w:val="20"/>
              </w:rPr>
              <w:t>
Адрес электронной почты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Исполнитель __________________________________ _____________________</w:t>
            </w:r>
            <w:r>
              <w:br/>
            </w:r>
            <w:r>
              <w:rPr>
                <w:rFonts w:ascii="Times New Roman"/>
                <w:b w:val="false"/>
                <w:i w:val="false"/>
                <w:color w:val="000000"/>
                <w:sz w:val="20"/>
              </w:rPr>
              <w:t>
                       аты-жөні                        телефон</w:t>
            </w:r>
            <w:r>
              <w:br/>
            </w:r>
            <w:r>
              <w:rPr>
                <w:rFonts w:ascii="Times New Roman"/>
                <w:b w:val="false"/>
                <w:i w:val="false"/>
                <w:color w:val="000000"/>
                <w:sz w:val="20"/>
              </w:rPr>
              <w:t>
                       фамилия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r>
              <w:br/>
            </w:r>
            <w:r>
              <w:rPr>
                <w:rFonts w:ascii="Times New Roman"/>
                <w:b w:val="false"/>
                <w:i w:val="false"/>
                <w:color w:val="000000"/>
                <w:sz w:val="20"/>
              </w:rPr>
              <w:t>
Руководитель _________________________________ _____________________</w:t>
            </w:r>
            <w:r>
              <w:br/>
            </w:r>
            <w:r>
              <w:rPr>
                <w:rFonts w:ascii="Times New Roman"/>
                <w:b w:val="false"/>
                <w:i w:val="false"/>
                <w:color w:val="000000"/>
                <w:sz w:val="20"/>
              </w:rPr>
              <w:t>
                тегі, аты және әкесінің аты             қолы</w:t>
            </w:r>
            <w:r>
              <w:br/>
            </w:r>
            <w:r>
              <w:rPr>
                <w:rFonts w:ascii="Times New Roman"/>
                <w:b w:val="false"/>
                <w:i w:val="false"/>
                <w:color w:val="000000"/>
                <w:sz w:val="20"/>
              </w:rPr>
              <w:t>
                 фамилия, имя и отчество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r>
              <w:br/>
            </w:r>
            <w:r>
              <w:rPr>
                <w:rFonts w:ascii="Times New Roman"/>
                <w:b w:val="false"/>
                <w:i w:val="false"/>
                <w:color w:val="000000"/>
                <w:sz w:val="20"/>
              </w:rPr>
              <w:t>
Главный бухгалтер ____________________________ _____________________</w:t>
            </w:r>
            <w:r>
              <w:br/>
            </w:r>
            <w:r>
              <w:rPr>
                <w:rFonts w:ascii="Times New Roman"/>
                <w:b w:val="false"/>
                <w:i w:val="false"/>
                <w:color w:val="000000"/>
                <w:sz w:val="20"/>
              </w:rPr>
              <w:t>
                  тегі, аты және әкесінің аты           қолы</w:t>
            </w:r>
            <w:r>
              <w:br/>
            </w:r>
            <w:r>
              <w:rPr>
                <w:rFonts w:ascii="Times New Roman"/>
                <w:b w:val="false"/>
                <w:i w:val="false"/>
                <w:color w:val="000000"/>
                <w:sz w:val="20"/>
              </w:rPr>
              <w:t>
                    фамилия, имя и отчество            подпись</w:t>
            </w:r>
          </w:p>
        </w:tc>
      </w:tr>
    </w:tbl>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0"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12 августа 2013 года № 187    </w:t>
      </w:r>
    </w:p>
    <w:bookmarkEnd w:id="2"/>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293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об</w:t>
      </w:r>
      <w:r>
        <w:br/>
      </w:r>
      <w:r>
        <w:rPr>
          <w:rFonts w:ascii="Times New Roman"/>
          <w:b/>
          <w:i w:val="false"/>
          <w:color w:val="000000"/>
        </w:rPr>
        <w:t>
услугах связи»</w:t>
      </w:r>
      <w:r>
        <w:br/>
      </w:r>
      <w:r>
        <w:rPr>
          <w:rFonts w:ascii="Times New Roman"/>
          <w:b/>
          <w:i w:val="false"/>
          <w:color w:val="000000"/>
        </w:rPr>
        <w:t>
(код 0891104, индекс 2-связь, периодичность годовая)</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связи» (код 0891104, индекс 2–связь,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связи» (код 0891104, индекс 2–связь, периодичность годовая).</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абонент - это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br/>
      </w:r>
      <w:r>
        <w:rPr>
          <w:rFonts w:ascii="Times New Roman"/>
          <w:b w:val="false"/>
          <w:i w:val="false"/>
          <w:color w:val="000000"/>
          <w:sz w:val="28"/>
        </w:rPr>
        <w:t>
      2)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r>
        <w:br/>
      </w:r>
      <w:r>
        <w:rPr>
          <w:rFonts w:ascii="Times New Roman"/>
          <w:b w:val="false"/>
          <w:i w:val="false"/>
          <w:color w:val="000000"/>
          <w:sz w:val="28"/>
        </w:rPr>
        <w:t>
      3) трафик - потоки вызовов, сообщений и сигналов, создающих нагрузку на средства связи.</w:t>
      </w:r>
      <w:r>
        <w:br/>
      </w:r>
      <w:r>
        <w:rPr>
          <w:rFonts w:ascii="Times New Roman"/>
          <w:b w:val="false"/>
          <w:i w:val="false"/>
          <w:color w:val="000000"/>
          <w:sz w:val="28"/>
        </w:rPr>
        <w:t>
      4)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r>
        <w:br/>
      </w:r>
      <w:r>
        <w:rPr>
          <w:rFonts w:ascii="Times New Roman"/>
          <w:b w:val="false"/>
          <w:i w:val="false"/>
          <w:color w:val="000000"/>
          <w:sz w:val="28"/>
        </w:rPr>
        <w:t>
      5) международная телефонная связь – телефонное соединение между пользователями услуг связи, находящимися на территории Республики Казахстан, и пользователями услуг связи на территории другого государства;</w:t>
      </w:r>
      <w:r>
        <w:br/>
      </w:r>
      <w:r>
        <w:rPr>
          <w:rFonts w:ascii="Times New Roman"/>
          <w:b w:val="false"/>
          <w:i w:val="false"/>
          <w:color w:val="000000"/>
          <w:sz w:val="28"/>
        </w:rPr>
        <w:t>
      6)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w:t>
      </w:r>
      <w:r>
        <w:br/>
      </w:r>
      <w:r>
        <w:rPr>
          <w:rFonts w:ascii="Times New Roman"/>
          <w:b w:val="false"/>
          <w:i w:val="false"/>
          <w:color w:val="000000"/>
          <w:sz w:val="28"/>
        </w:rPr>
        <w:t>
      3. Все показатели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4. В разделе 1 в объем оказанных услуг по основному и вторичному видам деятельности предприятий связи в стоимостном выражении включаются поступления средств от населения, предприятий и организаций за оказанные услуги связи в отчетном периоде, независимо от срока оплаты оказанных услуг.</w:t>
      </w:r>
      <w:r>
        <w:br/>
      </w:r>
      <w:r>
        <w:rPr>
          <w:rFonts w:ascii="Times New Roman"/>
          <w:b w:val="false"/>
          <w:i w:val="false"/>
          <w:color w:val="000000"/>
          <w:sz w:val="28"/>
        </w:rPr>
        <w:t>
      Под основным видом деятельности подразумевается вид деятельности, добавленная стоимость которого превышает добавленную стоимость любого другого вида деятельности, осуществляемого предприятием, а под вторичным видом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В объем услуг связи населению в стоимостном выражении включаются поступления средств от услуг по основному и вторичному виду деятельности, получаемые только за предоставляемые услуги гражданам за счет их средств.</w:t>
      </w:r>
      <w:r>
        <w:br/>
      </w:r>
      <w:r>
        <w:rPr>
          <w:rFonts w:ascii="Times New Roman"/>
          <w:b w:val="false"/>
          <w:i w:val="false"/>
          <w:color w:val="000000"/>
          <w:sz w:val="28"/>
        </w:rPr>
        <w:t>
      В объем услуг от всех видов деятельности связи включаются доходы, полученные за реализацию смарткарт для таксофонов, а также предоставление услуг по: международной, междугородной телефонной связи, местной телефонной связи, аренде каналов связи, передаче данных, беспроводной связи, телеграфной связи, прочим услугам связи.</w:t>
      </w:r>
      <w:r>
        <w:br/>
      </w:r>
      <w:r>
        <w:rPr>
          <w:rFonts w:ascii="Times New Roman"/>
          <w:b w:val="false"/>
          <w:i w:val="false"/>
          <w:color w:val="000000"/>
          <w:sz w:val="28"/>
        </w:rPr>
        <w:t>
      5. В разделе 2 в объем услуг по пропуску трафика (интерконнект) для операторов связи в стоимостном выражении включаются поступления средств от операторов связи по следующим видам услуг пропуска трафика: местный, внутризоновый, междугородный, международный, на (с) сети мобильных операторов и операторов IP-телефонии (Интернет-телефонии). Интерконнект - это межсетевая связь между операторами. Ставка на интерконнект определяет сумму, которую один оператор платит другому за каждую минуту разговора абонента вне своей сети. Внутри сети тариф на звонки обычно меньше, потому что нет этого дополнительного платежа.</w:t>
      </w:r>
      <w:r>
        <w:br/>
      </w:r>
      <w:r>
        <w:rPr>
          <w:rFonts w:ascii="Times New Roman"/>
          <w:b w:val="false"/>
          <w:i w:val="false"/>
          <w:color w:val="000000"/>
          <w:sz w:val="28"/>
        </w:rPr>
        <w:t>
      Присоединение на местном уровне – присоединение одной сети телекоммуникаций к другой, при котором присоединяемая сеть (фрагмент сети) включается в план нумерации местной сети, осуществляющей присоединение.</w:t>
      </w:r>
      <w:r>
        <w:br/>
      </w:r>
      <w:r>
        <w:rPr>
          <w:rFonts w:ascii="Times New Roman"/>
          <w:b w:val="false"/>
          <w:i w:val="false"/>
          <w:color w:val="000000"/>
          <w:sz w:val="28"/>
        </w:rPr>
        <w:t>
      Присоединение на внутризоновом уровне – присоединение одной сети телекоммуникаций к другой, при котором присоединяемая сеть подключается к автоматической междугородной телефонной станции (далее – АМТС) присоединяющей сети с присвоением присоединяемой сети внутризонового кода нумерации «аb».</w:t>
      </w:r>
      <w:r>
        <w:br/>
      </w:r>
      <w:r>
        <w:rPr>
          <w:rFonts w:ascii="Times New Roman"/>
          <w:b w:val="false"/>
          <w:i w:val="false"/>
          <w:color w:val="000000"/>
          <w:sz w:val="28"/>
        </w:rPr>
        <w:t>
      Присоединение на междугородном уровне - присоединение одной сети телекоммуникаций к другой, при котором присоединяемая сеть становится зоной нумерации присоединяющей сети или, если присоединяемой сети выделен код «DEF», присоединяемая сеть подключается к междугородному транзитному узлу (далее – МгТУ) или АМТС присоединяющей сети.</w:t>
      </w:r>
      <w:r>
        <w:br/>
      </w:r>
      <w:r>
        <w:rPr>
          <w:rFonts w:ascii="Times New Roman"/>
          <w:b w:val="false"/>
          <w:i w:val="false"/>
          <w:color w:val="000000"/>
          <w:sz w:val="28"/>
        </w:rPr>
        <w:t>
      Присоединение на международном уровне – организация взаимодействия сетей телекоммуникаций операторов междугородной и международной связи, международной связи через международные центры коммутации (далее – МЦК).</w:t>
      </w:r>
      <w:r>
        <w:br/>
      </w:r>
      <w:r>
        <w:rPr>
          <w:rFonts w:ascii="Times New Roman"/>
          <w:b w:val="false"/>
          <w:i w:val="false"/>
          <w:color w:val="000000"/>
          <w:sz w:val="28"/>
        </w:rPr>
        <w:t>
      Взаиморасчеты между присоединяемым и присоединяющим операторами связи производятся за услуги пропуска трафика: местного (входящего, исходящего, транзитного); междугородного (внутризонового) (входящего, исходящего, транзитного); международного (входящего, исходящего, транзитного); на (с) сети мобильных операторов; операторов IP-телефонии (Интернет – телефонии).</w:t>
      </w:r>
      <w:r>
        <w:br/>
      </w:r>
      <w:r>
        <w:rPr>
          <w:rFonts w:ascii="Times New Roman"/>
          <w:b w:val="false"/>
          <w:i w:val="false"/>
          <w:color w:val="000000"/>
          <w:sz w:val="28"/>
        </w:rPr>
        <w:t>
      6. В строке 1 раздела 3 объем услуг междугородной телефонной связи включает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 и так далее).</w:t>
      </w:r>
      <w:r>
        <w:br/>
      </w:r>
      <w:r>
        <w:rPr>
          <w:rFonts w:ascii="Times New Roman"/>
          <w:b w:val="false"/>
          <w:i w:val="false"/>
          <w:color w:val="000000"/>
          <w:sz w:val="28"/>
        </w:rPr>
        <w:t>
      7. В строке 1 раздела 4 в объем услуг местной телефонной связи включает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местной телефонной связи и прочие дополнительные услуги (подключение охранной сигнализации, дополнительного звонка, световой сигнализации и так далее).</w:t>
      </w:r>
      <w:r>
        <w:br/>
      </w:r>
      <w:r>
        <w:rPr>
          <w:rFonts w:ascii="Times New Roman"/>
          <w:b w:val="false"/>
          <w:i w:val="false"/>
          <w:color w:val="000000"/>
          <w:sz w:val="28"/>
        </w:rPr>
        <w:t>
      К местной телефонной связи относится телефонное соединение между абонентами одного населенного пункта, находящимися на территории Республики Казахстан.</w:t>
      </w:r>
      <w:r>
        <w:br/>
      </w:r>
      <w:r>
        <w:rPr>
          <w:rFonts w:ascii="Times New Roman"/>
          <w:b w:val="false"/>
          <w:i w:val="false"/>
          <w:color w:val="000000"/>
          <w:sz w:val="28"/>
        </w:rPr>
        <w:t>
      8. В разделе 5 объем услуг мобильной телефонной связи включает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другим мобильным телефонам и выполняют все функции, присущие телефонной сети общего пользования, в том числе факсимильной связи.</w:t>
      </w:r>
      <w:r>
        <w:br/>
      </w: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 В объеме услуг мобильной связи отражается объем услуг транкинговой связи, то есть радиосвязь, функционирующая в режиме группового вызова.</w:t>
      </w:r>
      <w:r>
        <w:br/>
      </w:r>
      <w:r>
        <w:rPr>
          <w:rFonts w:ascii="Times New Roman"/>
          <w:b w:val="false"/>
          <w:i w:val="false"/>
          <w:color w:val="000000"/>
          <w:sz w:val="28"/>
        </w:rPr>
        <w:t>
      9. В разделе 6 в объем услуг сети связи для передачи данных включаются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r>
        <w:br/>
      </w:r>
      <w:r>
        <w:rPr>
          <w:rFonts w:ascii="Times New Roman"/>
          <w:b w:val="false"/>
          <w:i w:val="false"/>
          <w:color w:val="000000"/>
          <w:sz w:val="28"/>
        </w:rPr>
        <w:t>
      Также включаются услуги телеграфа по приему, по доставке телеграмм, услуги телефаксимильной, телетекстовой связи и услуг телеграфа прочих, услуги электронной почты, то есть услуги по высокоскоростной передаче информации (данных), подготовленной или обрабатываемой на входе средствами вычислительной техники, по каналам связи с промежуточным накоплением в электронных почтовых ящиках. Под электронной почтой подразумевается канал передачи текстовых сообщений и вложенных файлов между двумя подключенными к сети Интернет компьютерами.</w:t>
      </w:r>
      <w:r>
        <w:br/>
      </w: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r>
        <w:br/>
      </w:r>
      <w:r>
        <w:rPr>
          <w:rFonts w:ascii="Times New Roman"/>
          <w:b w:val="false"/>
          <w:i w:val="false"/>
          <w:color w:val="000000"/>
          <w:sz w:val="28"/>
        </w:rPr>
        <w:t>
      10. В разделе 9 в объем услуг телекоммуникационных прочих включаются:</w:t>
      </w:r>
      <w:r>
        <w:br/>
      </w:r>
      <w:r>
        <w:rPr>
          <w:rFonts w:ascii="Times New Roman"/>
          <w:b w:val="false"/>
          <w:i w:val="false"/>
          <w:color w:val="000000"/>
          <w:sz w:val="28"/>
        </w:rPr>
        <w:t>
      1) услуги телематических служб;</w:t>
      </w:r>
      <w:r>
        <w:br/>
      </w:r>
      <w:r>
        <w:rPr>
          <w:rFonts w:ascii="Times New Roman"/>
          <w:b w:val="false"/>
          <w:i w:val="false"/>
          <w:color w:val="000000"/>
          <w:sz w:val="28"/>
        </w:rPr>
        <w:t>
      2) IP-телефонии, то есть технологии, позволяющей использовать сеть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r>
        <w:br/>
      </w:r>
      <w:r>
        <w:rPr>
          <w:rFonts w:ascii="Times New Roman"/>
          <w:b w:val="false"/>
          <w:i w:val="false"/>
          <w:color w:val="000000"/>
          <w:sz w:val="28"/>
        </w:rPr>
        <w:t>
      3) интеллектуальных сетей;</w:t>
      </w:r>
      <w:r>
        <w:br/>
      </w:r>
      <w:r>
        <w:rPr>
          <w:rFonts w:ascii="Times New Roman"/>
          <w:b w:val="false"/>
          <w:i w:val="false"/>
          <w:color w:val="000000"/>
          <w:sz w:val="28"/>
        </w:rPr>
        <w:t>
      4)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w:t>
      </w:r>
      <w:r>
        <w:br/>
      </w:r>
      <w:r>
        <w:rPr>
          <w:rFonts w:ascii="Times New Roman"/>
          <w:b w:val="false"/>
          <w:i w:val="false"/>
          <w:color w:val="000000"/>
          <w:sz w:val="28"/>
        </w:rPr>
        <w:t>
      5) услуги по организации абонентского доступа к сети телекоммуникаций;</w:t>
      </w:r>
      <w:r>
        <w:br/>
      </w:r>
      <w:r>
        <w:rPr>
          <w:rFonts w:ascii="Times New Roman"/>
          <w:b w:val="false"/>
          <w:i w:val="false"/>
          <w:color w:val="000000"/>
          <w:sz w:val="28"/>
        </w:rPr>
        <w:t>
      6) услуги по предоставлению арендованных линий;</w:t>
      </w:r>
      <w:r>
        <w:br/>
      </w:r>
      <w:r>
        <w:rPr>
          <w:rFonts w:ascii="Times New Roman"/>
          <w:b w:val="false"/>
          <w:i w:val="false"/>
          <w:color w:val="000000"/>
          <w:sz w:val="28"/>
        </w:rPr>
        <w:t>
      7) услуги по техническому обслуживанию и ремонту (телекоммуникационного оборудования, элементов инфраструктуры сети, прочего оборудования);</w:t>
      </w:r>
      <w:r>
        <w:br/>
      </w:r>
      <w:r>
        <w:rPr>
          <w:rFonts w:ascii="Times New Roman"/>
          <w:b w:val="false"/>
          <w:i w:val="false"/>
          <w:color w:val="000000"/>
          <w:sz w:val="28"/>
        </w:rPr>
        <w:t>
      8) услуги по предоставлению оборудования в аренду (телекоммуникационного оборудования, элементов инфраструктуры сети, прочего оборудования);</w:t>
      </w:r>
      <w:r>
        <w:br/>
      </w:r>
      <w:r>
        <w:rPr>
          <w:rFonts w:ascii="Times New Roman"/>
          <w:b w:val="false"/>
          <w:i w:val="false"/>
          <w:color w:val="000000"/>
          <w:sz w:val="28"/>
        </w:rPr>
        <w:t>
      9) услуги по предоставлению доступа к каналам транспортной сети операторам связи.</w:t>
      </w:r>
      <w:r>
        <w:br/>
      </w:r>
      <w:r>
        <w:rPr>
          <w:rFonts w:ascii="Times New Roman"/>
          <w:b w:val="false"/>
          <w:i w:val="false"/>
          <w:color w:val="000000"/>
          <w:sz w:val="28"/>
        </w:rPr>
        <w:t>
      11. В строке 1 раздела 10 указывается на конец отчетного года количество фиксированных телефонных линий (основная телефонная линия), то есть абонентских линий, соединяющих оконечное оборудование абонента с коммутируемой сетью общего пользования, имеющая выделенный порт в оборудовании коммутационной системы, в том числе с использованием систем беспроводного доступа (спутниковые и наземные беспроводные системы различных стандартов) и систем поверх IP-технологий. Показатель фиксированная телефонная линия учитывает закрепленный за абонентом задействованный телефонный номер нумерационного плана оператора местной телефонной связи, вне зависимости от технологии доступа с учетом всех виртуальных номеров, которые необходимы для ведения биллинга исходящего с данных номеров и входящего на них трафика, и включает в себя: основные телефоны, спаренные телефоны, переговорные кабины, правительственные номера, служебные номера, номера, предоставляемые посредством радиоудлинителей, серийные номера (включая выделенные 6-7 значные номера оператора местной телефонной связи для автоматизированных телефонных станции (АТС) гостиниц, офисов и прочие, которые преобразуются во внутренние номера), бронь с сохранением номера, терминалы абонентского радиодоступа, терминалы мобильного радиодоступа с нумерационным планом местной телефонной связи, терминалы, подключенные по SIP-технологии (Session Initiation Protocol - протокол установки соединения), номера подключенные в потоках (Е1 - это цифровой поток передачи данных, BRI (Basic Rate Interface) - стандартный базовый интерфейс с пропускной способностью 144 Килобит в секунду (далее Кбит/с), PRI (Primary Rate Interface) - этот интерфейс объединяет несколько каналов; прочие терминалы, подключенные с использованием разных технологий доступа.</w:t>
      </w:r>
      <w:r>
        <w:br/>
      </w:r>
      <w:r>
        <w:rPr>
          <w:rFonts w:ascii="Times New Roman"/>
          <w:b w:val="false"/>
          <w:i w:val="false"/>
          <w:color w:val="000000"/>
          <w:sz w:val="28"/>
        </w:rPr>
        <w:t>
      В строке 1.1 указывается число аналоговых фиксированных телефонных линий (пункты подключения на конец года). Прямые услуги коммутируемой телефонной сети общего пользования (КТСОП) определяются как ситуация, когда потребитель напрямую подключен к оператору электросвязи, который соединяет этого потребителя с сетью электросвязи общего пользования.</w:t>
      </w:r>
      <w:r>
        <w:br/>
      </w:r>
      <w:r>
        <w:rPr>
          <w:rFonts w:ascii="Times New Roman"/>
          <w:b w:val="false"/>
          <w:i w:val="false"/>
          <w:color w:val="000000"/>
          <w:sz w:val="28"/>
        </w:rPr>
        <w:t>
      В строке 1.2 указывается на конец отчетного года количество фиксированных телефонных линий, подключенных к цифровым телефонным станциям.</w:t>
      </w:r>
      <w:r>
        <w:br/>
      </w:r>
      <w:r>
        <w:rPr>
          <w:rFonts w:ascii="Times New Roman"/>
          <w:b w:val="false"/>
          <w:i w:val="false"/>
          <w:color w:val="000000"/>
          <w:sz w:val="28"/>
        </w:rPr>
        <w:t>
      В строке 1.3 указывается число абонентов фиксированной линии для передачи речи по протоколу IP (VoIP). Отражает число абонентов фиксированной телефонной линии VoIP, которые обеспечивали трафик входящих и исходящих вызовов. Сюда включаются абоненты VoIP, подключаемые посредством фиксированной беспроводной связи, цифровой абонентской линии (ЦАЛ), кабеля и других, фиксированных интернет-платформ, которые обеспечивают фиксированную телефонную связь на основе интернет-протокола, но исключаются приложения VoIP на базе програмного обеспечения (VoIP, использующий Skype, являющимся бесплатным проприетарным программным обеспечением с закрытым кодом, обеспечивающим шифрованную голосовую связь и видеосвязь через сеть Интернет между компьютерами (VoIP), а также платные услуги для звонков на мобильные и стационарные телефоны, hotmail или yahoo – поисковые системы).</w:t>
      </w:r>
      <w:r>
        <w:br/>
      </w:r>
      <w:r>
        <w:rPr>
          <w:rFonts w:ascii="Times New Roman"/>
          <w:b w:val="false"/>
          <w:i w:val="false"/>
          <w:color w:val="000000"/>
          <w:sz w:val="28"/>
        </w:rPr>
        <w:t>
      В строке 1.4 указывается число таксофонов всех типов, в том числе с оплатой монетой или картой, а также таксофонов общего пользования на переговорных пунктах. Под таксофоном понимается телефонный аппарат с устройством для оплаты разового разговора, который может быть с устройством учета стоимости разговора в зависимости от дальности и продолжительности связи.</w:t>
      </w:r>
      <w:r>
        <w:br/>
      </w:r>
      <w:r>
        <w:rPr>
          <w:rFonts w:ascii="Times New Roman"/>
          <w:b w:val="false"/>
          <w:i w:val="false"/>
          <w:color w:val="000000"/>
          <w:sz w:val="28"/>
        </w:rPr>
        <w:t>
      12. В строке 1 раздела 11 указывается на конец отчетного года количество исходящих вызовов по автоматической междугородной телефонной связи, закончившихся разговорами вызываемого абонента и тарифицируемых как состоявшиеся разговоры.</w:t>
      </w:r>
      <w:r>
        <w:br/>
      </w:r>
      <w:r>
        <w:rPr>
          <w:rFonts w:ascii="Times New Roman"/>
          <w:b w:val="false"/>
          <w:i w:val="false"/>
          <w:color w:val="000000"/>
          <w:sz w:val="28"/>
        </w:rPr>
        <w:t>
      13. В разделе 12 указывается пропуск входящего, исходящего и транзитного трафика в разрезе видов пропуска трафика (местного, междугородного, внутризонового, международного и на (с) сети мобильных операторов; операторов IP-телефонии), в тысячах минут.</w:t>
      </w:r>
      <w:r>
        <w:br/>
      </w:r>
      <w:r>
        <w:rPr>
          <w:rFonts w:ascii="Times New Roman"/>
          <w:b w:val="false"/>
          <w:i w:val="false"/>
          <w:color w:val="000000"/>
          <w:sz w:val="28"/>
        </w:rPr>
        <w:t>
      14. В строке 1 раздела 13 указывается местный фиксированный телефонный трафик, который состоит из фактического (завершенного) трафика по фиксированной телефонной линии, обмен которыми произошел в районе взимания местного трафика, в котором находится вызываемая станция. Это район, в котором один абонент может звонить другому, производя оплату по местному тарифу.</w:t>
      </w:r>
      <w:r>
        <w:br/>
      </w:r>
      <w:r>
        <w:rPr>
          <w:rFonts w:ascii="Times New Roman"/>
          <w:b w:val="false"/>
          <w:i w:val="false"/>
          <w:color w:val="000000"/>
          <w:sz w:val="28"/>
        </w:rPr>
        <w:t>
      В строке 2 указывается общее количество минут входящего трафика сетей подвижной связи, исходящего (платного внутризонового междугородного и международного) от пользователей сетей фиксированной связи за отчетный год.</w:t>
      </w:r>
      <w:r>
        <w:br/>
      </w:r>
      <w:r>
        <w:rPr>
          <w:rFonts w:ascii="Times New Roman"/>
          <w:b w:val="false"/>
          <w:i w:val="false"/>
          <w:color w:val="000000"/>
          <w:sz w:val="28"/>
        </w:rPr>
        <w:t>
      В строке 3 указывается эффективный (завершенный) внутризоновый и междугородный исходящий трафик фиксированной телефонной связи, включая трафик от абонентов фиксированной связи к абонентам фиксированной и подвижной связи внутри страны в минутах за отчетный год. Разговор считается междугородным, когда вызываемый абонент находится вне местной тарифной зоны вызывающего абонента.</w:t>
      </w:r>
      <w:r>
        <w:br/>
      </w:r>
      <w:r>
        <w:rPr>
          <w:rFonts w:ascii="Times New Roman"/>
          <w:b w:val="false"/>
          <w:i w:val="false"/>
          <w:color w:val="000000"/>
          <w:sz w:val="28"/>
        </w:rPr>
        <w:t>
      В строке 4 указывается величина фактического (завершенного) фиксированного международного исходящего и входящего телефонного трафика в минутах за отчетный год.</w:t>
      </w:r>
      <w:r>
        <w:br/>
      </w:r>
      <w:r>
        <w:rPr>
          <w:rFonts w:ascii="Times New Roman"/>
          <w:b w:val="false"/>
          <w:i w:val="false"/>
          <w:color w:val="000000"/>
          <w:sz w:val="28"/>
        </w:rPr>
        <w:t>
      В строке 4.1 графе 2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СНГ за отчетный год, аналогично входящий – из стран СНГ в данную страну.</w:t>
      </w:r>
      <w:r>
        <w:br/>
      </w:r>
      <w:r>
        <w:rPr>
          <w:rFonts w:ascii="Times New Roman"/>
          <w:b w:val="false"/>
          <w:i w:val="false"/>
          <w:color w:val="000000"/>
          <w:sz w:val="28"/>
        </w:rPr>
        <w:t>
      В строке 4.2 графе 2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вне СНГ за отчетный год, аналогично входящий – из стран вне СНГ в данную страну.</w:t>
      </w:r>
      <w:r>
        <w:br/>
      </w:r>
      <w:r>
        <w:rPr>
          <w:rFonts w:ascii="Times New Roman"/>
          <w:b w:val="false"/>
          <w:i w:val="false"/>
          <w:color w:val="000000"/>
          <w:sz w:val="28"/>
        </w:rPr>
        <w:t>
      В строке 5 трафик VoIP отражает количество минут трафика с использованием управляемой фиксированной телефонии с передачей голоса по протоколу Интернет IP (VoIP).</w:t>
      </w:r>
      <w:r>
        <w:br/>
      </w:r>
      <w:r>
        <w:rPr>
          <w:rFonts w:ascii="Times New Roman"/>
          <w:b w:val="false"/>
          <w:i w:val="false"/>
          <w:color w:val="000000"/>
          <w:sz w:val="28"/>
        </w:rPr>
        <w:t>
      15. В строке 1 в разделе 14 указывается объем исходящего трафика абонентов сетей сотовой подвижной связи (как к абонентам подвижной, так и фиксированной связи) за отчетный год.</w:t>
      </w:r>
      <w:r>
        <w:br/>
      </w:r>
      <w:r>
        <w:rPr>
          <w:rFonts w:ascii="Times New Roman"/>
          <w:b w:val="false"/>
          <w:i w:val="false"/>
          <w:color w:val="000000"/>
          <w:sz w:val="28"/>
        </w:rPr>
        <w:t>
      В строках данного раздела указывается:</w:t>
      </w:r>
      <w:r>
        <w:br/>
      </w:r>
      <w:r>
        <w:rPr>
          <w:rFonts w:ascii="Times New Roman"/>
          <w:b w:val="false"/>
          <w:i w:val="false"/>
          <w:color w:val="000000"/>
          <w:sz w:val="28"/>
        </w:rPr>
        <w:t>
      1) строке 2 - объем трафика между абонентами одной сети сотовой подвижной связи за отчетный год;</w:t>
      </w:r>
      <w:r>
        <w:br/>
      </w:r>
      <w:r>
        <w:rPr>
          <w:rFonts w:ascii="Times New Roman"/>
          <w:b w:val="false"/>
          <w:i w:val="false"/>
          <w:color w:val="000000"/>
          <w:sz w:val="28"/>
        </w:rPr>
        <w:t>
      2) строке 3 - объем исходящего трафика абонентов сетей сотовой подвижной связи на сети других операторов сотовой подвижной связи за отчетный год;</w:t>
      </w:r>
      <w:r>
        <w:br/>
      </w:r>
      <w:r>
        <w:rPr>
          <w:rFonts w:ascii="Times New Roman"/>
          <w:b w:val="false"/>
          <w:i w:val="false"/>
          <w:color w:val="000000"/>
          <w:sz w:val="28"/>
        </w:rPr>
        <w:t>
      3) строке 4 - объем входящего трафика абонентов сетей сотовой подвижной связи от сети других операторов сотовой подвижной связи за отчетный год;</w:t>
      </w:r>
      <w:r>
        <w:br/>
      </w:r>
      <w:r>
        <w:rPr>
          <w:rFonts w:ascii="Times New Roman"/>
          <w:b w:val="false"/>
          <w:i w:val="false"/>
          <w:color w:val="000000"/>
          <w:sz w:val="28"/>
        </w:rPr>
        <w:t>
      4) строке 5 - объем исходящего трафика абонентов сетей сотовой подвижной связи с назначением вне страны за отчетный год;</w:t>
      </w:r>
      <w:r>
        <w:br/>
      </w:r>
      <w:r>
        <w:rPr>
          <w:rFonts w:ascii="Times New Roman"/>
          <w:b w:val="false"/>
          <w:i w:val="false"/>
          <w:color w:val="000000"/>
          <w:sz w:val="28"/>
        </w:rPr>
        <w:t>
      5) строке 6 - входящий международный трафик на сетей операторов сотовой подвижной связи за отчетный год;</w:t>
      </w:r>
      <w:r>
        <w:br/>
      </w:r>
      <w:r>
        <w:rPr>
          <w:rFonts w:ascii="Times New Roman"/>
          <w:b w:val="false"/>
          <w:i w:val="false"/>
          <w:color w:val="000000"/>
          <w:sz w:val="28"/>
        </w:rPr>
        <w:t>
      6) строке 7 - объем трафика (исходящего и входящего) созданного абонентами национальных сетей сотовой подвижной связи в период их пребывания за границей за отчетный год;</w:t>
      </w:r>
      <w:r>
        <w:br/>
      </w:r>
      <w:r>
        <w:rPr>
          <w:rFonts w:ascii="Times New Roman"/>
          <w:b w:val="false"/>
          <w:i w:val="false"/>
          <w:color w:val="000000"/>
          <w:sz w:val="28"/>
        </w:rPr>
        <w:t>
      7) строке 8 - объем исходящего трафика абонентов сетей сотовой подвижной связи на сети операторов фиксированной телефонный связи за отчетный год;</w:t>
      </w:r>
      <w:r>
        <w:br/>
      </w:r>
      <w:r>
        <w:rPr>
          <w:rFonts w:ascii="Times New Roman"/>
          <w:b w:val="false"/>
          <w:i w:val="false"/>
          <w:color w:val="000000"/>
          <w:sz w:val="28"/>
        </w:rPr>
        <w:t>
      8) строке 9 - объем входящего трафика абонентов сетей сотовой подвижной связи от сетей операторов фиксированной телефонный связи за отчетный год;</w:t>
      </w:r>
      <w:r>
        <w:br/>
      </w:r>
      <w:r>
        <w:rPr>
          <w:rFonts w:ascii="Times New Roman"/>
          <w:b w:val="false"/>
          <w:i w:val="false"/>
          <w:color w:val="000000"/>
          <w:sz w:val="28"/>
        </w:rPr>
        <w:t>
      9) строке 10 - объем исходящего и входящего трафика абонентов сетей сотовой подвижной связи других стран в период, когда они находились в данной стране за отчетный год;</w:t>
      </w:r>
      <w:r>
        <w:br/>
      </w:r>
      <w:r>
        <w:rPr>
          <w:rFonts w:ascii="Times New Roman"/>
          <w:b w:val="false"/>
          <w:i w:val="false"/>
          <w:color w:val="000000"/>
          <w:sz w:val="28"/>
        </w:rPr>
        <w:t>
      10) строке 11 - количество отправленных SMS (Short Message Service), как в национальном, так и в международном направлениях – за отчетный год;</w:t>
      </w:r>
      <w:r>
        <w:br/>
      </w:r>
      <w:r>
        <w:rPr>
          <w:rFonts w:ascii="Times New Roman"/>
          <w:b w:val="false"/>
          <w:i w:val="false"/>
          <w:color w:val="000000"/>
          <w:sz w:val="28"/>
        </w:rPr>
        <w:t>
      11) строке 12 - количество отправленных MMS (Multimedia messaging service), как в национальном, так и в международном направлениях - за отчетный год;</w:t>
      </w:r>
      <w:r>
        <w:br/>
      </w:r>
      <w:r>
        <w:rPr>
          <w:rFonts w:ascii="Times New Roman"/>
          <w:b w:val="false"/>
          <w:i w:val="false"/>
          <w:color w:val="000000"/>
          <w:sz w:val="28"/>
        </w:rPr>
        <w:t>
      12) строке 13 - общее количество стран, с которыми имеется соглашение о роуминге, с предоставлением перечня стран к данной статистической форме.</w:t>
      </w:r>
      <w:r>
        <w:br/>
      </w:r>
      <w:r>
        <w:rPr>
          <w:rFonts w:ascii="Times New Roman"/>
          <w:b w:val="false"/>
          <w:i w:val="false"/>
          <w:color w:val="000000"/>
          <w:sz w:val="28"/>
        </w:rPr>
        <w:t>
      16. В строке 1 графы 1 раздела 15 указывается количество абонентов операторов сотовой подвижной связи всех стандартов, как цифровых, так и аналоговых на конец отчетного года.</w:t>
      </w:r>
      <w:r>
        <w:br/>
      </w:r>
      <w:r>
        <w:rPr>
          <w:rFonts w:ascii="Times New Roman"/>
          <w:b w:val="false"/>
          <w:i w:val="false"/>
          <w:color w:val="000000"/>
          <w:sz w:val="28"/>
        </w:rPr>
        <w:t>
      Учет ведется по числу заключенных договоров с операторами подвижной связи, причем для стандарта GSM учет абонентов ведется по числу SIM – карт (которые пользовались связью хотя бы один раз в течении последнего года).</w:t>
      </w:r>
      <w:r>
        <w:br/>
      </w:r>
      <w:r>
        <w:rPr>
          <w:rFonts w:ascii="Times New Roman"/>
          <w:b w:val="false"/>
          <w:i w:val="false"/>
          <w:color w:val="000000"/>
          <w:sz w:val="28"/>
        </w:rPr>
        <w:t>
      В строке 1.1 графы 1 указывается общее число абонентов подвижной сотовой связи, использующих карточки предоплаты. Эти абоненты вместо внесения фиксированной ежемесячной абонентской платы предпочитают покупать пакеты пользовательского времени. Включаются лишь активные использующие абоненты, применяющие эту систему.</w:t>
      </w:r>
      <w:r>
        <w:br/>
      </w:r>
      <w:r>
        <w:rPr>
          <w:rFonts w:ascii="Times New Roman"/>
          <w:b w:val="false"/>
          <w:i w:val="false"/>
          <w:color w:val="000000"/>
          <w:sz w:val="28"/>
        </w:rPr>
        <w:t>
      В строке 2 графы 1 указывается количество абонентов цифровых сотовых систем (GSM/D/AMPS, TDMA, CDMA), использующих как предоплату, так и последующую оплату.</w:t>
      </w:r>
      <w:r>
        <w:br/>
      </w:r>
      <w:r>
        <w:rPr>
          <w:rFonts w:ascii="Times New Roman"/>
          <w:b w:val="false"/>
          <w:i w:val="false"/>
          <w:color w:val="000000"/>
          <w:sz w:val="28"/>
        </w:rPr>
        <w:t>
      В разделе 15.1 указывается число абонентов подвижной сотовой связи, имеющих доступ к передаче данных (сети Интернет) с низкой скоростью менее 256 кбит/с (GPRS, CDMA 1x (Версия 0)). Эти технологии передачи данных обеспечивают услуги WAP и i-mode. Такие услуги называются услугами 2,5G, хотя в случае CDMA 1x (Версия 0) они являются также частью услуг 3G, относящихся к ITM – 2000 МС). Они включают общую службу пакетной радиосвязи (GPRS), протокол беспроводных приложений (WAP), i-mode, CDMA 1x (Версия 0).</w:t>
      </w:r>
      <w:r>
        <w:br/>
      </w:r>
      <w:r>
        <w:rPr>
          <w:rFonts w:ascii="Times New Roman"/>
          <w:b w:val="false"/>
          <w:i w:val="false"/>
          <w:color w:val="000000"/>
          <w:sz w:val="28"/>
        </w:rPr>
        <w:t>
      Под общей службой пакетной радиосвязи (GPRS) понимается стандарт подвижной связи 2,5G, который применяется операторами GSM – (глобальный цифровой стандарт для мобильной сотовой связи) как этап перехода к 3G - (от англ. third generation — третье поколение), i-mode – пакетное средство беспроводной передачи данных, использующее для отображения данных компактный язык разметки для беспроводных устройств (CWML - South Wales Miners' Library) вместо языка WML (Wireless Markup Language — «язык беспроводной разметки») - язык разметки документов для использования в сотовых телефонах и других мобильных устройствах по стандарту WAP, используемого в рамках WAP, CDMA 1x (Версия 0) (Code Division Multiple Access — множественный доступ с кодовым разделением каналов) – часть системы стандартов IMT?2000 – (International Mobile Telecommunications 2000), обеспечивает пользователям CDMA более высокую скорость работы, но не превышающую 256 кбит/с, протоколом беспроводных приложений (WAP) – протокол для беспроводной связи, который позволяет оказывать более совершенные услуги в области электрической связи и обеспечивает доступ к страницам сети Интернет с мобильного телефона.</w:t>
      </w:r>
      <w:r>
        <w:br/>
      </w:r>
      <w:r>
        <w:rPr>
          <w:rFonts w:ascii="Times New Roman"/>
          <w:b w:val="false"/>
          <w:i w:val="false"/>
          <w:color w:val="000000"/>
          <w:sz w:val="28"/>
        </w:rPr>
        <w:t>
      Абонент считается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r>
        <w:br/>
      </w:r>
      <w:r>
        <w:rPr>
          <w:rFonts w:ascii="Times New Roman"/>
          <w:b w:val="false"/>
          <w:i w:val="false"/>
          <w:color w:val="000000"/>
          <w:sz w:val="28"/>
        </w:rPr>
        <w:t>
      В разделе 15.2 указывается число абонентов сотовых подвижных сетей, имеющих доступ к передаче данных (сети Интернет) со скоростями широкополосной передачи (здесь определяются как скорости, превышающие или равные 256 кбит/с в одном или обоих направлениях); WCDMA, HSDPA, CDMA 2000 1xEV-DO, CDMA 2000 1xEV-DV. Такие услуги называют услугами 3G или 3,5G и они включают:</w:t>
      </w:r>
      <w:r>
        <w:br/>
      </w:r>
      <w:r>
        <w:rPr>
          <w:rFonts w:ascii="Times New Roman"/>
          <w:b w:val="false"/>
          <w:i w:val="false"/>
          <w:color w:val="000000"/>
          <w:sz w:val="28"/>
        </w:rPr>
        <w:t>
      широкополосный CDMA (W-CDMA) – технология сети подвижной связи IMT-2000 3G на базе CDMA, которая в настоящее время позволяет осуществлять передачу данных с коммутацией пакетов со скоростью до 384 кбит/с, а при полном введении в действие – до 2 Мегабит в секунду (далее Мбит/с);</w:t>
      </w:r>
      <w:r>
        <w:br/>
      </w:r>
      <w:r>
        <w:rPr>
          <w:rFonts w:ascii="Times New Roman"/>
          <w:b w:val="false"/>
          <w:i w:val="false"/>
          <w:color w:val="000000"/>
          <w:sz w:val="28"/>
        </w:rPr>
        <w:t>
      доступ при высокоскоростной пакетной передаче в нисходящем канале (HSDPA), позволяющий WCDMA повысить скорость при передаче данных на линии вниз до 8–10 Мбит/с. Дополняется доступом при высокоскоростной пакетной передаче в восходящем канале (HSUPA), который обеспечивает скорости на линии вверх около 5 Мбит/с;</w:t>
      </w:r>
      <w:r>
        <w:br/>
      </w:r>
      <w:r>
        <w:rPr>
          <w:rFonts w:ascii="Times New Roman"/>
          <w:b w:val="false"/>
          <w:i w:val="false"/>
          <w:color w:val="000000"/>
          <w:sz w:val="28"/>
        </w:rPr>
        <w:t>
      CDMA 2000 1xEV-DO (Evolution, Data Optimised) – технология сети подвижной связи IMT-2000 3G на базе CDMA, которая позволяет осуществлять передачу данных с коммутацией пакетов со скоростью до 4,9 Мбит/с.</w:t>
      </w:r>
      <w:r>
        <w:br/>
      </w:r>
      <w:r>
        <w:rPr>
          <w:rFonts w:ascii="Times New Roman"/>
          <w:b w:val="false"/>
          <w:i w:val="false"/>
          <w:color w:val="000000"/>
          <w:sz w:val="28"/>
        </w:rPr>
        <w:t>
      Абонент считается пользователем услуг передачи данных со скоростями широкополосной передачи, если он хотя бы раз в течение последних 3 месяцев пользовался данной услугой, что отражается в анализе данных биллинговых систем. Если абонент пользовался услугами доступа к низко-, среднескоростной и широкополосной высокоскоростной передаче данных хотя бы раз в течение последних 3 месяцев, учитывают его как абонента, пользовавшегося услугами широкополосной высокоскоростной передачи данных.</w:t>
      </w:r>
      <w:r>
        <w:br/>
      </w:r>
      <w:r>
        <w:rPr>
          <w:rFonts w:ascii="Times New Roman"/>
          <w:b w:val="false"/>
          <w:i w:val="false"/>
          <w:color w:val="000000"/>
          <w:sz w:val="28"/>
        </w:rPr>
        <w:t>
      17. В строке 1 раздела 16 указываются телеграммы внутренние и международные, исходящие и входящие на конец отчетного года.</w:t>
      </w:r>
      <w:r>
        <w:br/>
      </w:r>
      <w:r>
        <w:rPr>
          <w:rFonts w:ascii="Times New Roman"/>
          <w:b w:val="false"/>
          <w:i w:val="false"/>
          <w:color w:val="000000"/>
          <w:sz w:val="28"/>
        </w:rPr>
        <w:t>
      18. В строке 1 раздела 17 указывается число всех абонентов сети Интернет с фиксированным (проводным) доступом, включая число абонентов фиксированного (проводного) Интернета с набором номера и число абонентов фиксированного (проводного) Интернета с использованием высокоростного широкополосного доступа. Включаются лишь активные абоненты, которые пользовались этой системой на протяжении достаточного периода времени.</w:t>
      </w:r>
      <w:r>
        <w:br/>
      </w:r>
      <w:r>
        <w:rPr>
          <w:rFonts w:ascii="Times New Roman"/>
          <w:b w:val="false"/>
          <w:i w:val="false"/>
          <w:color w:val="000000"/>
          <w:sz w:val="28"/>
        </w:rPr>
        <w:t>
      В строке 1.1 указывается число абонентов сети Интернет с набором номера. Набор номера означает подключение к сети Интернет через модем и телефонную линию. Для этого требуется, чтобы модем в случае необходимости доступа в сеть Интернет набирал определенный номер телефона.</w:t>
      </w:r>
      <w:r>
        <w:br/>
      </w:r>
      <w:r>
        <w:rPr>
          <w:rFonts w:ascii="Times New Roman"/>
          <w:b w:val="false"/>
          <w:i w:val="false"/>
          <w:color w:val="000000"/>
          <w:sz w:val="28"/>
        </w:rPr>
        <w:t>
      В строке 1.2 указывается общее число абонентов широкополосной сети Интернет, которые платят за высокоскоростной доступ в сети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волоконно-оптическое подключение к дому (зданию) (FTTH/B), арендованных линий сети Интернет и другие абонентные фиксированные (проводные) линии широкополосной связи. Это общее число определяется независимо от способа оплаты. В него не включаются абоненты, которые имеют доступ к передаче данных через сети подвижной сотовой связи (сети Интернет).</w:t>
      </w:r>
      <w:r>
        <w:br/>
      </w:r>
      <w:r>
        <w:rPr>
          <w:rFonts w:ascii="Times New Roman"/>
          <w:b w:val="false"/>
          <w:i w:val="false"/>
          <w:color w:val="000000"/>
          <w:sz w:val="28"/>
        </w:rPr>
        <w:t>
      В строке 1.2.1 указываются абоненты сети Интернет, использующие модемы, подсоединенные к кабельным телевизионным сетям. Скорость доступа составляет 256 кбит/с или выше в одном или обоих направлениях.</w:t>
      </w:r>
      <w:r>
        <w:br/>
      </w:r>
      <w:r>
        <w:rPr>
          <w:rFonts w:ascii="Times New Roman"/>
          <w:b w:val="false"/>
          <w:i w:val="false"/>
          <w:color w:val="000000"/>
          <w:sz w:val="28"/>
        </w:rPr>
        <w:t>
      В строке 1.2.2 указываются абоненты сети Интернет, использующие технологию ЦАЛ. Технология ЦАЛ позволяет обеспечивать широкополосную передачу информации в дома и небольшие предприятия по обычным медным телефонным линиям. Скорость доступа составляет 256 килобит в секунду или выше в одном или обоих направлениях.</w:t>
      </w:r>
      <w:r>
        <w:br/>
      </w:r>
      <w:r>
        <w:rPr>
          <w:rFonts w:ascii="Times New Roman"/>
          <w:b w:val="false"/>
          <w:i w:val="false"/>
          <w:color w:val="000000"/>
          <w:sz w:val="28"/>
        </w:rPr>
        <w:t>
      В строке 1.2.3 указываются абоненты арендованных линий сети Интернет.</w:t>
      </w:r>
      <w:r>
        <w:br/>
      </w:r>
      <w:r>
        <w:rPr>
          <w:rFonts w:ascii="Times New Roman"/>
          <w:b w:val="false"/>
          <w:i w:val="false"/>
          <w:color w:val="000000"/>
          <w:sz w:val="28"/>
        </w:rPr>
        <w:t>
      В строке 1.2.4 указываются абоненты Интернета использующие волоконно-оптическое подключение к дому (зданию) (FTTH/B).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 Под волоконно-оптической связью понимается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w:t>
      </w:r>
      <w:r>
        <w:br/>
      </w:r>
      <w:r>
        <w:rPr>
          <w:rFonts w:ascii="Times New Roman"/>
          <w:b w:val="false"/>
          <w:i w:val="false"/>
          <w:color w:val="000000"/>
          <w:sz w:val="28"/>
        </w:rPr>
        <w:t>
      В строке 1.2.5 указываются абоненты сети Интернет, использующие другие технологии фиксированного (проводного) широкополосного доступа в сети Интернет (помимо ЦАЛ, кабельного модема, волоконно-оптическогоподключения и арендованных линий) со скоростями в нисходящем направлении, равными или превышающими 256 кбит/с. В него входят такие технологии связи, как локальные сети Ethernet и широкополосный доступ по линиям электропередачи (BPL). Абонентские подключения через локальные сети Ethernet – это абонентские подключения по технологии IEEE 802.3. Абонентские подключения BPL – это подключения с использованием услуг широкополосной передачи данных по линиям электрических сетей. В данный показатель не включаются пользователи с временным широкополосным доступом (роуминг между точками доступа PWLAN), пользователи WiMах и пользователи с доступом в интернет по сетям подвижной сотовой связи.</w:t>
      </w:r>
      <w:r>
        <w:br/>
      </w:r>
      <w:r>
        <w:rPr>
          <w:rFonts w:ascii="Times New Roman"/>
          <w:b w:val="false"/>
          <w:i w:val="false"/>
          <w:color w:val="000000"/>
          <w:sz w:val="28"/>
        </w:rPr>
        <w:t>
      19. В строке 1 раздела 18 указываются все фиксированные (проводные) линии широкополосного доступа к сети интернет с заявленной скоростью 256 кбит/с или выше и менее 2 Мбит/с; в строке 2 - все фиксированные (проводные) линии широкополосного доступа к сети интернет с заявленной скоростью 2 Мбит/с или выше и менее 10 Мбит/с; в строке 3 - все фиксированные (проводные) линии широкополосного доступа к сети интернет с заявленной скоростью от 10 Мбит/с или выше до менее 100 Мбит/с; в строке 4 - все фиксированные (проводные) линии широкополосного доступа к сети интернет с заявленной скоростью от 100 Мбит/с или выше до менее 1 Гбит/с; в строке 5 - все фиксированные (проводные) линии широкополосного доступа к сети интернет с заявленной скоростью выше 1 Гбит/с.</w:t>
      </w:r>
      <w:r>
        <w:br/>
      </w:r>
      <w:r>
        <w:rPr>
          <w:rFonts w:ascii="Times New Roman"/>
          <w:b w:val="false"/>
          <w:i w:val="false"/>
          <w:color w:val="000000"/>
          <w:sz w:val="28"/>
        </w:rPr>
        <w:t>
      20. В строке 1 раздела 19 указывается число всех абонентов сети Интернет с использованием беспроводного широкополосного доступа, включая абонентов беспроводного широкополосного доступа к сети Интернет с использованием линий спутниковой, наземной фиксированной беспроводной и наземной подвижной беспроводной связи.</w:t>
      </w:r>
      <w:r>
        <w:br/>
      </w:r>
      <w:r>
        <w:rPr>
          <w:rFonts w:ascii="Times New Roman"/>
          <w:b w:val="false"/>
          <w:i w:val="false"/>
          <w:color w:val="000000"/>
          <w:sz w:val="28"/>
        </w:rPr>
        <w:t>
      В строке 1.1 указывается число абонентов сети Интернет со спутниковым доступом с заявленной скоростью загрузки не менее 256 кбит/с.</w:t>
      </w:r>
      <w:r>
        <w:br/>
      </w:r>
      <w:r>
        <w:rPr>
          <w:rFonts w:ascii="Times New Roman"/>
          <w:b w:val="false"/>
          <w:i w:val="false"/>
          <w:color w:val="000000"/>
          <w:sz w:val="28"/>
        </w:rPr>
        <w:t>
      В строке 1.2 указывается число абонентов наземной фиксированной беспроводной связи с заявленной скоростью загрузки не менее 256 кбит/с. Этот показатель может также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 и тому подобное.</w:t>
      </w:r>
      <w:r>
        <w:br/>
      </w:r>
      <w:r>
        <w:rPr>
          <w:rFonts w:ascii="Times New Roman"/>
          <w:b w:val="false"/>
          <w:i w:val="false"/>
          <w:color w:val="000000"/>
          <w:sz w:val="28"/>
        </w:rPr>
        <w:t>
      В строке 1.3 указывается сумма активных линий подвижной широкополосной связи и специальных линий подвижной связи для передачи данных.</w:t>
      </w:r>
      <w:r>
        <w:br/>
      </w:r>
      <w:r>
        <w:rPr>
          <w:rFonts w:ascii="Times New Roman"/>
          <w:b w:val="false"/>
          <w:i w:val="false"/>
          <w:color w:val="000000"/>
          <w:sz w:val="28"/>
        </w:rPr>
        <w:t>
      В строке 1.3.1 указываются стандартные линии подвижной связи (включая только активно используемые линии), линии подвижной связи с заявленной скоростью передачи данных 256 кбит/с или выше, которые использовались в течение предыдущих трех месяцев для подсоединения к данным сети интернет на основе IP. Линия включается в показатель, если обеспечивает доступ к сети Интернет посредством технологии HTTP и использует для передачи данных в течение предыдущих трех месяцев на основе IP. Стандартные короткие послания SMS и MMS не считаются активной передачей данных сети интернет, даже если они передаются на основе IP.</w:t>
      </w:r>
      <w:r>
        <w:br/>
      </w:r>
      <w:r>
        <w:rPr>
          <w:rFonts w:ascii="Times New Roman"/>
          <w:b w:val="false"/>
          <w:i w:val="false"/>
          <w:color w:val="000000"/>
          <w:sz w:val="28"/>
        </w:rPr>
        <w:t>
      В строке 1.3.2 указываются линии для специализированных услуг по передаче данных посредством сетей подвижной связи, которые закупаются отдельно от услуг по передаче речи, либо в качестве отдельной услуги (модем (аппаратный ключ)), либо в виде дополнительного пакета к услуге по передаче речи, что требует заключения дополнительного контракта. Все специализированные линии подвижной связи для передачи данных с периодической абонентской платой включаются как «активные линии передачи данных», независимо от их фактического использования. Режимы широкополосной подвижной связи с предоплатой требуют активного использования линий, если абонентская плата не взимается на ежемесячной основе. Сюда включаются линии, использующие технологию подвижной связи WiMax.</w:t>
      </w:r>
      <w:r>
        <w:br/>
      </w:r>
      <w:r>
        <w:rPr>
          <w:rFonts w:ascii="Times New Roman"/>
          <w:b w:val="false"/>
          <w:i w:val="false"/>
          <w:color w:val="000000"/>
          <w:sz w:val="28"/>
        </w:rPr>
        <w:t>
      21. В строке 1 раздела 20 указывается общее количество минут, использованных на сеансы связи с набором номера в коммутируемой телефонной сети общего пользования для получения доступа в сети Интернет.</w:t>
      </w:r>
      <w:r>
        <w:br/>
      </w:r>
      <w:r>
        <w:rPr>
          <w:rFonts w:ascii="Times New Roman"/>
          <w:b w:val="false"/>
          <w:i w:val="false"/>
          <w:color w:val="000000"/>
          <w:sz w:val="28"/>
        </w:rPr>
        <w:t>
      В строке 2 указывается общее количество объема фиксированного трафика сети Интернет, как на внешние, так и на внутренние ресурсы, в МБайт.</w:t>
      </w:r>
      <w:r>
        <w:br/>
      </w:r>
      <w:r>
        <w:rPr>
          <w:rFonts w:ascii="Times New Roman"/>
          <w:b w:val="false"/>
          <w:i w:val="false"/>
          <w:color w:val="000000"/>
          <w:sz w:val="28"/>
        </w:rPr>
        <w:t>
      В строке 2.1 указывается общее количество объема фиксированного трафика сети Интернет на внешние ресурсы, в МБайт.</w:t>
      </w:r>
      <w:r>
        <w:br/>
      </w:r>
      <w:r>
        <w:rPr>
          <w:rFonts w:ascii="Times New Roman"/>
          <w:b w:val="false"/>
          <w:i w:val="false"/>
          <w:color w:val="000000"/>
          <w:sz w:val="28"/>
        </w:rPr>
        <w:t>
      В строке 3 указывается общее количество объема трафика по безпроводной широкополосной сети Интернета, в Мбайт.</w:t>
      </w:r>
      <w:r>
        <w:br/>
      </w:r>
      <w:r>
        <w:rPr>
          <w:rFonts w:ascii="Times New Roman"/>
          <w:b w:val="false"/>
          <w:i w:val="false"/>
          <w:color w:val="000000"/>
          <w:sz w:val="28"/>
        </w:rPr>
        <w:t>
      В строке 4 указывается трафик мобильного Интернета.</w:t>
      </w:r>
      <w:r>
        <w:br/>
      </w:r>
      <w:r>
        <w:rPr>
          <w:rFonts w:ascii="Times New Roman"/>
          <w:b w:val="false"/>
          <w:i w:val="false"/>
          <w:color w:val="000000"/>
          <w:sz w:val="28"/>
        </w:rPr>
        <w:t>
      В строке 5 указывается общий объем международной пропускной способности сети Интернет в мегабитах в секунду (Мбит/с). В случае асимметричного объема (то есть входящий объем больше исходящего), представить данные о входящем объеме.</w:t>
      </w:r>
      <w:r>
        <w:br/>
      </w:r>
      <w:r>
        <w:rPr>
          <w:rFonts w:ascii="Times New Roman"/>
          <w:b w:val="false"/>
          <w:i w:val="false"/>
          <w:color w:val="000000"/>
          <w:sz w:val="28"/>
        </w:rPr>
        <w:t>
      В строке 5.1 указывается общий исходящий объем международной пропускной способности сети Интернет в мегабитах в секунду. Этот показатель измеряется как сумма объемов всех обменов в сети Интернет, обеспечиваемых международной полосой пропускания.</w:t>
      </w:r>
      <w:r>
        <w:br/>
      </w:r>
      <w:r>
        <w:rPr>
          <w:rFonts w:ascii="Times New Roman"/>
          <w:b w:val="false"/>
          <w:i w:val="false"/>
          <w:color w:val="000000"/>
          <w:sz w:val="28"/>
        </w:rPr>
        <w:t>
      В строке 5.2 указывается общий входящий объем международной пропускной способности сети Интернет в мегабитах в секунду. Этот показатель измеряется как сумма объемов всех обменов в сети Интернет, обеспечиваемых международной полосой пропускания.</w:t>
      </w:r>
      <w:r>
        <w:br/>
      </w:r>
      <w:r>
        <w:rPr>
          <w:rFonts w:ascii="Times New Roman"/>
          <w:b w:val="false"/>
          <w:i w:val="false"/>
          <w:color w:val="000000"/>
          <w:sz w:val="28"/>
        </w:rPr>
        <w:t>
      22. В строке 1 в разделе 21 учитывается количество систем кабельного телевидения на конец отчетного года независимо от числа абонентов, обслуживаемых ими. Показатель включает количество наземных систем многоканального кабельного телевидения: кабельного (с доставкой по медному или оптоволоконному кабелю) и коллективные спутниковые антенные установки, обслуживающие несколько семей в разных домах. Включаются также системы с распределением сигнала по беспроводным каналам связи.</w:t>
      </w:r>
      <w:r>
        <w:br/>
      </w:r>
      <w:r>
        <w:rPr>
          <w:rFonts w:ascii="Times New Roman"/>
          <w:b w:val="false"/>
          <w:i w:val="false"/>
          <w:color w:val="000000"/>
          <w:sz w:val="28"/>
        </w:rPr>
        <w:t>
      В строке 2 указывается количество пользователей многоканального телевидения, доставляемого с помощью фиксированных линий связи (коаксиального или оптоволоконного кабеля) на конец отчетного года.</w:t>
      </w:r>
      <w:r>
        <w:br/>
      </w:r>
      <w:r>
        <w:rPr>
          <w:rFonts w:ascii="Times New Roman"/>
          <w:b w:val="false"/>
          <w:i w:val="false"/>
          <w:color w:val="000000"/>
          <w:sz w:val="28"/>
        </w:rPr>
        <w:t>
      В строке 2.1 указывается количество абонентов интерактивного телевидения, которые могут подключить телепрограммы по запросу на конец отчетного года.</w:t>
      </w:r>
      <w:r>
        <w:br/>
      </w:r>
      <w:r>
        <w:rPr>
          <w:rFonts w:ascii="Times New Roman"/>
          <w:b w:val="false"/>
          <w:i w:val="false"/>
          <w:color w:val="000000"/>
          <w:sz w:val="28"/>
        </w:rPr>
        <w:t>
      23. В строке 1 в разделе 22 указывается процентная доля территории, охваченной в целом подвижной сотовой связью. Этот показатель рассчитывается путем деления территории, охваченной сигналом подвижной сотовой связи, на общую площадь территории.</w:t>
      </w:r>
      <w:r>
        <w:br/>
      </w:r>
      <w:r>
        <w:rPr>
          <w:rFonts w:ascii="Times New Roman"/>
          <w:b w:val="false"/>
          <w:i w:val="false"/>
          <w:color w:val="000000"/>
          <w:sz w:val="28"/>
        </w:rPr>
        <w:t>
      В строке 2 указывается процентная доля территории, охваченной в целом эфирным цифровым телевещанием. Этот показатель рассчитывается путем деления территории, охваченной эфирным цифровым телевещанием, на общую площадь территории.</w:t>
      </w:r>
      <w:r>
        <w:br/>
      </w:r>
      <w:r>
        <w:rPr>
          <w:rFonts w:ascii="Times New Roman"/>
          <w:b w:val="false"/>
          <w:i w:val="false"/>
          <w:color w:val="000000"/>
          <w:sz w:val="28"/>
        </w:rPr>
        <w:t>
      24. В разделе 23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w:t>
      </w:r>
      <w:r>
        <w:br/>
      </w:r>
      <w:r>
        <w:rPr>
          <w:rFonts w:ascii="Times New Roman"/>
          <w:b w:val="false"/>
          <w:i w:val="false"/>
          <w:color w:val="000000"/>
          <w:sz w:val="28"/>
        </w:rPr>
        <w:t>
      25.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26. Арифметико-логический контроль:</w:t>
      </w:r>
      <w:r>
        <w:br/>
      </w:r>
      <w:r>
        <w:rPr>
          <w:rFonts w:ascii="Times New Roman"/>
          <w:b w:val="false"/>
          <w:i w:val="false"/>
          <w:color w:val="000000"/>
          <w:sz w:val="28"/>
        </w:rPr>
        <w:t>
      1) раздел 1 «Объем услуг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2) раздел 3 «Объем услуг междугородной и международной телефонной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2921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3) раздел 4 «Объем услуг местной телефонной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30200"/>
                    </a:xfrm>
                    <a:prstGeom prst="rect">
                      <a:avLst/>
                    </a:prstGeom>
                  </pic:spPr>
                </pic:pic>
              </a:graphicData>
            </a:graphic>
          </wp:inline>
        </w:drawing>
      </w:r>
      <w:r>
        <w:rPr>
          <w:rFonts w:ascii="Times New Roman"/>
          <w:b w:val="false"/>
          <w:i w:val="false"/>
          <w:color w:val="000000"/>
          <w:sz w:val="28"/>
        </w:rPr>
        <w:t xml:space="preserve"> строк 1.1 – 1.4 для каждой графы;</w:t>
      </w:r>
      <w:r>
        <w:br/>
      </w:r>
      <w:r>
        <w:rPr>
          <w:rFonts w:ascii="Times New Roman"/>
          <w:b w:val="false"/>
          <w:i w:val="false"/>
          <w:color w:val="000000"/>
          <w:sz w:val="28"/>
        </w:rPr>
        <w:t>
      4) раздел 5 «Объем услуг мобильной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92100"/>
                    </a:xfrm>
                    <a:prstGeom prst="rect">
                      <a:avLst/>
                    </a:prstGeom>
                  </pic:spPr>
                </pic:pic>
              </a:graphicData>
            </a:graphic>
          </wp:inline>
        </w:drawing>
      </w:r>
      <w:r>
        <w:rPr>
          <w:rFonts w:ascii="Times New Roman"/>
          <w:b w:val="false"/>
          <w:i w:val="false"/>
          <w:color w:val="000000"/>
          <w:sz w:val="28"/>
        </w:rPr>
        <w:t>строк 1.1 – 1.5 для каждой графы;</w:t>
      </w:r>
      <w:r>
        <w:br/>
      </w:r>
      <w:r>
        <w:rPr>
          <w:rFonts w:ascii="Times New Roman"/>
          <w:b w:val="false"/>
          <w:i w:val="false"/>
          <w:color w:val="000000"/>
          <w:sz w:val="28"/>
        </w:rPr>
        <w:t>
      5) раздел 6 «Объем услуг по передаче данных по сетям телекоммуникационным»: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17500"/>
                    </a:xfrm>
                    <a:prstGeom prst="rect">
                      <a:avLst/>
                    </a:prstGeom>
                  </pic:spPr>
                </pic:pic>
              </a:graphicData>
            </a:graphic>
          </wp:inline>
        </w:drawing>
      </w:r>
      <w:r>
        <w:rPr>
          <w:rFonts w:ascii="Times New Roman"/>
          <w:b w:val="false"/>
          <w:i w:val="false"/>
          <w:color w:val="000000"/>
          <w:sz w:val="28"/>
        </w:rPr>
        <w:t>строк 1.1, 1.2, 1.3 для каждой графы;</w:t>
      </w:r>
      <w:r>
        <w:br/>
      </w:r>
      <w:r>
        <w:rPr>
          <w:rFonts w:ascii="Times New Roman"/>
          <w:b w:val="false"/>
          <w:i w:val="false"/>
          <w:color w:val="000000"/>
          <w:sz w:val="28"/>
        </w:rPr>
        <w:t xml:space="preserve">
      строка 1.1 = </w:t>
      </w: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30200"/>
                    </a:xfrm>
                    <a:prstGeom prst="rect">
                      <a:avLst/>
                    </a:prstGeom>
                  </pic:spPr>
                </pic:pic>
              </a:graphicData>
            </a:graphic>
          </wp:inline>
        </w:drawing>
      </w:r>
      <w:r>
        <w:rPr>
          <w:rFonts w:ascii="Times New Roman"/>
          <w:b w:val="false"/>
          <w:i w:val="false"/>
          <w:color w:val="000000"/>
          <w:sz w:val="28"/>
        </w:rPr>
        <w:t>строк 1.1.1 – 1.1.3 для каждой графы;</w:t>
      </w:r>
      <w:r>
        <w:br/>
      </w:r>
      <w:r>
        <w:rPr>
          <w:rFonts w:ascii="Times New Roman"/>
          <w:b w:val="false"/>
          <w:i w:val="false"/>
          <w:color w:val="000000"/>
          <w:sz w:val="28"/>
        </w:rPr>
        <w:t xml:space="preserve">
      строка 2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2.1, 2.2, 2.3 для каждой графы;</w:t>
      </w:r>
      <w:r>
        <w:br/>
      </w:r>
      <w:r>
        <w:rPr>
          <w:rFonts w:ascii="Times New Roman"/>
          <w:b w:val="false"/>
          <w:i w:val="false"/>
          <w:color w:val="000000"/>
          <w:sz w:val="28"/>
        </w:rPr>
        <w:t xml:space="preserve">
      строка 2.1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2.1.1 – 2.1.3 для каждой графы;</w:t>
      </w:r>
      <w:r>
        <w:br/>
      </w:r>
      <w:r>
        <w:rPr>
          <w:rFonts w:ascii="Times New Roman"/>
          <w:b w:val="false"/>
          <w:i w:val="false"/>
          <w:color w:val="000000"/>
          <w:sz w:val="28"/>
        </w:rPr>
        <w:t>
      6) раздел 7 «Объем услуг сети Интернет по сетям телекоммуникационным»: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строка 2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2.1 – 2.3 для каждой графы;</w:t>
      </w:r>
      <w:r>
        <w:br/>
      </w:r>
      <w:r>
        <w:rPr>
          <w:rFonts w:ascii="Times New Roman"/>
          <w:b w:val="false"/>
          <w:i w:val="false"/>
          <w:color w:val="000000"/>
          <w:sz w:val="28"/>
        </w:rPr>
        <w:t xml:space="preserve">
      строка 3 = </w:t>
      </w: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393700"/>
                    </a:xfrm>
                    <a:prstGeom prst="rect">
                      <a:avLst/>
                    </a:prstGeom>
                  </pic:spPr>
                </pic:pic>
              </a:graphicData>
            </a:graphic>
          </wp:inline>
        </w:drawing>
      </w:r>
      <w:r>
        <w:rPr>
          <w:rFonts w:ascii="Times New Roman"/>
          <w:b w:val="false"/>
          <w:i w:val="false"/>
          <w:color w:val="000000"/>
          <w:sz w:val="28"/>
        </w:rPr>
        <w:t xml:space="preserve">строк 3.1, 3.2 по графам 3, 4; </w:t>
      </w:r>
      <w:r>
        <w:br/>
      </w:r>
      <w:r>
        <w:rPr>
          <w:rFonts w:ascii="Times New Roman"/>
          <w:b w:val="false"/>
          <w:i w:val="false"/>
          <w:color w:val="000000"/>
          <w:sz w:val="28"/>
        </w:rPr>
        <w:t>
      7) раздел 8 «Объем услуг по распространению программ»: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8) раздел 9 «Объем услуг телекоммуникационных прочих»:</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1.1 – 1.5 + строка 1.6 для каждой графы;</w:t>
      </w:r>
      <w:r>
        <w:br/>
      </w:r>
      <w:r>
        <w:rPr>
          <w:rFonts w:ascii="Times New Roman"/>
          <w:b w:val="false"/>
          <w:i w:val="false"/>
          <w:color w:val="000000"/>
          <w:sz w:val="28"/>
        </w:rPr>
        <w:t xml:space="preserve">
      строка 1.5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строк 1.5.1 – 1.5.3 для каждой графы;</w:t>
      </w:r>
      <w:r>
        <w:br/>
      </w:r>
      <w:r>
        <w:rPr>
          <w:rFonts w:ascii="Times New Roman"/>
          <w:b w:val="false"/>
          <w:i w:val="false"/>
          <w:color w:val="000000"/>
          <w:sz w:val="28"/>
        </w:rPr>
        <w:t>
      9) раздел 10 «Число фиксированных телефонных линий»:</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30200"/>
                    </a:xfrm>
                    <a:prstGeom prst="rect">
                      <a:avLst/>
                    </a:prstGeom>
                  </pic:spPr>
                </pic:pic>
              </a:graphicData>
            </a:graphic>
          </wp:inline>
        </w:drawing>
      </w:r>
      <w:r>
        <w:rPr>
          <w:rFonts w:ascii="Times New Roman"/>
          <w:b w:val="false"/>
          <w:i w:val="false"/>
          <w:color w:val="000000"/>
          <w:sz w:val="28"/>
        </w:rPr>
        <w:t>строк 1.1 – 1.4 для каждой графы;</w:t>
      </w:r>
      <w:r>
        <w:br/>
      </w:r>
      <w:r>
        <w:rPr>
          <w:rFonts w:ascii="Times New Roman"/>
          <w:b w:val="false"/>
          <w:i w:val="false"/>
          <w:color w:val="000000"/>
          <w:sz w:val="28"/>
        </w:rPr>
        <w:t>
      10) раздел 11 «Информация по вызовам междугородной телефонной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1 = </w:t>
      </w: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68300" cy="4191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11) раздел 13 «Информация по пропуску трафика фиксированной телефонной связи»:</w:t>
      </w:r>
      <w:r>
        <w:br/>
      </w:r>
      <w:r>
        <w:rPr>
          <w:rFonts w:ascii="Times New Roman"/>
          <w:b w:val="false"/>
          <w:i w:val="false"/>
          <w:color w:val="000000"/>
          <w:sz w:val="28"/>
        </w:rPr>
        <w:t xml:space="preserve">
      строка 4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4.1-4.2 для каждой графы;</w:t>
      </w:r>
      <w:r>
        <w:br/>
      </w:r>
      <w:r>
        <w:rPr>
          <w:rFonts w:ascii="Times New Roman"/>
          <w:b w:val="false"/>
          <w:i w:val="false"/>
          <w:color w:val="000000"/>
          <w:sz w:val="28"/>
        </w:rPr>
        <w:t>
      12) раздел 15 «Число абонентов мобильной связи»:</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данные раздела 15.1 </w:t>
      </w:r>
      <w:r>
        <w:rPr>
          <w:rFonts w:ascii="Times New Roman"/>
          <w:b w:val="false"/>
          <w:i w:val="false"/>
          <w:color w:val="000000"/>
          <w:sz w:val="28"/>
          <w:u w:val="single"/>
        </w:rPr>
        <w:t>&lt;</w:t>
      </w:r>
      <w:r>
        <w:rPr>
          <w:rFonts w:ascii="Times New Roman"/>
          <w:b w:val="false"/>
          <w:i w:val="false"/>
          <w:color w:val="000000"/>
          <w:sz w:val="28"/>
        </w:rPr>
        <w:t xml:space="preserve"> строки 1 по графе 1 раздела 15;</w:t>
      </w:r>
      <w:r>
        <w:br/>
      </w:r>
      <w:r>
        <w:rPr>
          <w:rFonts w:ascii="Times New Roman"/>
          <w:b w:val="false"/>
          <w:i w:val="false"/>
          <w:color w:val="000000"/>
          <w:sz w:val="28"/>
        </w:rPr>
        <w:t xml:space="preserve">
      данные раздела 15.2 </w:t>
      </w:r>
      <w:r>
        <w:rPr>
          <w:rFonts w:ascii="Times New Roman"/>
          <w:b w:val="false"/>
          <w:i w:val="false"/>
          <w:color w:val="000000"/>
          <w:sz w:val="28"/>
          <w:u w:val="single"/>
        </w:rPr>
        <w:t>&lt;</w:t>
      </w:r>
      <w:r>
        <w:rPr>
          <w:rFonts w:ascii="Times New Roman"/>
          <w:b w:val="false"/>
          <w:i w:val="false"/>
          <w:color w:val="000000"/>
          <w:sz w:val="28"/>
        </w:rPr>
        <w:t xml:space="preserve"> строки 1 по графе 1 раздела 15;</w:t>
      </w:r>
      <w:r>
        <w:br/>
      </w:r>
      <w:r>
        <w:rPr>
          <w:rFonts w:ascii="Times New Roman"/>
          <w:b w:val="false"/>
          <w:i w:val="false"/>
          <w:color w:val="000000"/>
          <w:sz w:val="28"/>
        </w:rPr>
        <w:t>
      13) раздел 16 «Количество отправленных телеграмм»: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14) раздел 17 «Информация об абонентах фиксированной (проводной) сети Интернет»:</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строк 1.1 – 1.2 для каждой графы;</w:t>
      </w:r>
      <w:r>
        <w:br/>
      </w:r>
      <w:r>
        <w:rPr>
          <w:rFonts w:ascii="Times New Roman"/>
          <w:b w:val="false"/>
          <w:i w:val="false"/>
          <w:color w:val="000000"/>
          <w:sz w:val="28"/>
        </w:rPr>
        <w:t xml:space="preserve">
      строка 1.2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строк 1.2.1 – 1.2.5 для каждой графы;</w:t>
      </w:r>
      <w:r>
        <w:br/>
      </w:r>
      <w:r>
        <w:rPr>
          <w:rFonts w:ascii="Times New Roman"/>
          <w:b w:val="false"/>
          <w:i w:val="false"/>
          <w:color w:val="000000"/>
          <w:sz w:val="28"/>
        </w:rPr>
        <w:t>
      15) раздел 18 «Информация о количестве абонентов фиксированной (проводной) сети Интернет с использованием высокоскоростного широкополосного доступа по скорости»: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16) раздел 19 «Информация о количестве абонентов сети Интернет с использованием беспроводного широкополосного доступа»:</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строка 1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 строк 1.1 – 1.3 для каждой графы;</w:t>
      </w:r>
      <w:r>
        <w:br/>
      </w:r>
      <w:r>
        <w:rPr>
          <w:rFonts w:ascii="Times New Roman"/>
          <w:b w:val="false"/>
          <w:i w:val="false"/>
          <w:color w:val="000000"/>
          <w:sz w:val="28"/>
        </w:rPr>
        <w:t>
      строка 1.3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 xml:space="preserve"> строк 1.3.1 – 1.3.2 для каждой графы;</w:t>
      </w:r>
      <w:r>
        <w:br/>
      </w:r>
      <w:r>
        <w:rPr>
          <w:rFonts w:ascii="Times New Roman"/>
          <w:b w:val="false"/>
          <w:i w:val="false"/>
          <w:color w:val="000000"/>
          <w:sz w:val="28"/>
        </w:rPr>
        <w:t>
      17) раздел 20. «Информация о трафике в сети Интернет»:</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18) раздел 21 «Количество систем и абонентов кабельного телевидения»:</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19) раздел 22 «Охват территории сетью подвижной сотовой связи и эфирным цифровым телевещанием»: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20) раздел 23 «Объем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всех строк;</w:t>
      </w:r>
      <w:r>
        <w:br/>
      </w:r>
      <w:r>
        <w:rPr>
          <w:rFonts w:ascii="Times New Roman"/>
          <w:b w:val="false"/>
          <w:i w:val="false"/>
          <w:color w:val="000000"/>
          <w:sz w:val="28"/>
        </w:rPr>
        <w:t>
      21) контроль между разделами:</w:t>
      </w:r>
      <w:r>
        <w:br/>
      </w:r>
      <w:r>
        <w:rPr>
          <w:rFonts w:ascii="Times New Roman"/>
          <w:b w:val="false"/>
          <w:i w:val="false"/>
          <w:color w:val="000000"/>
          <w:sz w:val="28"/>
        </w:rPr>
        <w:t xml:space="preserve">
      строка 1 графа 1 раздела 1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 xml:space="preserve">строк 1 графы 1 разделов 3, 4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2-5 графы 1 раздела 5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 графы 1 раздела 6 + </w:t>
      </w: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406400"/>
                    </a:xfrm>
                    <a:prstGeom prst="rect">
                      <a:avLst/>
                    </a:prstGeom>
                  </pic:spPr>
                </pic:pic>
              </a:graphicData>
            </a:graphic>
          </wp:inline>
        </w:drawing>
      </w:r>
      <w:r>
        <w:rPr>
          <w:rFonts w:ascii="Times New Roman"/>
          <w:b w:val="false"/>
          <w:i w:val="false"/>
          <w:color w:val="000000"/>
          <w:sz w:val="28"/>
        </w:rPr>
        <w:t xml:space="preserve">строк 1, 2 графы 1 раздела 7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1-3 графы 1 раздела 8 + строка 1 графы 1 раздела 9;</w:t>
      </w:r>
      <w:r>
        <w:br/>
      </w:r>
      <w:r>
        <w:rPr>
          <w:rFonts w:ascii="Times New Roman"/>
          <w:b w:val="false"/>
          <w:i w:val="false"/>
          <w:color w:val="000000"/>
          <w:sz w:val="28"/>
        </w:rPr>
        <w:t xml:space="preserve">
      строка 1 графа 2 раздела 1=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графы 2 разделов 3, 4 + </w:t>
      </w: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8300" cy="393700"/>
                    </a:xfrm>
                    <a:prstGeom prst="rect">
                      <a:avLst/>
                    </a:prstGeom>
                  </pic:spPr>
                </pic:pic>
              </a:graphicData>
            </a:graphic>
          </wp:inline>
        </w:drawing>
      </w:r>
      <w:r>
        <w:rPr>
          <w:rFonts w:ascii="Times New Roman"/>
          <w:b w:val="false"/>
          <w:i w:val="false"/>
          <w:color w:val="000000"/>
          <w:sz w:val="28"/>
        </w:rPr>
        <w:t xml:space="preserve">строк 1, 2-5 графы 2 раздела 5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 графы 2 раздела 6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 графы 2 раздела 7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строк 1-3 графы 2 раздела 8 + строка 1 графы 2 раздела 9;</w:t>
      </w:r>
      <w:r>
        <w:br/>
      </w:r>
      <w:r>
        <w:rPr>
          <w:rFonts w:ascii="Times New Roman"/>
          <w:b w:val="false"/>
          <w:i w:val="false"/>
          <w:color w:val="000000"/>
          <w:sz w:val="28"/>
        </w:rPr>
        <w:t xml:space="preserve">
      строка 1 графа 3 раздела 1= строка 1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 xml:space="preserve">граф 1 – 5, 7 раздела 2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 xml:space="preserve">строк 1 графы 3 разделов 3, 4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2-5 графы 3 раздела 5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 графы 3 раздела 6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 3 графы 3 раздела 7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строк 1-3 графы 3 раздела 8 + строка 1 графы 3 раздела 9;</w:t>
      </w:r>
      <w:r>
        <w:br/>
      </w:r>
      <w:r>
        <w:rPr>
          <w:rFonts w:ascii="Times New Roman"/>
          <w:b w:val="false"/>
          <w:i w:val="false"/>
          <w:color w:val="000000"/>
          <w:sz w:val="28"/>
        </w:rPr>
        <w:t xml:space="preserve">
      строка 1 графа 4 раздела 1 = </w:t>
      </w: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393700"/>
                    </a:xfrm>
                    <a:prstGeom prst="rect">
                      <a:avLst/>
                    </a:prstGeom>
                  </pic:spPr>
                </pic:pic>
              </a:graphicData>
            </a:graphic>
          </wp:inline>
        </w:drawing>
      </w:r>
      <w:r>
        <w:rPr>
          <w:rFonts w:ascii="Times New Roman"/>
          <w:b w:val="false"/>
          <w:i w:val="false"/>
          <w:color w:val="000000"/>
          <w:sz w:val="28"/>
        </w:rPr>
        <w:t xml:space="preserve">строк 1 графы 4 разделов 3, 4 +  </w:t>
      </w: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68300" cy="393700"/>
                    </a:xfrm>
                    <a:prstGeom prst="rect">
                      <a:avLst/>
                    </a:prstGeom>
                  </pic:spPr>
                </pic:pic>
              </a:graphicData>
            </a:graphic>
          </wp:inline>
        </w:drawing>
      </w:r>
      <w:r>
        <w:rPr>
          <w:rFonts w:ascii="Times New Roman"/>
          <w:b w:val="false"/>
          <w:i w:val="false"/>
          <w:color w:val="000000"/>
          <w:sz w:val="28"/>
        </w:rPr>
        <w:t xml:space="preserve">строк 1, 2-5 графы 4 раздела 5 + </w:t>
      </w: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8300" cy="368300"/>
                    </a:xfrm>
                    <a:prstGeom prst="rect">
                      <a:avLst/>
                    </a:prstGeom>
                  </pic:spPr>
                </pic:pic>
              </a:graphicData>
            </a:graphic>
          </wp:inline>
        </w:drawing>
      </w:r>
      <w:r>
        <w:rPr>
          <w:rFonts w:ascii="Times New Roman"/>
          <w:b w:val="false"/>
          <w:i w:val="false"/>
          <w:color w:val="000000"/>
          <w:sz w:val="28"/>
        </w:rPr>
        <w:t xml:space="preserve">строк 1, 2 графы 4 раздела 6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 xml:space="preserve">строк 1, 2, 3 графы 4 раздела 7 + </w:t>
      </w: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8300" cy="381000"/>
                    </a:xfrm>
                    <a:prstGeom prst="rect">
                      <a:avLst/>
                    </a:prstGeom>
                  </pic:spPr>
                </pic:pic>
              </a:graphicData>
            </a:graphic>
          </wp:inline>
        </w:drawing>
      </w:r>
      <w:r>
        <w:rPr>
          <w:rFonts w:ascii="Times New Roman"/>
          <w:b w:val="false"/>
          <w:i w:val="false"/>
          <w:color w:val="000000"/>
          <w:sz w:val="28"/>
        </w:rPr>
        <w:t>строк 1-3 графы 4 раздела 8 + строка 1 графы 4 раздела 9.</w:t>
      </w:r>
    </w:p>
    <w:bookmarkStart w:name="z93"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12 августа 2013 года № 187</w:t>
      </w:r>
    </w:p>
    <w:bookmarkEnd w:id="3"/>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25 октября 2012 года № 293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773"/>
        <w:gridCol w:w="593"/>
        <w:gridCol w:w="1853"/>
        <w:gridCol w:w="1753"/>
        <w:gridCol w:w="1947"/>
        <w:gridCol w:w="2355"/>
        <w:gridCol w:w="1813"/>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3208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320800" cy="9779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Статистика агенттігі т</w:t>
            </w:r>
            <w:r>
              <w:rPr>
                <w:rFonts w:ascii="Times New Roman"/>
                <w:b/>
                <w:i w:val="false"/>
                <w:color w:val="000000"/>
                <w:sz w:val="20"/>
              </w:rPr>
              <w:t>ө</w:t>
            </w:r>
            <w:r>
              <w:rPr>
                <w:rFonts w:ascii="Times New Roman"/>
                <w:b/>
                <w:i w:val="false"/>
                <w:color w:val="000000"/>
                <w:sz w:val="20"/>
              </w:rPr>
              <w:t>ра</w:t>
            </w:r>
            <w:r>
              <w:rPr>
                <w:rFonts w:ascii="Times New Roman"/>
                <w:b/>
                <w:i w:val="false"/>
                <w:color w:val="000000"/>
                <w:sz w:val="20"/>
              </w:rPr>
              <w:t>ға</w:t>
            </w:r>
            <w:r>
              <w:rPr>
                <w:rFonts w:ascii="Times New Roman"/>
                <w:b/>
                <w:i w:val="false"/>
                <w:color w:val="000000"/>
                <w:sz w:val="20"/>
              </w:rPr>
              <w:t>сыны</w:t>
            </w:r>
            <w:r>
              <w:rPr>
                <w:rFonts w:ascii="Times New Roman"/>
                <w:b/>
                <w:i w:val="false"/>
                <w:color w:val="000000"/>
                <w:sz w:val="20"/>
              </w:rPr>
              <w:t>ң</w:t>
            </w:r>
            <w:r>
              <w:rPr>
                <w:rFonts w:ascii="Times New Roman"/>
                <w:b/>
                <w:i w:val="false"/>
                <w:color w:val="000000"/>
                <w:sz w:val="20"/>
              </w:rPr>
              <w:t xml:space="preserve"> міндетін ат</w:t>
            </w:r>
            <w:r>
              <w:rPr>
                <w:rFonts w:ascii="Times New Roman"/>
                <w:b/>
                <w:i w:val="false"/>
                <w:color w:val="000000"/>
                <w:sz w:val="20"/>
              </w:rPr>
              <w:t>қ</w:t>
            </w:r>
            <w:r>
              <w:rPr>
                <w:rFonts w:ascii="Times New Roman"/>
                <w:b/>
                <w:i w:val="false"/>
                <w:color w:val="000000"/>
                <w:sz w:val="20"/>
              </w:rPr>
              <w:t>арушыны</w:t>
            </w:r>
            <w:r>
              <w:rPr>
                <w:rFonts w:ascii="Times New Roman"/>
                <w:b/>
                <w:i w:val="false"/>
                <w:color w:val="000000"/>
                <w:sz w:val="20"/>
              </w:rPr>
              <w:t>ң</w:t>
            </w:r>
            <w:r>
              <w:rPr>
                <w:rFonts w:ascii="Times New Roman"/>
                <w:b/>
                <w:i w:val="false"/>
                <w:color w:val="000000"/>
                <w:sz w:val="20"/>
              </w:rPr>
              <w:t xml:space="preserve"> 2012 жыл</w:t>
            </w:r>
            <w:r>
              <w:rPr>
                <w:rFonts w:ascii="Times New Roman"/>
                <w:b/>
                <w:i w:val="false"/>
                <w:color w:val="000000"/>
                <w:sz w:val="20"/>
              </w:rPr>
              <w:t>ғ</w:t>
            </w:r>
            <w:r>
              <w:rPr>
                <w:rFonts w:ascii="Times New Roman"/>
                <w:b/>
                <w:i w:val="false"/>
                <w:color w:val="000000"/>
                <w:sz w:val="20"/>
              </w:rPr>
              <w:t xml:space="preserve">ы 25 </w:t>
            </w:r>
            <w:r>
              <w:rPr>
                <w:rFonts w:ascii="Times New Roman"/>
                <w:b/>
                <w:i w:val="false"/>
                <w:color w:val="000000"/>
                <w:sz w:val="20"/>
              </w:rPr>
              <w:t>қ</w:t>
            </w:r>
            <w:r>
              <w:rPr>
                <w:rFonts w:ascii="Times New Roman"/>
                <w:b/>
                <w:i w:val="false"/>
                <w:color w:val="000000"/>
                <w:sz w:val="20"/>
              </w:rPr>
              <w:t>азанда</w:t>
            </w:r>
            <w:r>
              <w:rPr>
                <w:rFonts w:ascii="Times New Roman"/>
                <w:b/>
                <w:i w:val="false"/>
                <w:color w:val="000000"/>
                <w:sz w:val="20"/>
              </w:rPr>
              <w:t>ғ</w:t>
            </w:r>
            <w:r>
              <w:rPr>
                <w:rFonts w:ascii="Times New Roman"/>
                <w:b/>
                <w:i w:val="false"/>
                <w:color w:val="000000"/>
                <w:sz w:val="20"/>
              </w:rPr>
              <w:t>ы № 293 б</w:t>
            </w:r>
            <w:r>
              <w:rPr>
                <w:rFonts w:ascii="Times New Roman"/>
                <w:b/>
                <w:i w:val="false"/>
                <w:color w:val="000000"/>
                <w:sz w:val="20"/>
              </w:rPr>
              <w:t>ұ</w:t>
            </w:r>
            <w:r>
              <w:rPr>
                <w:rFonts w:ascii="Times New Roman"/>
                <w:b/>
                <w:i w:val="false"/>
                <w:color w:val="000000"/>
                <w:sz w:val="20"/>
              </w:rPr>
              <w:t>йры</w:t>
            </w:r>
            <w:r>
              <w:rPr>
                <w:rFonts w:ascii="Times New Roman"/>
                <w:b/>
                <w:i w:val="false"/>
                <w:color w:val="000000"/>
                <w:sz w:val="20"/>
              </w:rPr>
              <w:t>ғ</w:t>
            </w:r>
            <w:r>
              <w:rPr>
                <w:rFonts w:ascii="Times New Roman"/>
                <w:b/>
                <w:i w:val="false"/>
                <w:color w:val="000000"/>
                <w:sz w:val="20"/>
              </w:rPr>
              <w:t>ына 5-</w:t>
            </w:r>
            <w:r>
              <w:rPr>
                <w:rFonts w:ascii="Times New Roman"/>
                <w:b/>
                <w:i w:val="false"/>
                <w:color w:val="000000"/>
                <w:sz w:val="20"/>
              </w:rPr>
              <w:t>қ</w:t>
            </w:r>
            <w:r>
              <w:rPr>
                <w:rFonts w:ascii="Times New Roman"/>
                <w:b/>
                <w:i w:val="false"/>
                <w:color w:val="000000"/>
                <w:sz w:val="20"/>
              </w:rPr>
              <w:t>осымша</w:t>
            </w:r>
          </w:p>
        </w:tc>
      </w:tr>
      <w:tr>
        <w:trPr>
          <w:trHeight w:val="8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u w:val="single"/>
              </w:rPr>
              <w:t>www.stat.gov.kz</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49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0901101</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0901101</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Почталық және курьерлік қызмет және байланыс қызметтері туралы есеп</w:t>
            </w:r>
            <w:r>
              <w:br/>
            </w:r>
            <w:r>
              <w:rPr>
                <w:rFonts w:ascii="Times New Roman"/>
                <w:b/>
                <w:i w:val="false"/>
                <w:color w:val="000000"/>
                <w:sz w:val="20"/>
              </w:rPr>
              <w:t>
Отчет о почтовой и курьерской деятельности и</w:t>
            </w:r>
            <w:r>
              <w:br/>
            </w:r>
            <w:r>
              <w:rPr>
                <w:rFonts w:ascii="Times New Roman"/>
                <w:b/>
                <w:i w:val="false"/>
                <w:color w:val="000000"/>
                <w:sz w:val="20"/>
              </w:rPr>
              <w:t>
услугах связи
</w:t>
            </w:r>
          </w:p>
        </w:tc>
      </w:tr>
      <w:tr>
        <w:trPr>
          <w:trHeight w:val="49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r>
              <w:br/>
            </w:r>
            <w:r>
              <w:rPr>
                <w:rFonts w:ascii="Times New Roman"/>
                <w:b w:val="false"/>
                <w:i w:val="false"/>
                <w:color w:val="000000"/>
                <w:sz w:val="20"/>
              </w:rPr>
              <w:t>
</w:t>
            </w:r>
            <w:r>
              <w:rPr>
                <w:rFonts w:ascii="Times New Roman"/>
                <w:b w:val="false"/>
                <w:i w:val="false"/>
                <w:color w:val="000000"/>
                <w:sz w:val="20"/>
              </w:rPr>
              <w:t>3-связь</w:t>
            </w:r>
          </w:p>
        </w:tc>
        <w:tc>
          <w:tcPr>
            <w:tcW w:w="0" w:type="auto"/>
            <w:vMerge/>
            <w:tcBorders>
              <w:top w:val="nil"/>
              <w:left w:val="single" w:color="cfcfcf" w:sz="5"/>
              <w:bottom w:val="single" w:color="cfcfcf" w:sz="5"/>
              <w:right w:val="single" w:color="cfcfcf" w:sz="5"/>
            </w:tcBorders>
          </w:tcP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жіктеуішінің (бұдан әрі - ЭҚЖЖ) 53 - почта және курьерлік қызмет кодына</w:t>
            </w:r>
            <w:r>
              <w:br/>
            </w:r>
            <w:r>
              <w:rPr>
                <w:rFonts w:ascii="Times New Roman"/>
                <w:b w:val="false"/>
                <w:i w:val="false"/>
                <w:color w:val="000000"/>
                <w:sz w:val="20"/>
              </w:rPr>
              <w:t>
</w:t>
            </w:r>
            <w:r>
              <w:rPr>
                <w:rFonts w:ascii="Times New Roman"/>
                <w:b/>
                <w:i w:val="false"/>
                <w:color w:val="000000"/>
                <w:sz w:val="20"/>
              </w:rPr>
              <w:t>сәйкес қызметтің негізгі түрі бар заңды тұлғалар және (немесе)</w:t>
            </w:r>
            <w:r>
              <w:br/>
            </w:r>
            <w:r>
              <w:rPr>
                <w:rFonts w:ascii="Times New Roman"/>
                <w:b w:val="false"/>
                <w:i w:val="false"/>
                <w:color w:val="000000"/>
                <w:sz w:val="20"/>
              </w:rPr>
              <w:t>
</w:t>
            </w:r>
            <w:r>
              <w:rPr>
                <w:rFonts w:ascii="Times New Roman"/>
                <w:b/>
                <w:i w:val="false"/>
                <w:color w:val="000000"/>
                <w:sz w:val="20"/>
              </w:rPr>
              <w:t>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деятельности согласно кодам Общего классификатора видов экономической деятельности 53 - почтовая и курьерская деятельность, 61-связь.</w:t>
            </w:r>
          </w:p>
          <w:p>
            <w:pPr>
              <w:spacing w:after="20"/>
              <w:ind w:left="20"/>
              <w:jc w:val="both"/>
            </w:pPr>
            <w:r>
              <w:rPr>
                <w:rFonts w:ascii="Times New Roman"/>
                <w:b/>
                <w:i w:val="false"/>
                <w:color w:val="000000"/>
                <w:sz w:val="20"/>
              </w:rPr>
              <w:t>Тапсыру мерзімі - есепті айдан кейін 2-ші күні</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месяца.</w:t>
            </w:r>
          </w:p>
        </w:tc>
      </w:tr>
      <w:tr>
        <w:trPr>
          <w:trHeight w:val="61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13"/>
              <w:gridCol w:w="413"/>
              <w:gridCol w:w="413"/>
              <w:gridCol w:w="413"/>
              <w:gridCol w:w="413"/>
              <w:gridCol w:w="413"/>
              <w:gridCol w:w="413"/>
              <w:gridCol w:w="413"/>
              <w:gridCol w:w="413"/>
              <w:gridCol w:w="413"/>
              <w:gridCol w:w="553"/>
            </w:tblGrid>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33"/>
              <w:gridCol w:w="553"/>
              <w:gridCol w:w="533"/>
              <w:gridCol w:w="553"/>
              <w:gridCol w:w="553"/>
              <w:gridCol w:w="553"/>
              <w:gridCol w:w="553"/>
              <w:gridCol w:w="553"/>
              <w:gridCol w:w="553"/>
              <w:gridCol w:w="553"/>
              <w:gridCol w:w="55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Почта және курьерлік қызметтің қызмет көрсету көлемі туралы</w:t>
      </w:r>
      <w:r>
        <w:br/>
      </w:r>
      <w:r>
        <w:rPr>
          <w:rFonts w:ascii="Times New Roman"/>
          <w:b w:val="false"/>
          <w:i w:val="false"/>
          <w:color w:val="000000"/>
          <w:sz w:val="28"/>
        </w:rPr>
        <w:t>
</w:t>
      </w:r>
      <w:r>
        <w:rPr>
          <w:rFonts w:ascii="Times New Roman"/>
          <w:b/>
          <w:i w:val="false"/>
          <w:color w:val="000000"/>
          <w:sz w:val="28"/>
        </w:rPr>
        <w:t>ақпаратты көрсетіңіз, мың теңге</w:t>
      </w:r>
      <w:r>
        <w:br/>
      </w:r>
      <w:r>
        <w:rPr>
          <w:rFonts w:ascii="Times New Roman"/>
          <w:b w:val="false"/>
          <w:i w:val="false"/>
          <w:color w:val="000000"/>
          <w:sz w:val="28"/>
        </w:rPr>
        <w:t>
Укажите информацию об объеме услуг почтовой и курьерской</w:t>
      </w:r>
      <w:r>
        <w:br/>
      </w:r>
      <w:r>
        <w:rPr>
          <w:rFonts w:ascii="Times New Roman"/>
          <w:b w:val="false"/>
          <w:i w:val="false"/>
          <w:color w:val="000000"/>
          <w:sz w:val="28"/>
        </w:rPr>
        <w:t>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489"/>
        <w:gridCol w:w="1991"/>
        <w:gridCol w:w="2959"/>
        <w:gridCol w:w="1814"/>
        <w:gridCol w:w="2624"/>
      </w:tblGrid>
      <w:tr>
        <w:trPr>
          <w:trHeight w:val="30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және курьерлік қызметтер</w:t>
            </w:r>
            <w:r>
              <w:br/>
            </w:r>
            <w:r>
              <w:rPr>
                <w:rFonts w:ascii="Times New Roman"/>
                <w:b w:val="false"/>
                <w:i w:val="false"/>
                <w:color w:val="000000"/>
                <w:sz w:val="20"/>
              </w:rPr>
              <w:t>
</w:t>
            </w:r>
            <w:r>
              <w:rPr>
                <w:rFonts w:ascii="Times New Roman"/>
                <w:b w:val="false"/>
                <w:i w:val="false"/>
                <w:color w:val="000000"/>
                <w:sz w:val="20"/>
              </w:rPr>
              <w:t>Услуги почтовые и курьерские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Байланыс қызметтерінің көлемі туралы ақпаратты көрсетіңіз,</w:t>
      </w:r>
      <w:r>
        <w:br/>
      </w:r>
      <w:r>
        <w:rPr>
          <w:rFonts w:ascii="Times New Roman"/>
          <w:b w:val="false"/>
          <w:i w:val="false"/>
          <w:color w:val="000000"/>
          <w:sz w:val="28"/>
        </w:rPr>
        <w:t>
</w:t>
      </w:r>
      <w:r>
        <w:rPr>
          <w:rFonts w:ascii="Times New Roman"/>
          <w:b/>
          <w:i w:val="false"/>
          <w:color w:val="000000"/>
          <w:sz w:val="28"/>
        </w:rPr>
        <w:t>мың теңге</w:t>
      </w:r>
      <w:r>
        <w:br/>
      </w: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471"/>
        <w:gridCol w:w="2010"/>
        <w:gridCol w:w="2919"/>
        <w:gridCol w:w="1813"/>
        <w:gridCol w:w="2662"/>
      </w:tblGrid>
      <w:tr>
        <w:trPr>
          <w:trHeight w:val="30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халықаралық 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междугородной и международной телефонной связи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байланысы қызметтері</w:t>
            </w:r>
            <w:r>
              <w:br/>
            </w:r>
            <w:r>
              <w:rPr>
                <w:rFonts w:ascii="Times New Roman"/>
                <w:b w:val="false"/>
                <w:i w:val="false"/>
                <w:color w:val="000000"/>
                <w:sz w:val="20"/>
              </w:rPr>
              <w:t>
</w:t>
            </w:r>
            <w:r>
              <w:rPr>
                <w:rFonts w:ascii="Times New Roman"/>
                <w:b w:val="false"/>
                <w:i w:val="false"/>
                <w:color w:val="000000"/>
                <w:sz w:val="20"/>
              </w:rPr>
              <w:t xml:space="preserve">Услуги местной телефонной связи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арқылы деректерді беру бойынша қызметтері</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бойынша Интернет желісінің қызметтері</w:t>
            </w:r>
            <w:r>
              <w:br/>
            </w:r>
            <w:r>
              <w:rPr>
                <w:rFonts w:ascii="Times New Roman"/>
                <w:b w:val="false"/>
                <w:i w:val="false"/>
                <w:color w:val="000000"/>
                <w:sz w:val="20"/>
              </w:rPr>
              <w:t>
</w:t>
            </w:r>
            <w:r>
              <w:rPr>
                <w:rFonts w:ascii="Times New Roman"/>
                <w:b w:val="false"/>
                <w:i w:val="false"/>
                <w:color w:val="000000"/>
                <w:sz w:val="20"/>
              </w:rPr>
              <w:t>Услуги сети Интернет по сетям телекоммуникационным проводным и беспроводным</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желілері және жерсерігі, кабельді инфрақұрылым арқылы бағдарламаларды тарату бойынша қызметтері</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қызметтері</w:t>
            </w:r>
            <w:r>
              <w:br/>
            </w:r>
            <w:r>
              <w:rPr>
                <w:rFonts w:ascii="Times New Roman"/>
                <w:b w:val="false"/>
                <w:i w:val="false"/>
                <w:color w:val="000000"/>
                <w:sz w:val="20"/>
              </w:rPr>
              <w:t>
</w:t>
            </w:r>
            <w:r>
              <w:rPr>
                <w:rFonts w:ascii="Times New Roman"/>
                <w:b w:val="false"/>
                <w:i w:val="false"/>
                <w:color w:val="000000"/>
                <w:sz w:val="20"/>
              </w:rPr>
              <w:t>Услуги мобильной связи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ұялы байланыс қызметтері</w:t>
            </w:r>
            <w:r>
              <w:br/>
            </w:r>
            <w:r>
              <w:rPr>
                <w:rFonts w:ascii="Times New Roman"/>
                <w:b w:val="false"/>
                <w:i w:val="false"/>
                <w:color w:val="000000"/>
                <w:sz w:val="20"/>
              </w:rPr>
              <w:t>
</w:t>
            </w:r>
            <w:r>
              <w:rPr>
                <w:rFonts w:ascii="Times New Roman"/>
                <w:b w:val="false"/>
                <w:i w:val="false"/>
                <w:color w:val="000000"/>
                <w:sz w:val="20"/>
              </w:rPr>
              <w:t>из них - услуги сотовой связи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телекоммуникациялық қызметтері</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ТМД - 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i w:val="false"/>
          <w:color w:val="000000"/>
          <w:sz w:val="28"/>
        </w:rPr>
        <w:t>3. Байланыстың негізгі қызметтерін тұтынушылар туралы ақпаратты</w:t>
      </w:r>
      <w:r>
        <w:br/>
      </w:r>
      <w:r>
        <w:rPr>
          <w:rFonts w:ascii="Times New Roman"/>
          <w:b w:val="false"/>
          <w:i w:val="false"/>
          <w:color w:val="000000"/>
          <w:sz w:val="28"/>
        </w:rPr>
        <w:t>
</w:t>
      </w:r>
      <w:r>
        <w:rPr>
          <w:rFonts w:ascii="Times New Roman"/>
          <w:b/>
          <w:i w:val="false"/>
          <w:color w:val="000000"/>
          <w:sz w:val="28"/>
        </w:rPr>
        <w:t>көрсетіңіз, мың бірлік</w:t>
      </w:r>
      <w:r>
        <w:br/>
      </w:r>
      <w:r>
        <w:rPr>
          <w:rFonts w:ascii="Times New Roman"/>
          <w:b w:val="false"/>
          <w:i w:val="false"/>
          <w:color w:val="000000"/>
          <w:sz w:val="28"/>
        </w:rPr>
        <w:t>
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451"/>
        <w:gridCol w:w="2030"/>
        <w:gridCol w:w="2919"/>
        <w:gridCol w:w="1813"/>
        <w:gridCol w:w="2662"/>
      </w:tblGrid>
      <w:tr>
        <w:trPr>
          <w:trHeight w:val="3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желілерінің саны</w:t>
            </w:r>
          </w:p>
          <w:p>
            <w:pPr>
              <w:spacing w:after="20"/>
              <w:ind w:left="20"/>
              <w:jc w:val="both"/>
            </w:pPr>
            <w:r>
              <w:rPr>
                <w:rFonts w:ascii="Times New Roman"/>
                <w:b w:val="false"/>
                <w:i w:val="false"/>
                <w:color w:val="000000"/>
                <w:sz w:val="20"/>
              </w:rPr>
              <w:t>Число фиксированных телефонных линий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сандық телефон станцияларына қосылған 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из них - число фиксированных телефонных линий, подключенных к цифровым телефонным станциям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абоненттерінің саны</w:t>
            </w:r>
            <w:r>
              <w:br/>
            </w:r>
            <w:r>
              <w:rPr>
                <w:rFonts w:ascii="Times New Roman"/>
                <w:b w:val="false"/>
                <w:i w:val="false"/>
                <w:color w:val="000000"/>
                <w:sz w:val="20"/>
              </w:rPr>
              <w:t>
</w:t>
            </w:r>
            <w:r>
              <w:rPr>
                <w:rFonts w:ascii="Times New Roman"/>
                <w:b w:val="false"/>
                <w:i w:val="false"/>
                <w:color w:val="000000"/>
                <w:sz w:val="20"/>
              </w:rPr>
              <w:t xml:space="preserve">Число абонентов сотовой связи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(сымды)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(проводного) Интернета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спутниктік желілерді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w:t>
            </w: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үстіндегі тіркелген сымсыз байланыстың желілерін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w:t>
            </w:r>
            <w:r>
              <w:rPr>
                <w:rFonts w:ascii="Times New Roman"/>
                <w:b w:val="false"/>
                <w:i w:val="false"/>
                <w:color w:val="000000"/>
                <w:sz w:val="20"/>
              </w:rPr>
              <w:t>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 кең жолақты қолжетімділікті пайдаланумен тіркелген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 с использованием высокоскоростного широкополосного доступа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қатынауы бар ұялы байланысы абоненттерінің саны</w:t>
            </w:r>
            <w:r>
              <w:br/>
            </w:r>
            <w:r>
              <w:rPr>
                <w:rFonts w:ascii="Times New Roman"/>
                <w:b w:val="false"/>
                <w:i w:val="false"/>
                <w:color w:val="000000"/>
                <w:sz w:val="20"/>
              </w:rPr>
              <w:t>
</w:t>
            </w:r>
            <w:r>
              <w:rPr>
                <w:rFonts w:ascii="Times New Roman"/>
                <w:b w:val="false"/>
                <w:i w:val="false"/>
                <w:color w:val="000000"/>
                <w:sz w:val="20"/>
              </w:rPr>
              <w:t xml:space="preserve">Число абонентов сотовой связи, имеющих доступ к сети Интернет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деректерді кең жолақты жоғарғы жылдамдықты табыстауға қолжетімділігі бары</w:t>
            </w:r>
            <w:r>
              <w:br/>
            </w:r>
            <w:r>
              <w:rPr>
                <w:rFonts w:ascii="Times New Roman"/>
                <w:b w:val="false"/>
                <w:i w:val="false"/>
                <w:color w:val="000000"/>
                <w:sz w:val="20"/>
              </w:rPr>
              <w:t>
</w:t>
            </w:r>
            <w:r>
              <w:rPr>
                <w:rFonts w:ascii="Times New Roman"/>
                <w:b w:val="false"/>
                <w:i w:val="false"/>
                <w:color w:val="000000"/>
                <w:sz w:val="20"/>
              </w:rPr>
              <w:t>из них - имеющих доступ к широкополосной высокоскоростной передаче данных</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5"/>
        <w:gridCol w:w="6555"/>
      </w:tblGrid>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 _____________________</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Адрес ____________________________</w:t>
            </w:r>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__________________________</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w:t>
            </w:r>
            <w:r>
              <w:br/>
            </w:r>
            <w:r>
              <w:rPr>
                <w:rFonts w:ascii="Times New Roman"/>
                <w:b w:val="false"/>
                <w:i w:val="false"/>
                <w:color w:val="000000"/>
                <w:sz w:val="20"/>
              </w:rPr>
              <w:t>
Адрес электронной почты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Исполнитель __________________________________ _____________________</w:t>
            </w:r>
            <w:r>
              <w:br/>
            </w:r>
            <w:r>
              <w:rPr>
                <w:rFonts w:ascii="Times New Roman"/>
                <w:b w:val="false"/>
                <w:i w:val="false"/>
                <w:color w:val="000000"/>
                <w:sz w:val="20"/>
              </w:rPr>
              <w:t>
                       аты-жөні                        телефон</w:t>
            </w:r>
            <w:r>
              <w:br/>
            </w:r>
            <w:r>
              <w:rPr>
                <w:rFonts w:ascii="Times New Roman"/>
                <w:b w:val="false"/>
                <w:i w:val="false"/>
                <w:color w:val="000000"/>
                <w:sz w:val="20"/>
              </w:rPr>
              <w:t>
                       фамилия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r>
              <w:br/>
            </w:r>
            <w:r>
              <w:rPr>
                <w:rFonts w:ascii="Times New Roman"/>
                <w:b w:val="false"/>
                <w:i w:val="false"/>
                <w:color w:val="000000"/>
                <w:sz w:val="20"/>
              </w:rPr>
              <w:t>
Руководитель _________________________________ _____________________</w:t>
            </w:r>
            <w:r>
              <w:br/>
            </w:r>
            <w:r>
              <w:rPr>
                <w:rFonts w:ascii="Times New Roman"/>
                <w:b w:val="false"/>
                <w:i w:val="false"/>
                <w:color w:val="000000"/>
                <w:sz w:val="20"/>
              </w:rPr>
              <w:t>
                тегі, аты және әкесінің аты             қолы</w:t>
            </w:r>
            <w:r>
              <w:br/>
            </w:r>
            <w:r>
              <w:rPr>
                <w:rFonts w:ascii="Times New Roman"/>
                <w:b w:val="false"/>
                <w:i w:val="false"/>
                <w:color w:val="000000"/>
                <w:sz w:val="20"/>
              </w:rPr>
              <w:t>
                 фамилия, имя и отчество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r>
              <w:br/>
            </w:r>
            <w:r>
              <w:rPr>
                <w:rFonts w:ascii="Times New Roman"/>
                <w:b w:val="false"/>
                <w:i w:val="false"/>
                <w:color w:val="000000"/>
                <w:sz w:val="20"/>
              </w:rPr>
              <w:t>
Главный бухгалтер ____________________________ _____________________</w:t>
            </w:r>
            <w:r>
              <w:br/>
            </w:r>
            <w:r>
              <w:rPr>
                <w:rFonts w:ascii="Times New Roman"/>
                <w:b w:val="false"/>
                <w:i w:val="false"/>
                <w:color w:val="000000"/>
                <w:sz w:val="20"/>
              </w:rPr>
              <w:t>
                  тегі, аты және әкесінің аты           қолы</w:t>
            </w:r>
            <w:r>
              <w:br/>
            </w:r>
            <w:r>
              <w:rPr>
                <w:rFonts w:ascii="Times New Roman"/>
                <w:b w:val="false"/>
                <w:i w:val="false"/>
                <w:color w:val="000000"/>
                <w:sz w:val="20"/>
              </w:rPr>
              <w:t>
                    фамилия, имя и отчество            подпись</w:t>
            </w:r>
          </w:p>
        </w:tc>
      </w:tr>
    </w:tbl>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94"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12 августа 2013 года № 187  </w:t>
      </w:r>
    </w:p>
    <w:bookmarkEnd w:id="4"/>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25 октября 2012 года № 293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почтовой и курьерской деятельности и услугах связи»</w:t>
      </w:r>
      <w:r>
        <w:br/>
      </w:r>
      <w:r>
        <w:rPr>
          <w:rFonts w:ascii="Times New Roman"/>
          <w:b/>
          <w:i w:val="false"/>
          <w:color w:val="000000"/>
        </w:rPr>
        <w:t>
(код 0901101, индекс 3-связь, периодичность месячная)</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абонент - это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br/>
      </w:r>
      <w:r>
        <w:rPr>
          <w:rFonts w:ascii="Times New Roman"/>
          <w:b w:val="false"/>
          <w:i w:val="false"/>
          <w:color w:val="000000"/>
          <w:sz w:val="28"/>
        </w:rPr>
        <w:t>
      2)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r>
        <w:br/>
      </w:r>
      <w:r>
        <w:rPr>
          <w:rFonts w:ascii="Times New Roman"/>
          <w:b w:val="false"/>
          <w:i w:val="false"/>
          <w:color w:val="000000"/>
          <w:sz w:val="28"/>
        </w:rPr>
        <w:t>
      3) почтовая связь - прием, обработка, перевозка и доставка почтовых и специальных отправлений, а также почтовый перевод денег;</w:t>
      </w:r>
      <w:r>
        <w:br/>
      </w:r>
      <w:r>
        <w:rPr>
          <w:rFonts w:ascii="Times New Roman"/>
          <w:b w:val="false"/>
          <w:i w:val="false"/>
          <w:color w:val="000000"/>
          <w:sz w:val="28"/>
        </w:rPr>
        <w:t>
      4) почтовая деятельность – предоставление почтовых услуг через почтовые сети;</w:t>
      </w:r>
      <w:r>
        <w:br/>
      </w:r>
      <w:r>
        <w:rPr>
          <w:rFonts w:ascii="Times New Roman"/>
          <w:b w:val="false"/>
          <w:i w:val="false"/>
          <w:color w:val="000000"/>
          <w:sz w:val="28"/>
        </w:rPr>
        <w:t>
      5)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r>
        <w:br/>
      </w:r>
      <w:r>
        <w:rPr>
          <w:rFonts w:ascii="Times New Roman"/>
          <w:b w:val="false"/>
          <w:i w:val="false"/>
          <w:color w:val="000000"/>
          <w:sz w:val="28"/>
        </w:rPr>
        <w:t>
      6)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r>
        <w:br/>
      </w:r>
      <w:r>
        <w:rPr>
          <w:rFonts w:ascii="Times New Roman"/>
          <w:b w:val="false"/>
          <w:i w:val="false"/>
          <w:color w:val="000000"/>
          <w:sz w:val="28"/>
        </w:rPr>
        <w:t>
      7)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 оптической и другим электромагнитным системам.</w:t>
      </w:r>
      <w:r>
        <w:br/>
      </w:r>
      <w:r>
        <w:rPr>
          <w:rFonts w:ascii="Times New Roman"/>
          <w:b w:val="false"/>
          <w:i w:val="false"/>
          <w:color w:val="000000"/>
          <w:sz w:val="28"/>
        </w:rPr>
        <w:t>
      3. Все показатели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4. В разделе 1 в объем услуг связи, оказанных по основному виду деятельности, респонденты в стоимостном выражении включают поступления средств от населения и юридических лиц за оказанные услуги связи в отчетном периоде, независимо от срока оплаты оказанных услуг. В объемы почтовых услуг включаются все виды внутренних и международных почтовых отправлений в стоимостном выражении, в том числе полученные за:</w:t>
      </w:r>
      <w:r>
        <w:br/>
      </w:r>
      <w:r>
        <w:rPr>
          <w:rFonts w:ascii="Times New Roman"/>
          <w:b w:val="false"/>
          <w:i w:val="false"/>
          <w:color w:val="000000"/>
          <w:sz w:val="28"/>
        </w:rPr>
        <w:t>
      1) реализованные знаки почтовой оплаты;</w:t>
      </w:r>
      <w:r>
        <w:br/>
      </w:r>
      <w:r>
        <w:rPr>
          <w:rFonts w:ascii="Times New Roman"/>
          <w:b w:val="false"/>
          <w:i w:val="false"/>
          <w:color w:val="000000"/>
          <w:sz w:val="28"/>
        </w:rPr>
        <w:t>
      2) письменную корреспонденцию (за исключением EMS отправлений и отправлений специальной связи);</w:t>
      </w:r>
      <w:r>
        <w:br/>
      </w:r>
      <w:r>
        <w:rPr>
          <w:rFonts w:ascii="Times New Roman"/>
          <w:b w:val="false"/>
          <w:i w:val="false"/>
          <w:color w:val="000000"/>
          <w:sz w:val="28"/>
        </w:rPr>
        <w:t>
      3) доставленные счета извещения, пенсионные выписки;</w:t>
      </w:r>
      <w:r>
        <w:br/>
      </w:r>
      <w:r>
        <w:rPr>
          <w:rFonts w:ascii="Times New Roman"/>
          <w:b w:val="false"/>
          <w:i w:val="false"/>
          <w:color w:val="000000"/>
          <w:sz w:val="28"/>
        </w:rPr>
        <w:t>
      4) посылки (за исключением EMS отправлений и отправлений специальной связи);</w:t>
      </w:r>
      <w:r>
        <w:br/>
      </w:r>
      <w:r>
        <w:rPr>
          <w:rFonts w:ascii="Times New Roman"/>
          <w:b w:val="false"/>
          <w:i w:val="false"/>
          <w:color w:val="000000"/>
          <w:sz w:val="28"/>
        </w:rPr>
        <w:t>
      5) бандероли, мелкие пакеты;</w:t>
      </w:r>
      <w:r>
        <w:br/>
      </w:r>
      <w:r>
        <w:rPr>
          <w:rFonts w:ascii="Times New Roman"/>
          <w:b w:val="false"/>
          <w:i w:val="false"/>
          <w:color w:val="000000"/>
          <w:sz w:val="28"/>
        </w:rPr>
        <w:t>
      6) периодические издания на договорной основе (доставка, пересылка, экспедирование);</w:t>
      </w:r>
      <w:r>
        <w:br/>
      </w: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прочие товары;</w:t>
      </w:r>
      <w:r>
        <w:br/>
      </w: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r>
        <w:br/>
      </w:r>
      <w:r>
        <w:rPr>
          <w:rFonts w:ascii="Times New Roman"/>
          <w:b w:val="false"/>
          <w:i w:val="false"/>
          <w:color w:val="000000"/>
          <w:sz w:val="28"/>
        </w:rPr>
        <w:t>
      К отправлениям ускоренной почты (Услуги EMS - Express Mail Service - сервис экспресс-доставки) относятся письма (пакеты) и посылки, обрабатываемые и доставляемые в ускоренном режиме.</w:t>
      </w:r>
      <w:r>
        <w:br/>
      </w:r>
      <w:r>
        <w:rPr>
          <w:rFonts w:ascii="Times New Roman"/>
          <w:b w:val="false"/>
          <w:i w:val="false"/>
          <w:color w:val="000000"/>
          <w:sz w:val="28"/>
        </w:rPr>
        <w:t>
      В доходы услуг почтовой связи не включаются услуги, связанные с денежными переводами, так как в соответствии с Общим классификатором видов экономической деятельности, услуги почтовых сберегательных банков, также деятельность в области почтовых денежных переводов относится к классу 64.19 – другие виды денежно-кредитного посредничества.</w:t>
      </w:r>
      <w:r>
        <w:br/>
      </w:r>
      <w:r>
        <w:rPr>
          <w:rFonts w:ascii="Times New Roman"/>
          <w:b w:val="false"/>
          <w:i w:val="false"/>
          <w:color w:val="000000"/>
          <w:sz w:val="28"/>
        </w:rPr>
        <w:t>
      5. В разделе 2 в объем услуг от всех видов деятельности связи включаются доходы, полученные за реализацию смарткарт для таксофонов, а также предоставление услуг по: международной, междугородной телефонной связи, местной телефонной связи, аренде каналов связи, передаче данных, беспроводной связи, телеграфной связи, прочим услугам связи.</w:t>
      </w:r>
      <w:r>
        <w:br/>
      </w:r>
      <w:r>
        <w:rPr>
          <w:rFonts w:ascii="Times New Roman"/>
          <w:b w:val="false"/>
          <w:i w:val="false"/>
          <w:color w:val="000000"/>
          <w:sz w:val="28"/>
        </w:rPr>
        <w:t>
      В строке 1 услуги междугородной телефонной связи общего пользования включают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 и так далее).</w:t>
      </w:r>
      <w:r>
        <w:br/>
      </w:r>
      <w:r>
        <w:rPr>
          <w:rFonts w:ascii="Times New Roman"/>
          <w:b w:val="false"/>
          <w:i w:val="false"/>
          <w:color w:val="000000"/>
          <w:sz w:val="28"/>
        </w:rPr>
        <w:t>
      В строке 2 услуги местной сети телефонной связи общего пользования включают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w:t>
      </w:r>
      <w:r>
        <w:br/>
      </w:r>
      <w:r>
        <w:rPr>
          <w:rFonts w:ascii="Times New Roman"/>
          <w:b w:val="false"/>
          <w:i w:val="false"/>
          <w:color w:val="000000"/>
          <w:sz w:val="28"/>
        </w:rPr>
        <w:t>
      Местная телефонная связь означает телефонное соединение между абонентами одного населенного пункта, находящимися на территории Республики Казахстан.</w:t>
      </w:r>
      <w:r>
        <w:br/>
      </w:r>
      <w:r>
        <w:rPr>
          <w:rFonts w:ascii="Times New Roman"/>
          <w:b w:val="false"/>
          <w:i w:val="false"/>
          <w:color w:val="000000"/>
          <w:sz w:val="28"/>
        </w:rPr>
        <w:t>
      Данные услуги предусматривают как индивидуальное, так и коллективное пользование телефонами (с соответствующей оплатой). 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(местной) телефонной связи и прочие дополнительные услуги (подключение охранной сигнализации, дополнительного звонка, световой сигнализации и так далее).</w:t>
      </w:r>
      <w:r>
        <w:br/>
      </w:r>
      <w:r>
        <w:rPr>
          <w:rFonts w:ascii="Times New Roman"/>
          <w:b w:val="false"/>
          <w:i w:val="false"/>
          <w:color w:val="000000"/>
          <w:sz w:val="28"/>
        </w:rPr>
        <w:t>
      В строке 3 услуги сети связи для передачи данных включают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могут осуществляться как через общедоступные, так и через определенные (специально оплаченные потребителями) каналы сети связи.</w:t>
      </w:r>
      <w:r>
        <w:br/>
      </w:r>
      <w:r>
        <w:rPr>
          <w:rFonts w:ascii="Times New Roman"/>
          <w:b w:val="false"/>
          <w:i w:val="false"/>
          <w:color w:val="000000"/>
          <w:sz w:val="28"/>
        </w:rPr>
        <w:t>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r>
        <w:br/>
      </w:r>
      <w:r>
        <w:rPr>
          <w:rFonts w:ascii="Times New Roman"/>
          <w:b w:val="false"/>
          <w:i w:val="false"/>
          <w:color w:val="000000"/>
          <w:sz w:val="28"/>
        </w:rPr>
        <w:t>
      Также включаются услуги телеграфа по приему, по доставке телеграмм, услуги телефаксимильной, телетекстовой связи и услуг телеграфа прочих, услуги электронной почты, то есть услуги по высокоскоростной передаче информации (данных), подготовленной или обрабатываемой на входе средствами вычислительной техники, по каналам связи с промежуточным накоплением в электронных почтовых ящиках. Под электронной почтой понимается канал передачи текстовых сообщений и вложенных файлов между двумя подключенными к сети Интернету компьютерами.</w:t>
      </w:r>
      <w:r>
        <w:br/>
      </w: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r>
        <w:br/>
      </w:r>
      <w:r>
        <w:rPr>
          <w:rFonts w:ascii="Times New Roman"/>
          <w:b w:val="false"/>
          <w:i w:val="false"/>
          <w:color w:val="000000"/>
          <w:sz w:val="28"/>
        </w:rPr>
        <w:t>
      В строке 6 услуги мобильной телефонной связи включают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другим мобильным телефонам и выполняют все функции, присущие телефонной сети общего пользования, в том числе факсимильной связи.</w:t>
      </w:r>
      <w:r>
        <w:br/>
      </w: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w:t>
      </w:r>
      <w:r>
        <w:br/>
      </w:r>
      <w:r>
        <w:rPr>
          <w:rFonts w:ascii="Times New Roman"/>
          <w:b w:val="false"/>
          <w:i w:val="false"/>
          <w:color w:val="000000"/>
          <w:sz w:val="28"/>
        </w:rPr>
        <w:t>
      В строке 7 услуги телекоммуникационные прочие включают услуги телематических служб, IP-телефонии, интеллектуальных сетей,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услуги по организации абонентского доступа к сети телекоммуникаций, услуги по техническому обслуживанию и ремонту (телекоммуникационного оборудования, элементов инфраструктуры сети, прочего оборудования). Также включаются услуги по предоставлению оборудования в аренду (телекоммуникационного оборудования, элементов инфраструктуры сети, прочего оборудования), услуги по пропуску трафика (интерконнект) для операторов связи и услуги по предоставлению доступа к каналам транспортной сети операторам связи, услуги по предоставлению в аренду каналов связи.</w:t>
      </w:r>
      <w:r>
        <w:br/>
      </w:r>
      <w:r>
        <w:rPr>
          <w:rFonts w:ascii="Times New Roman"/>
          <w:b w:val="false"/>
          <w:i w:val="false"/>
          <w:color w:val="000000"/>
          <w:sz w:val="28"/>
        </w:rPr>
        <w:t>
      К IP-телефонии относится технология, позволяющая использовать сеть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r>
        <w:br/>
      </w:r>
      <w:r>
        <w:rPr>
          <w:rFonts w:ascii="Times New Roman"/>
          <w:b w:val="false"/>
          <w:i w:val="false"/>
          <w:color w:val="000000"/>
          <w:sz w:val="28"/>
        </w:rPr>
        <w:t>
      6. В строке 1 раздела 3 указывается на конец отчетного периода количество фиксированных телефонных линий.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него следует включать активное число аналоговых фиксированных телефонных линий, число телефонных линий, подключенных к цифровым телефонным станциям, число абонентов фиксированной беспроводной связи, платных таксофонов общего пользования и число абонентов VoIP. К активным линиям относятся линии, по которым в течение последних трех месяцев осуществлялась деятельность.</w:t>
      </w:r>
      <w:r>
        <w:br/>
      </w:r>
      <w:r>
        <w:rPr>
          <w:rFonts w:ascii="Times New Roman"/>
          <w:b w:val="false"/>
          <w:i w:val="false"/>
          <w:color w:val="000000"/>
          <w:sz w:val="28"/>
        </w:rPr>
        <w:t>
      В строке 2 указывается количество абонентов операторов сотовой подвижной связи всех стандартов, как цифровых, так и аналоговых на конец отчетного периода.</w:t>
      </w:r>
      <w:r>
        <w:br/>
      </w:r>
      <w:r>
        <w:rPr>
          <w:rFonts w:ascii="Times New Roman"/>
          <w:b w:val="false"/>
          <w:i w:val="false"/>
          <w:color w:val="000000"/>
          <w:sz w:val="28"/>
        </w:rPr>
        <w:t>
      Учет ведется по числу заключенных договоров с операторами подвижной связи, причем для стандарта GSM учет абонентов ведется по числу SIM – карт.</w:t>
      </w:r>
      <w:r>
        <w:br/>
      </w:r>
      <w:r>
        <w:rPr>
          <w:rFonts w:ascii="Times New Roman"/>
          <w:b w:val="false"/>
          <w:i w:val="false"/>
          <w:color w:val="000000"/>
          <w:sz w:val="28"/>
        </w:rPr>
        <w:t>
      В строке 3.1 указывается число всех абонентов сети Интернет с фиксированным (проводным) доступом, включая число абонентов фиксированного (проводного) Интернета с набором номера и число абонентов фиксированного (проводного) Интернета с использованием высокоростного широкополосного доступа. Включаются лишь активные абоненты, которые пользовались этой системой на протяжении достаточного периода времени.</w:t>
      </w:r>
      <w:r>
        <w:br/>
      </w:r>
      <w:r>
        <w:rPr>
          <w:rFonts w:ascii="Times New Roman"/>
          <w:b w:val="false"/>
          <w:i w:val="false"/>
          <w:color w:val="000000"/>
          <w:sz w:val="28"/>
        </w:rPr>
        <w:t>
      В строке 3.2 указывается число абонентов безпроводного широкополосного доступа к сети Интернет со спутниковым доступом с заявленной скоростью загрузки не менее 256 кбит/с.</w:t>
      </w:r>
      <w:r>
        <w:br/>
      </w:r>
      <w:r>
        <w:rPr>
          <w:rFonts w:ascii="Times New Roman"/>
          <w:b w:val="false"/>
          <w:i w:val="false"/>
          <w:color w:val="000000"/>
          <w:sz w:val="28"/>
        </w:rPr>
        <w:t>
      В строке 3.3 указывается число абонентов наземной фиксированной беспроводной связи с заявленной скоростью загрузки не менее 256 кбит/с. Этот показатель может также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 и тому подобное.</w:t>
      </w:r>
      <w:r>
        <w:br/>
      </w:r>
      <w:r>
        <w:rPr>
          <w:rFonts w:ascii="Times New Roman"/>
          <w:b w:val="false"/>
          <w:i w:val="false"/>
          <w:color w:val="000000"/>
          <w:sz w:val="28"/>
        </w:rPr>
        <w:t>
      В строке 5 указывается общее количество абонентов, пользующихся услугами передачи данных по сетям сотовой подвижной связи (включая мультимедиа-услуги и доступ в сеть Интернет) на конец отчетного периода.</w:t>
      </w:r>
      <w:r>
        <w:br/>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1 «Объем услуг почтовой и курьерской деятельности»: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w:t>
      </w:r>
      <w:r>
        <w:br/>
      </w:r>
      <w:r>
        <w:rPr>
          <w:rFonts w:ascii="Times New Roman"/>
          <w:b w:val="false"/>
          <w:i w:val="false"/>
          <w:color w:val="000000"/>
          <w:sz w:val="28"/>
        </w:rPr>
        <w:t>
      2) раздел 2 «Объем услуг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68300" cy="3175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строка 6.1 </w:t>
      </w:r>
      <w:r>
        <w:rPr>
          <w:rFonts w:ascii="Times New Roman"/>
          <w:b w:val="false"/>
          <w:i w:val="false"/>
          <w:color w:val="000000"/>
          <w:sz w:val="28"/>
          <w:u w:val="single"/>
        </w:rPr>
        <w:t>&lt;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3) раздел 3 «Информация о потребителях основных услуг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3 = </w:t>
      </w: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330200"/>
                    </a:xfrm>
                    <a:prstGeom prst="rect">
                      <a:avLst/>
                    </a:prstGeom>
                  </pic:spPr>
                </pic:pic>
              </a:graphicData>
            </a:graphic>
          </wp:inline>
        </w:drawing>
      </w:r>
      <w:r>
        <w:rPr>
          <w:rFonts w:ascii="Times New Roman"/>
          <w:b w:val="false"/>
          <w:i w:val="false"/>
          <w:color w:val="000000"/>
          <w:sz w:val="28"/>
        </w:rPr>
        <w:t>строк 3.1 – 3.3 для каждой графы;</w:t>
      </w:r>
      <w:r>
        <w:br/>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xml:space="preserve">
      строка 5.1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header.xml" Type="http://schemas.openxmlformats.org/officeDocument/2006/relationships/header" Id="rId5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