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4654" w14:textId="c534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декабря 2008 года № 642 "Об утверждении Правил приема объектов концессии в государственную собственность"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сентября 2013 года № 437. Зарегистрирован в Министерстве юстиции Республики Казахстан 24 сентября 2013 года № 8725. Утратил силу приказом Министра финансов Республики Казахстан от 28 мая 2025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642 "Об утверждении Правил приема объектов концессии в государственную собственность" (зарегистрированный в Реестре государственной регистрации нормативных правовых актов за № 5534, опубликованный в Собрании актов центральных исполнительных и иных центральных государственных органов Республики Казахстан, 2009 г., № 5) внести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объектов концессии в государственную собственность,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Объекты концессии, возникшие в результате исполнения условия договора концессии, передаются после их создания в государственную собственность, если иное не предусмотрено договором концессии.";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"концессия - деятельность, направленная на создание (реконструкцию) и эксплуатацию объектов концессии, осуществляемая за счет средств концессионера или на условиях софинансирования концедентом;";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государственный орган по осуществлению права распоряжения республиканской собственностью - государственный орган, осуществляющий в пределах своей компетенции специальные исполнительные и контрольные функции в сфере управления объектами республиканской собственности, приватизации и государственного мониторинга собственности, в отраслях (сферах) экономики, имеющих стратегическое значение;";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"концессионер - заключившие договор концессии физическое лицо, осуществляющее предпринимательскую деятельность, и (или) юридическое лицо (за исключением государственных учреждений и субъектов квазигосударственного сектора), в том числе осуществляющие свою деятельность на основе договора о совместной деятельности (простое товарищество);";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уведомлении уполномоченного государственного органа соответствующей отрасли указывается государственное юридическое лицо, за которым предполагается закрепление указанного объекта концессии, подлежащего приему в государственную собственность и прилагается письменное согласие государственного юридического лица о закреплении указанного объекта концессии.";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Правилам приема объектов концессии в государственную собственность: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представляемых концессионером для осуществления приема объектов концессии в государственную собственность дополнить строкой, порядковый номер 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стоимость объекта концессии, подлежащего приему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собственность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распоряжения республиканским государственным имуществом и процедур реабилитации и банкротства (Ташенев Б.Х.)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