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40d8" w14:textId="3964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туризма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12 августа 2013 года № 186. Зарегистрирован в Министерстве юстиции Республики Казахстан 10 сентября 2013 года № 8694. Утратил силу приказом и.о. Председателя Комитета по статистике Министерства национальной экономики Республики Казахстан от 12 декабря 2014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12.12.2014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 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«Отчет о деятельности мест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общегосударственного статистического наблюдения «Анкета обследования посетителей» (код 0972103, индекс Н-060,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полугодовая),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августа 2012 года № 212 «Об утверждении статистических форм общегосударственных статистических наблюдений по статистике туризма и инструкций по их заполнению» (зарегистрированный в Реестре государственной регистрации нормативных правовых актов за № 7902, опубликованный в газете «Казахстанская правда» от 19 января 2013 года № 20-21 (27294-27295), от 22 января 2013 года, № 22-23 (27296-27297).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186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2"/>
        <w:gridCol w:w="2638"/>
        <w:gridCol w:w="11"/>
        <w:gridCol w:w="1473"/>
        <w:gridCol w:w="1313"/>
        <w:gridCol w:w="2"/>
        <w:gridCol w:w="2416"/>
        <w:gridCol w:w="2419"/>
        <w:gridCol w:w="1533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жылғы 12 тамызда № 186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 деректерді тапсырмау, уақтылы тапсырмау және дәйексіз деректерді беру «Әкімшілік құқық бұзушылық туралы» Қазақстан Республикасы Кодексінің 381-бабында көзделген әкімшілік құқық бұзушылық болып табылады.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Непредставление,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правонарушением, 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«Об административных правонарушениях».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0951102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0951102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орындарының қызметі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деятельности мест размещения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2-туризм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60"/>
              <w:gridCol w:w="706"/>
            </w:tblGrid>
            <w:tr>
              <w:trPr>
                <w:trHeight w:val="480" w:hRule="atLeast"/>
              </w:trPr>
              <w:tc>
                <w:tcPr>
                  <w:tcW w:w="6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73"/>
              <w:gridCol w:w="933"/>
              <w:gridCol w:w="933"/>
              <w:gridCol w:w="933"/>
            </w:tblGrid>
            <w:tr>
              <w:trPr>
                <w:trHeight w:val="480" w:hRule="atLeast"/>
              </w:trPr>
              <w:tc>
                <w:tcPr>
                  <w:tcW w:w="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жіктеуішінің – 55 кодына сәйкес тұратын орынды ұйымдастыру бойынша қызметтер көрсетуді жүзеге асыратын заңды тұлғалар мен (немесе) олардың құрылымдық және оқшауланған бөлімшелері, дара кәсiпкерлер тапсырады.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подразделения, индивидуальные предприниматели, осуществляющие услуги по организации проживания согласно коду Общего классификатора видов экономической деятельности - 55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есепті кезеңнен кейінгі 25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- 25 числа после отчетного периода.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"/>
              <w:gridCol w:w="334"/>
              <w:gridCol w:w="334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  <w:gridCol w:w="335"/>
            </w:tblGrid>
            <w:tr>
              <w:trPr>
                <w:trHeight w:val="645" w:hRule="atLeast"/>
              </w:trPr>
              <w:tc>
                <w:tcPr>
                  <w:tcW w:w="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1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22"/>
              <w:gridCol w:w="522"/>
            </w:tblGrid>
            <w:tr>
              <w:trPr>
                <w:trHeight w:val="645" w:hRule="atLeast"/>
              </w:trPr>
              <w:tc>
                <w:tcPr>
                  <w:tcW w:w="5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Орналастыру орындары туралы жалпы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месте размещения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4"/>
        <w:gridCol w:w="6636"/>
      </w:tblGrid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Орналастыру орындарының нақты орналасқан жерін көрсетіңіз (ауыл, аудан, қала)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местонахождение места размещения (село, район, город)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ӘАОЖ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(статистикалық нысанды қағаз тасығышта тапсыру кезінде 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 (заполняется работником органа статистики при сдаче статистической формы на бумажном носителе)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573"/>
              <w:gridCol w:w="573"/>
              <w:gridCol w:w="573"/>
              <w:gridCol w:w="573"/>
              <w:gridCol w:w="573"/>
              <w:gridCol w:w="573"/>
              <w:gridCol w:w="573"/>
              <w:gridCol w:w="57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Орналастыру орнының бірегей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Уникальный код места размещения 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573"/>
              <w:gridCol w:w="573"/>
              <w:gridCol w:w="57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Сіздің орналастыру орныңыз жататын курорттық аймақтың реттік нөмірін көрсетіңіз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порядковый номер курортной зоны, к которой относится Ваше место размещения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57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Орналастыру орындарының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мест размещения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4"/>
        <w:gridCol w:w="565"/>
        <w:gridCol w:w="2221"/>
        <w:gridCol w:w="1"/>
        <w:gridCol w:w="643"/>
        <w:gridCol w:w="2518"/>
        <w:gridCol w:w="166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</w:t>
            </w:r>
            <w:r>
              <w:drawing>
                <wp:inline distT="0" distB="0" distL="0" distR="0">
                  <wp:extent cx="1397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» белгісімен жауаптың тиісті нұсқасы белгіленеді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Отмечается знаком «</w:t>
            </w:r>
            <w:r>
              <w:drawing>
                <wp:inline distT="0" distB="0" distL="0" distR="0">
                  <wp:extent cx="1397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соответствующий вариант ответа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Орналастыру орнының түрі: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места размещения: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 мейрамханасы бар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с рестораном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 мейрамханасы жоқ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без ресторана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</w:t>
            </w:r>
          </w:p>
        </w:tc>
      </w:tr>
      <w:tr>
        <w:trPr>
          <w:trHeight w:val="30" w:hRule="atLeast"/>
        </w:trPr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 мотель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 демалыс пансионаты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пансионат отдыха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 балалар лагері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лагерь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2.7 бірқабатты бунгало, ауылдық үйлер (шале), коттедждер, шағын үйлер және пәтерлер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одноэтажные бунгало, сельские домики (шале), коттеджи, небольшие домики и квартиры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2.8 трейлерлік парктер, ойын-сауық қалашықтары, қысқа мерзімді орналастыру үшін аң аулайтын және балық аулайтын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трейлерные парки, развлекательные городки, охотничьи и рыболовные угодья для краткосрочного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 туристік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туристская база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2.10 кемпинг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кемпинг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2.11 баспананың өзге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жилья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Қонақ үй дәрежелері: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гостиницы: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* (1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(1 звезда)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** (2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(2 звезды)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 *** (3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(3 звезды)</w:t>
            </w:r>
          </w:p>
        </w:tc>
      </w:tr>
      <w:tr>
        <w:trPr>
          <w:trHeight w:val="30" w:hRule="atLeast"/>
        </w:trPr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 **** (4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(4 звезды)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***** (5 жұлдызды)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***** (5 звезд)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33"/>
            </w:tblGrid>
            <w:tr>
              <w:trPr>
                <w:trHeight w:val="375" w:hRule="atLeast"/>
              </w:trPr>
              <w:tc>
                <w:tcPr>
                  <w:tcW w:w="4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 санаты жоқ қонақ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ӘАОЖ - Қазақстан Республикасы Статистика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www.stat.gov.kz Интернет-ресурсында орналастырылған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Әкімшілік-аумақтық объектілер жіктеуіші.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 - Классификатор административно-территориальных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размещенный на интернет-ресурсе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статистике www.stat.gov.kz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Орналастыру орнының тіркеліміне (тізіліміне)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регистра (реестр) мест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>Курорттық аймақтың реттік нөмірі осы статистикалық нысанның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қосымшасына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Порядковый номер курортной зоны указывается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статистической формы.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Орналастыру орындары туралы келесі ақпаратты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следующую информацию по местам размещения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0505"/>
        <w:gridCol w:w="1606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орташа алғанда қызметкерлердің тізімдік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в среднем за отчетный период, человек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женщин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Маусымдық қызметкерлердің саны,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сезонных работников, человек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 қызмет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оказанных услуг, тысяч тенге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тұрғылықты тұрғындарға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местным жителям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Бөлмелер саны барлығы,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номеров всего,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апартаменттер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апартаментов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«люкс» сыныбындағы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«люкс»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 бөлмелер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стандартных номеров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жайлылықтары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удобств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 сыйымдылық,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вместимость, койко-мест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бөлмелер саны,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сданных номеров, единиц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Тәулік-төсектің орташа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койко-суток, тенге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Келушілер сапарының мақсаттары және келушілердің болу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ұзақтығы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поездок посетителей и продолжительность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посетителей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982"/>
        <w:gridCol w:w="1577"/>
        <w:gridCol w:w="1248"/>
        <w:gridCol w:w="1625"/>
        <w:gridCol w:w="1578"/>
        <w:gridCol w:w="1556"/>
        <w:gridCol w:w="1681"/>
      </w:tblGrid>
      <w:tr>
        <w:trPr>
          <w:trHeight w:val="6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сапар мақсаттары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целям поездок: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1-бағаннан туристтер (түнеуші келушілер)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 туристы (ночующие посетители)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Ұсынылған тәулік-төсек, тәулік-төсек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Предоставлено койко-суток, койко-суток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деловые и профессиональные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Резиденттер (Қазақстан Республикасы)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Резиденты (Республика Казахстан)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жергілікті тұрғындар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местные жители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 еместер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Нерезиденты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  <w:sz w:val="28"/>
        </w:rPr>
        <w:t>Қажет болған жағдайда қосымша парақтарда жалғастырыңыз.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необходимости продолжите на дополнительных листах.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 Маусымдық орналастыру орындары үшін маусымның ашылу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және жабылу күні мен айы (егер Сіз осы тоқсанда жұмыстың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маусымдылығына байланысты орналастыру орнының жұмысын тоқтата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тұруды жоспарласаңыз, онда 5.1-тармақта орналастыру 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жабылуының болжамды күнін, ал 5.2-тармақта орналастыру 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жұмысының қайтадан бастаудың болжамды күнін көрсетіңіз. Егер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осы тоқсанда Сіздің орналастыру орныңыз таратылса, 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5.3-тармақта таратудың болжамды күнін көрсетіңіз.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месяц закрытия и открытия сезона для сезонных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(если в текущем квартале Вы планируете 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приостановить работу места размещения, в связи с сезонностью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укажите, пожалуйста, примерную дату закрытия места размещения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пункте 5.1., а в пункте 5.2 укажите примерную дату возобновления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места размещения. Если в текущем квартале Ваше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будет ликвидировано, то укажите примерную дату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пункте 5.3)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133"/>
        <w:gridCol w:w="1119"/>
        <w:gridCol w:w="1119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маусымның жабылуы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сезона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</w:tblGrid>
            <w:tr>
              <w:trPr>
                <w:trHeight w:val="3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</w:tblGrid>
            <w:tr>
              <w:trPr>
                <w:trHeight w:val="3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5.2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маусымның ашылуы (болжамды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сезона (примерная дата)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</w:tblGrid>
            <w:tr>
              <w:trPr>
                <w:trHeight w:val="3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</w:tblGrid>
            <w:tr>
              <w:trPr>
                <w:trHeight w:val="3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места размещения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</w:tblGrid>
            <w:tr>
              <w:trPr>
                <w:trHeight w:val="3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</w:tblGrid>
            <w:tr>
              <w:trPr>
                <w:trHeight w:val="3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                     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Наименование___________________    Адрес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___________________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Телефон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электронной почты 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аты-жөні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фамилия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тегі, аты және әкесінің аты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фамилия, имя и отчество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тегі, аты және әкесінің аты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фамилия, имя и отчество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Место для печати (при наличии)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статистической форме «Отчет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мест размещения»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 0951102, индекс 2-туризм,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квартальная)  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Курортные зоны Казахстана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Щучинско-Боровская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Алматинская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Баянаульская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Каркаралинская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курортная зона Кендерли;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Сарыагашская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Костанайская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Алтайская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Алакольская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Зерендинская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Прибрежная зона озера Балхаш;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Бухтарминская курортная 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Уланская курортная зона: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13.1) Сибинские озера;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13.2) зона отдыха "Окуньки".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186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деятельности мест размещения»</w:t>
      </w:r>
      <w:r>
        <w:br/>
      </w:r>
      <w:r>
        <w:rPr>
          <w:rFonts w:ascii="Times New Roman"/>
          <w:b/>
          <w:i w:val="false"/>
          <w:color w:val="000000"/>
        </w:rPr>
        <w:t>
(код 0951102, индекс 2-туризм, периодичность квартальная)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«Отчет о деятельности мест размещения» (код 0951102, индекс 2-туризм,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экскурсант – физическое лицо, посещающее туристские ресурсы в познавательных целях в стране (месте) временного пребывания не более двадцати четырех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- физическое лицо, состоящее в трудовых отношениях с работодателем и непосредственно выполняющее работу по индивидуальному трудовому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сезонными признаются работники, которые в силу природных и климатических условий выполняют работу не весь календарный год, а в течение определенного периода (сезона), не превышающего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места размещения туристов – гостиницы, мотели, кемпинги, туристские базы, гостевые дома, дома отдыха, пансионаты и другие здания и сооружения, используемые для проживания туристов 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Статистическая форма составляется на основе бухгалтерских документов и данных документов первичного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Посетитель (внутренний, въездной или выездной) классифицируется как турист (или ночующий посетитель) и однодневный посетитель (или экскурсант).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Посетители делятся на туристов (ночующие посетители) и однодневные посетители (экскурсанты).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Исключаются из числа посетителей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пересечении границы с целью трудоустройства на предприятия, зарегистрированные в стране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обслуживающий персонал транспортных средств заграничного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меняющих свою страну постоянного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подпункте 2.3 пункта А раздела 2 к дому отдыха относится место размещения, расположенное в рекреационной зоне, которое обеспечивает условия для отдыха с предоставлением услуг оздоровительно-профилактического характера в регламентированном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2.4 под мотелем понимается гостиница для автотуристов, расположенная у автострады или входящая в состав туристского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2.5 указываются места размещения, с минимальными удобствами, обычно, сезонного функционирования, расположенное в рекреационной зоне, которое обеспечивает условия для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2.6 отражаются места размещения, сезонного функционирования для активного отдыха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2.7 указываются отдельные изолированные помещения, состоящие из полностью обставленных комнат, предназначенных для проживания, питания и сна, включает кухонные принадлежности или полностью оснащенные кухни.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2.9 под туристской базой понимаются места размещение, предоставляющее туристам плановых маршрутов (при наличии свободных мест - туристам без путевок) ночлег, питание и обеспечивающее их туристско-экскурсионным, культурно-бытовым и физкультурно-оздоровительным обслуживанием.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2.10 кемпинг означает места для автотуристов с оборудованной парковкой, туалетами, местами для палаток или домиками легкого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2.11 включаются временное жилье в одноместных или общих комнатах или общежитиях, сдаваемые посетителям в период летнего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подпункте 1.1 пункта Б раздела 2 гостиница категории 1 звезда означает малое заведение, имеющее минимальный набор для размещения проживающих, предлагающие базовые услуги - размещение и питание организованное самим заведением.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1.2 к гостинице категории 2 звезды относится как малое и среднее заведение, предоставляющее стандартизированный набор услуг проживающим, в том числе услуги питания в кафе или ресторане на территории гостиницы, с номерами, оборудованными независимыми санузлами.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1.3 гостиница категории 3 звезды учитывает среднее заведение, предоставляющее расширенный набор услуг проживающим, в том числе услуги ресторана (предоставляемые не только проживающим в гостинице) и бара, бизнес-центра, а также уборку номеров, оборудованных отдельными телефонами и независимыми санузлами с предоставлением туалетных принадлежностей.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1.4 гостиница категории 4 звезды отражает среднее и крупное заведение, предоставляющее услуги на высоком уровне: по круглосуточному обслуживанию номеров, оборудованных качественной мебелью и оформленных в едином дизайне, имеющих спальни больших размеров; услуги химчистки и такси; ресторанов, имеющих высокий уровень кухни.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1.5 гостиница категории 5 звезд означает среднее и крупное заведение, предоставляющее услуги на уровне международных стандартов, с номерами, полностью укомплектованными для комфортабельного проживания, предоставляющими услуги тренажерных залов, плавательных бассейнов, отдельных кабинетов, банкетных и конференц-залов, имеющими специально обученный персонал, обеспечивающий бесперебойное предоставление услуг и работу ресторана на высоком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1.6 учитывается, как малое заведение с ограниченным сервисом, не предполагающим других услуг, кроме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строке 1 раздела 3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объем оказанных услуг по предоставлению места размещения. Если стоимость проживания включает в себя завтрак, как неотъемлемую часть соответствующего тарифа, независимо от того, использовал или нет это питание посетитель, то указывается объем по проживанию с завтраком в стоимостном выражении без учета налога на добавленную стоимость (далее - НДС), в тысячах тенге с одним десятичным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4 гостиничный номер означает изолированное, меблированное, сдаваемое для временного проживания жилое помещение, которое состоит из одной, двух и более комнат.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4.1 под апартаментом понимается номер в месте размещения площадью не менее 40 квадратных метров, состоящий из двух и более жилых комнат (гостиной (столовой), спальни), имеющий кухонное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4.2 номер класса люкс означает номер в месте размещения площадью не менее 35 квадратных метров, состоящий из двух жилых комнат (гостиной и спальни), рассчитанный на проживание одного (двух)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4.3 к стандартному номеру относится номер в месте размещения, состоящий из одной жилой комнаты с одной (двумя) кроватями, с полным санузлом (ванна (душ) умывальник, унитаз), рассчитанный на проживание одного (двух)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4.4 к номерам без удобств относятся номера с низким уровнем комфортабельности, предоставляющие минимальный пакет услуг по проживанию.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5 единовременная вместимость определяется по числу установленных постоянных кроватей во всех номерах. Не включаются временные (дополнительные) места и места в номерах, постоянно занятые не по прямому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6 количество сданных номеров отражает количество номеров, которые сдавались в течение отчетного периода - гостиница имеет 5 номеров, 2 семейные пары сняли 2 номера на 7 дней, в данном случае количество сданных номеров равняется произведению 2-х номеров на 7 дней, который равен 14 сданных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7 средняя стоимость койко-суток определяется отношение общей суммы дохода от предоставления койко-суток к количеству койко-суток в местах размещения (с учетом НДС в тенге без десятичных знаков). Если средняя стоимость койко-суток включает в себя завтрак, как неотъемлемую часть соответствующего тарифа, независимо от того, использовал или нет это питание посетитель, то необходимо указывать среднюю стоимость койко-суток с завтраком.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2 раздела 4 к личным целям относятся все цели туристских поездок, которые не классифицируются как деловые и профессиональные цели. К нему относятся следующие цели поездок: отпуск и отдых, посещение друзей и родственников, образование и профессиональная подготовка, лечебные и оздоровительные процедуры, религия (паломничество), посещение магазинов, транзит, прочие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деловые и профессиональные цели отражают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К нему относится: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4 трудоустройство понимается как поездка, совершаемая путешественником, основной целью которого является трудоустройство на предприятии и получение компенсации за трудозатраты.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предоставлено-койко-суток отражает использованное число постоянных мест и определяется на основании книги учета проживающих.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1.1.1 местные жители это лица, находящееся или планирующее находиться один год или более в определенном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достоверности сбора данных за квартал рекомендуется местам размещения вводить в практику заполнение гостями гостевой учетной карточки при заезде в место размещения, или вести ежедневную книгу учета проживающих, где должны быть отражены как минимум следующие данные: ФИО посетителя; число лиц, проживающих в номере; их место/страна жительства, цель поездки, дата и время заезда и выезда посетителей.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Представление данной статистической формы осуществляется на бумажном носителе и в электронном формате. Заполнение статистической формы в электронном формате осуществляется посредством использования программного обеспечения, размещенного в разделе «Отчеты on-line» на Интернет-ресурсе Агентства Республики Казахстан по статистике (www.stat.gov.kz). 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186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29"/>
        <w:gridCol w:w="2225"/>
        <w:gridCol w:w="13"/>
        <w:gridCol w:w="2"/>
        <w:gridCol w:w="119"/>
        <w:gridCol w:w="2465"/>
        <w:gridCol w:w="107"/>
        <w:gridCol w:w="798"/>
        <w:gridCol w:w="107"/>
        <w:gridCol w:w="6122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жылғы 12 тамызда № 186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0962104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0962104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шаруашылықтарының сапарларға жұмсаған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шығыстары туралы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обследования домашних хозяйств 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расходах на поездки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H-050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  <w:gridCol w:w="630"/>
              <w:gridCol w:w="630"/>
              <w:gridCol w:w="630"/>
            </w:tblGrid>
            <w:tr>
              <w:trPr>
                <w:trHeight w:val="480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шаруашылығының мүшелерінен сұралады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члены домашних хозяйств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30 наурыз.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30 марта.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</w:tblGrid>
            <w:tr>
              <w:trPr>
                <w:trHeight w:val="45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түрі (қала, 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населенного пункта (1 - город, 2 - село)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</w:tblGrid>
            <w:tr>
              <w:trPr>
                <w:trHeight w:val="45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шаруашылығының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домашнего хозяйства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</w:tblGrid>
            <w:tr>
              <w:trPr>
                <w:trHeight w:val="45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 жүргізуге уәкілетті тұлғаның (бұдан әрі – интервьюер)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лица, уполномоченного на проведение опроса (далее - интервьюер)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  <w:gridCol w:w="533"/>
            </w:tblGrid>
            <w:tr>
              <w:trPr>
                <w:trHeight w:val="45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Cұхбат жургізу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интервью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</w:tblGrid>
            <w:tr>
              <w:trPr>
                <w:trHeight w:val="45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5"/>
              <w:gridCol w:w="346"/>
            </w:tblGrid>
            <w:tr>
              <w:trPr>
                <w:trHeight w:val="450" w:hRule="atLeast"/>
              </w:trPr>
              <w:tc>
                <w:tcPr>
                  <w:tcW w:w="34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  <w:gridCol w:w="533"/>
            </w:tblGrid>
            <w:tr>
              <w:trPr>
                <w:trHeight w:val="450" w:hRule="atLeast"/>
              </w:trPr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Құрметті респонденттер, келесі сұрақтарға жауап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беруіңізді өтінеміз.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Уважаемые респонденты, пожалуйста, ответьте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нижеследующие вопросы.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Сапар туралы жалпы деректер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поездке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5"/>
        <w:gridCol w:w="6700"/>
        <w:gridCol w:w="1535"/>
      </w:tblGrid>
      <w:tr>
        <w:trPr>
          <w:trHeight w:val="223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  <w:gridCol w:w="3153"/>
            </w:tblGrid>
            <w:tr>
              <w:trPr>
                <w:trHeight w:val="195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1.1.</w:t>
                  </w:r>
                </w:p>
              </w:tc>
              <w:tc>
                <w:tcPr>
                  <w:tcW w:w="3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 есепті кезеңде сапарға шықтыңыз ба?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 в течение отчетного периода совершали поездку?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0"/>
              <w:gridCol w:w="4673"/>
              <w:gridCol w:w="573"/>
            </w:tblGrid>
            <w:tr>
              <w:trPr>
                <w:trHeight w:val="30" w:hRule="atLeast"/>
              </w:trPr>
              <w:tc>
                <w:tcPr>
                  <w:tcW w:w="3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иә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1065" w:hRule="atLeast"/>
              </w:trPr>
              <w:tc>
                <w:tcPr>
                  <w:tcW w:w="3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жоқ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нет</w:t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653"/>
            </w:tblGrid>
            <w:tr>
              <w:trPr>
                <w:trHeight w:val="840" w:hRule="atLeast"/>
              </w:trPr>
              <w:tc>
                <w:tcPr>
                  <w:tcW w:w="5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1.3</w:t>
                  </w:r>
                </w:p>
              </w:tc>
            </w:tr>
            <w:tr>
              <w:trPr>
                <w:trHeight w:val="975" w:hRule="atLeast"/>
              </w:trPr>
              <w:tc>
                <w:tcPr>
                  <w:tcW w:w="5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</w:t>
                  </w:r>
                </w:p>
              </w:tc>
            </w:tr>
          </w:tbl>
          <w:p/>
        </w:tc>
      </w:tr>
      <w:tr>
        <w:trPr>
          <w:trHeight w:val="64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325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1.2.</w:t>
                  </w:r>
                </w:p>
              </w:tc>
              <w:tc>
                <w:tcPr>
                  <w:tcW w:w="3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 есепті кезеңде қандай себептермен сапарға барған жоқсыз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по каким причинам Вы в течение отчетного периода не совершали поездок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73"/>
              <w:gridCol w:w="4773"/>
              <w:gridCol w:w="733"/>
            </w:tblGrid>
            <w:tr>
              <w:trPr>
                <w:trHeight w:val="30" w:hRule="atLeast"/>
              </w:trPr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қаржылық себептер бойынша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 финансовым причинам 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отбасылық міндеттемелерге байланысты бос уақыттың болмауынан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из-за отсутствия свободного времени в связи с семейными обязательствами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</w:tc>
              <w:tc>
                <w:tcPr>
                  <w:tcW w:w="4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жұмыс немесе оқуға байланысты бос уақыттың болмауынан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из-за отсутствия свободного времени в связи с работой или учебой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</w:tc>
              <w:tc>
                <w:tcPr>
                  <w:tcW w:w="4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денсаулыққа байланысты немесе қозғалудың шектеулігіне байланысты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состоянию здоровья или в связи с ограниченной подвижностью</w:t>
                  </w:r>
                </w:p>
              </w:tc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61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конец опроса</w:t>
                  </w:r>
                </w:p>
              </w:tc>
            </w:tr>
          </w:tbl>
          <w:p/>
        </w:tc>
      </w:tr>
      <w:tr>
        <w:trPr>
          <w:trHeight w:val="64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33"/>
              <w:gridCol w:w="3313"/>
            </w:tblGrid>
            <w:tr>
              <w:trPr>
                <w:trHeight w:val="30" w:hRule="atLeast"/>
              </w:trPr>
              <w:tc>
                <w:tcPr>
                  <w:tcW w:w="8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1.3.</w:t>
                  </w:r>
                </w:p>
              </w:tc>
              <w:tc>
                <w:tcPr>
                  <w:tcW w:w="3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Сапарға неше адам шыққанын көрсетіңіз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сколько человек выезжало в поездку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  <w:gridCol w:w="4153"/>
              <w:gridCol w:w="115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барлығы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1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99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9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1.1)</w:t>
                  </w:r>
                </w:p>
              </w:tc>
              <w:tc>
                <w:tcPr>
                  <w:tcW w:w="4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оның ішінде әйелдер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них женщины</w:t>
                  </w:r>
                </w:p>
              </w:tc>
              <w:tc>
                <w:tcPr>
                  <w:tcW w:w="1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99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9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1.2)</w:t>
                  </w:r>
                </w:p>
              </w:tc>
              <w:tc>
                <w:tcPr>
                  <w:tcW w:w="4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«барлығы» тармағынан 15 жасқа дейінгі балалар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пункта «всего» дети до 15 лет</w:t>
                  </w:r>
                </w:p>
              </w:tc>
              <w:tc>
                <w:tcPr>
                  <w:tcW w:w="11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99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9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653"/>
            </w:tblGrid>
            <w:tr>
              <w:trPr>
                <w:trHeight w:val="30" w:hRule="atLeast"/>
              </w:trPr>
              <w:tc>
                <w:tcPr>
                  <w:tcW w:w="5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1.4</w:t>
                  </w:r>
                </w:p>
              </w:tc>
            </w:tr>
          </w:tbl>
          <w:p/>
        </w:tc>
      </w:tr>
      <w:tr>
        <w:trPr>
          <w:trHeight w:val="196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53"/>
              <w:gridCol w:w="3613"/>
            </w:tblGrid>
            <w:tr>
              <w:trPr>
                <w:trHeight w:val="30" w:hRule="atLeast"/>
              </w:trPr>
              <w:tc>
                <w:tcPr>
                  <w:tcW w:w="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1.4.</w:t>
                  </w:r>
                </w:p>
              </w:tc>
              <w:tc>
                <w:tcPr>
                  <w:tcW w:w="3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 қайда сапарда болдыңыз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 совершали поездку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557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5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ел ішінде (ауыл, аудан, қаланың атауын жазыңыз)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внутри страны (напишите название села, района, города)</w:t>
                  </w:r>
                </w:p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35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35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5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шетелге (елдің атауын жазыңыз)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 границу (напишите название страны)</w:t>
                  </w:r>
                </w:p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2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2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93"/>
            </w:tblGrid>
            <w:tr>
              <w:trPr>
                <w:trHeight w:val="2205" w:hRule="atLeast"/>
              </w:trPr>
              <w:tc>
                <w:tcPr>
                  <w:tcW w:w="1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13"/>
                    <w:gridCol w:w="6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254000" cy="1143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000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1.5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1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13"/>
                    <w:gridCol w:w="6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254000" cy="1143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000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1.6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645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  <w:gridCol w:w="35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1.5.</w:t>
                  </w:r>
                </w:p>
              </w:tc>
              <w:tc>
                <w:tcPr>
                  <w:tcW w:w="3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Бару орнына (бір жаққа) дейінгі шамалап алғандағы арақашықтықты көрсетіңіз, км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Укажите примерное расстояние до места посещения (в одну сторону), км 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65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1.6</w:t>
                  </w:r>
                </w:p>
              </w:tc>
            </w:tr>
          </w:tbl>
          <w:p/>
        </w:tc>
      </w:tr>
      <w:tr>
        <w:trPr>
          <w:trHeight w:val="189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  <w:gridCol w:w="359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1.6.</w:t>
                  </w:r>
                </w:p>
              </w:tc>
              <w:tc>
                <w:tcPr>
                  <w:tcW w:w="3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Сапарда болу ұзақтығы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Продолжительность пребывания в поездке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393"/>
              <w:gridCol w:w="123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түнеумен (болған түндер санын көрсетіңіз)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 ночевкой (укажите количество проведенных ночей)</w:t>
                  </w:r>
                </w:p>
              </w:tc>
              <w:tc>
                <w:tcPr>
                  <w:tcW w:w="1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858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түнеусіз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без ночевки</w:t>
                  </w:r>
                </w:p>
              </w:tc>
              <w:tc>
                <w:tcPr>
                  <w:tcW w:w="1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13"/>
            </w:tblGrid>
            <w:tr>
              <w:trPr>
                <w:trHeight w:val="1830" w:hRule="atLeast"/>
              </w:trPr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13"/>
                    <w:gridCol w:w="69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254000" cy="1143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000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9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1.7</w:t>
                        </w:r>
                      </w:p>
                    </w:tc>
                  </w:tr>
                </w:tbl>
                <w:p/>
              </w:tc>
            </w:tr>
            <w:tr>
              <w:trPr>
                <w:trHeight w:val="30" w:hRule="atLeast"/>
              </w:trPr>
              <w:tc>
                <w:tcPr>
                  <w:tcW w:w="13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513"/>
                    <w:gridCol w:w="6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51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254000" cy="1143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4000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1.7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367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1.7.</w:t>
                  </w:r>
                </w:p>
              </w:tc>
              <w:tc>
                <w:tcPr>
                  <w:tcW w:w="3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Сіздің сапарыңыздың бір негізгі мақсатын көрсетіңіз. Егер сапар бірлескен болса (демалыс және дүкен аралау), онда осы үшін Сіз сапар жасаған мақсат – негізгі болып табылады.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одну основную цель Вашей поездки. Если поездка была совмещенная (отдых и посещение магазинов), то основная цель поездки - это цель, без которой Вы не совершили бы поездку.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793"/>
              <w:gridCol w:w="89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еңбек демалысы және демалыс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отпуск и отдых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туыстар мен достарға бару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посещение друзей и родственников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</w:tc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білім алу және кәсіби дайындық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образование и профессиональная подготовка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</w:tc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емдік және сауықтыру емшаралары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лечебные и оздоровительные процедуры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</w:tc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дін және қажылық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религия и паломничество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</w:t>
                  </w:r>
                </w:p>
              </w:tc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дүкендерді аралау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посещение магазинов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</w:t>
                  </w:r>
                </w:p>
              </w:tc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транзит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транзит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8)</w:t>
                  </w:r>
                </w:p>
              </w:tc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іскерлік және кәсіби мақсаттар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деловые и профессиональные цели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9)</w:t>
                  </w:r>
                </w:p>
              </w:tc>
              <w:tc>
                <w:tcPr>
                  <w:tcW w:w="4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өзге де мақсаттар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 цели</w:t>
                  </w:r>
                </w:p>
              </w:tc>
              <w:tc>
                <w:tcPr>
                  <w:tcW w:w="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693"/>
            </w:tblGrid>
            <w:tr>
              <w:trPr>
                <w:trHeight w:val="100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129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157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15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73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129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371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1.8.</w:t>
                  </w:r>
                </w:p>
              </w:tc>
              <w:tc>
                <w:tcPr>
                  <w:tcW w:w="3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Көліктің негізгі түрін көрсетіңіз (көліктің негізгі түрі – бұл Сіз көбірек жол жүріп өткен көлік)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основной вид транспорта (основной вид транспорта – это транспорт, на котором Вы преодолели наибольшее расстояние)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873"/>
              <w:gridCol w:w="77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әуе көлігі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воздушный транспорт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су көлігі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водный транспорт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</w:tc>
              <w:tc>
                <w:tcPr>
                  <w:tcW w:w="4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теміржол көлігі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железнодорожный транспорт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</w:tc>
              <w:tc>
                <w:tcPr>
                  <w:tcW w:w="4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қалааралық 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междугородный автобус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</w:tc>
              <w:tc>
                <w:tcPr>
                  <w:tcW w:w="4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жеке меншік автокөлік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собственная автомашина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</w:t>
                  </w:r>
                </w:p>
              </w:tc>
              <w:tc>
                <w:tcPr>
                  <w:tcW w:w="4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жалға алынған автокөлік құралдары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автотранспортные средства взятые на прокат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</w:t>
                  </w:r>
                </w:p>
              </w:tc>
              <w:tc>
                <w:tcPr>
                  <w:tcW w:w="48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көлік құралдарының өзге де түрлері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 виды транспорта</w:t>
                  </w:r>
                </w:p>
              </w:tc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693"/>
            </w:tblGrid>
            <w:tr>
              <w:trPr>
                <w:trHeight w:val="73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</w:t>
                  </w:r>
                </w:p>
              </w:tc>
            </w:tr>
            <w:tr>
              <w:trPr>
                <w:trHeight w:val="100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</w:t>
                  </w:r>
                </w:p>
              </w:tc>
            </w:tr>
            <w:tr>
              <w:trPr>
                <w:trHeight w:val="73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</w:t>
                  </w:r>
                </w:p>
              </w:tc>
            </w:tr>
            <w:tr>
              <w:trPr>
                <w:trHeight w:val="157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</w:t>
                  </w:r>
                </w:p>
              </w:tc>
            </w:tr>
            <w:tr>
              <w:trPr>
                <w:trHeight w:val="105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3"/>
              <w:gridCol w:w="3753"/>
            </w:tblGrid>
            <w:tr>
              <w:trPr>
                <w:trHeight w:val="30" w:hRule="atLeast"/>
              </w:trPr>
              <w:tc>
                <w:tcPr>
                  <w:tcW w:w="5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1.9.</w:t>
                  </w:r>
                </w:p>
              </w:tc>
              <w:tc>
                <w:tcPr>
                  <w:tcW w:w="3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Халықаралық тасымалдарға көлік шығыстарының сомасын көрсетіңіз (туристік жолдама жоқ болған жағдайда), теңге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сумму транспортных расходов на международные перевозки (в случае отсутствия туристской путевки), тенге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93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713"/>
            </w:tblGrid>
            <w:tr>
              <w:trPr>
                <w:trHeight w:val="48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1"/>
              <w:gridCol w:w="3773"/>
            </w:tblGrid>
            <w:tr>
              <w:trPr>
                <w:trHeight w:val="30" w:hRule="atLeast"/>
              </w:trPr>
              <w:tc>
                <w:tcPr>
                  <w:tcW w:w="6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1.10.</w:t>
                  </w:r>
                </w:p>
              </w:tc>
              <w:tc>
                <w:tcPr>
                  <w:tcW w:w="3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 Қазақстан көлік компаниясының қызметін пайдалануыңыз ба?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 пользовались услугами казахстанской транспортной компании?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713"/>
              <w:gridCol w:w="793"/>
            </w:tblGrid>
            <w:tr>
              <w:trPr>
                <w:trHeight w:val="144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иә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жоқ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нет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613"/>
            </w:tblGrid>
            <w:tr>
              <w:trPr>
                <w:trHeight w:val="142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1"/>
              <w:gridCol w:w="3893"/>
            </w:tblGrid>
            <w:tr>
              <w:trPr>
                <w:trHeight w:val="30" w:hRule="atLeast"/>
              </w:trPr>
              <w:tc>
                <w:tcPr>
                  <w:tcW w:w="6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1.11.</w:t>
                  </w:r>
                </w:p>
              </w:tc>
              <w:tc>
                <w:tcPr>
                  <w:tcW w:w="38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 тоқтаған негізгі орналастыру орнын көрсетіңіз. Егер Сіз бірнеше орналастыру орнында тоқтасаңыз, онда көбірек болған бір ғана орналастыру орнын көрсетіледі.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основное место размещения, в котором Вы останавливались. Если Вы останавливались в нескольких местах размещениях, то указывается основное место размещения, в котором Вы пребывали в течение наибольшего срока.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733"/>
              <w:gridCol w:w="79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қонақ үй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гостиница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мотель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мотель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</w:tc>
              <w:tc>
                <w:tcPr>
                  <w:tcW w:w="4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санаторий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санаторий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</w:tc>
              <w:tc>
                <w:tcPr>
                  <w:tcW w:w="4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туристік база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туристская база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</w:tc>
              <w:tc>
                <w:tcPr>
                  <w:tcW w:w="4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демалыс үйі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дом отдыха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</w:t>
                  </w:r>
                </w:p>
              </w:tc>
              <w:tc>
                <w:tcPr>
                  <w:tcW w:w="4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қала сыртындағы үй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загородный дом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</w:t>
                  </w:r>
                </w:p>
              </w:tc>
              <w:tc>
                <w:tcPr>
                  <w:tcW w:w="4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туыстар немесе таныстармен тегін ұсынылған орналасу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размещение, предоставляемое бесплатно родственниками или знакомыми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8)</w:t>
                  </w:r>
                </w:p>
              </w:tc>
              <w:tc>
                <w:tcPr>
                  <w:tcW w:w="4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жалға алынған пәтер (үй)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съемная квартира (дом)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9)</w:t>
                  </w:r>
                </w:p>
              </w:tc>
              <w:tc>
                <w:tcPr>
                  <w:tcW w:w="4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өзге де орналастыру орны (өзге де орналасу орнының атауын көрсетіңіз)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 места размещения (укажите наименование прочего места размещения)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713"/>
            </w:tblGrid>
            <w:tr>
              <w:trPr>
                <w:trHeight w:val="76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</w:t>
                  </w:r>
                </w:p>
              </w:tc>
            </w:tr>
            <w:tr>
              <w:trPr>
                <w:trHeight w:val="70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</w:t>
                  </w:r>
                </w:p>
              </w:tc>
            </w:tr>
            <w:tr>
              <w:trPr>
                <w:trHeight w:val="73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</w:t>
                  </w:r>
                </w:p>
              </w:tc>
            </w:tr>
            <w:tr>
              <w:trPr>
                <w:trHeight w:val="238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</w:t>
                  </w:r>
                </w:p>
              </w:tc>
            </w:tr>
            <w:tr>
              <w:trPr>
                <w:trHeight w:val="232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1"/>
              <w:gridCol w:w="3733"/>
            </w:tblGrid>
            <w:tr>
              <w:trPr>
                <w:trHeight w:val="30" w:hRule="atLeast"/>
              </w:trPr>
              <w:tc>
                <w:tcPr>
                  <w:tcW w:w="6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1.12.</w:t>
                  </w:r>
                </w:p>
              </w:tc>
              <w:tc>
                <w:tcPr>
                  <w:tcW w:w="3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 осы сапарға туристік жолдаманы сатып алдыңыз ба?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 приобретали туристскую путевку для этой поездки?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953"/>
              <w:gridCol w:w="693"/>
            </w:tblGrid>
            <w:tr>
              <w:trPr>
                <w:trHeight w:val="120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иә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9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жоқ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нет</w:t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713"/>
            </w:tblGrid>
            <w:tr>
              <w:trPr>
                <w:trHeight w:val="1215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1.13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1"/>
              <w:gridCol w:w="3753"/>
            </w:tblGrid>
            <w:tr>
              <w:trPr>
                <w:trHeight w:val="30" w:hRule="atLeast"/>
              </w:trPr>
              <w:tc>
                <w:tcPr>
                  <w:tcW w:w="6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1.13.</w:t>
                  </w:r>
                </w:p>
              </w:tc>
              <w:tc>
                <w:tcPr>
                  <w:tcW w:w="3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Барлық туристік пакеттің құнын көрсетіңіз, теңге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стоимость всего туристского пакета, тенге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073"/>
            </w:tblGrid>
            <w:tr>
              <w:trPr>
                <w:trHeight w:val="705" w:hRule="atLeast"/>
              </w:trPr>
              <w:tc>
                <w:tcPr>
                  <w:tcW w:w="6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3"/>
              <w:gridCol w:w="713"/>
            </w:tblGrid>
            <w:tr>
              <w:trPr>
                <w:trHeight w:val="30" w:hRule="atLeast"/>
              </w:trPr>
              <w:tc>
                <w:tcPr>
                  <w:tcW w:w="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1"/>
              <w:gridCol w:w="3813"/>
            </w:tblGrid>
            <w:tr>
              <w:trPr>
                <w:trHeight w:val="30" w:hRule="atLeast"/>
              </w:trPr>
              <w:tc>
                <w:tcPr>
                  <w:tcW w:w="6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1.14.</w:t>
                  </w:r>
                </w:p>
              </w:tc>
              <w:tc>
                <w:tcPr>
                  <w:tcW w:w="3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Туристік жолдамаға кіретін қызмет көрсетулерге Сіздің шығыстарыңызды көрсетіңіз, теңгемен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Ваши расходы на услуги, входящие в туристскую путевку, в тенге</w:t>
                  </w:r>
                </w:p>
              </w:tc>
            </w:tr>
          </w:tbl>
          <w:p/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3633"/>
              <w:gridCol w:w="2267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3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виза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виза</w:t>
                  </w:r>
                </w:p>
              </w:tc>
              <w:tc>
                <w:tcPr>
                  <w:tcW w:w="22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716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3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сақтандыру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страховка</w:t>
                  </w:r>
                </w:p>
              </w:tc>
              <w:tc>
                <w:tcPr>
                  <w:tcW w:w="22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716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</w:tc>
              <w:tc>
                <w:tcPr>
                  <w:tcW w:w="3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көлік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транспорт</w:t>
                  </w:r>
                </w:p>
              </w:tc>
              <w:tc>
                <w:tcPr>
                  <w:tcW w:w="22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716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</w:tc>
              <w:tc>
                <w:tcPr>
                  <w:tcW w:w="3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орналастыру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размещение</w:t>
                  </w:r>
                </w:p>
              </w:tc>
              <w:tc>
                <w:tcPr>
                  <w:tcW w:w="22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716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</w:tc>
              <w:tc>
                <w:tcPr>
                  <w:tcW w:w="3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өзге де қызметтер (саяхаттар, курстар, кіруге төлем, сауықтыру бағдарламалары және тағы басқалар)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 услуги (экскурсии, курсы, плата за вход, программы оздоровления и так далее)</w:t>
                  </w:r>
                </w:p>
              </w:tc>
              <w:tc>
                <w:tcPr>
                  <w:tcW w:w="22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3716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3"/>
              <w:gridCol w:w="693"/>
            </w:tblGrid>
            <w:tr>
              <w:trPr>
                <w:trHeight w:val="30" w:hRule="atLeast"/>
              </w:trPr>
              <w:tc>
                <w:tcPr>
                  <w:tcW w:w="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</w:tbl>
          <w:p/>
        </w:tc>
      </w:tr>
    </w:tbl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Туристік жолдама құнына кірмейтін шығыстарды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теңгемен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расходы, не включенные в стоимость туристкой путевки,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663"/>
        <w:gridCol w:w="1881"/>
        <w:gridCol w:w="1881"/>
        <w:gridCol w:w="1923"/>
      </w:tblGrid>
      <w:tr>
        <w:trPr>
          <w:trHeight w:val="18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поездки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поездки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паспорт, виза және өзгелерін алуға қанша ақша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затратили денег на получение паспорта, визы и другие?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 кезіндегі сақтандыру Сізге қаншаға түсті?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сколько обошлась Вам страховка на время поездки?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орындарында тұруға Сіз қанша 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заплатили за проживание в местах размещения?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қызметтеріне Сіз қанша төлем 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Сколько Вы потратили на оплату услуг транспорта?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тамақтануға 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Вы израсходовали на питание?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 сауда жасауға Сіз 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Какую сумму Вы израсходовали на покупки в магазинах?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 бір құндылығы бар бұйымдар: асыл металдар және тастар (гауһар тас, алтын, күміс және тағы басқа), антиквариат, көркем өнер туындылары және басқа құндылықтарды сатып алуға Сіз қанша 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потратили на приобретение изделий, обладающих определенной ценностью: драгоценные металлы и камни (бриллианты, золото, серебро и так далее), антиквариат, предметы художественного искусства и другие ценности?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Рекреациялық, мәдени және спорттық іс-шараларға Сіз 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Вы израсходовали на рекреационные, культурные и спортивные мероприятия?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Сіз сапар кезінде емдік және сауықтыру емшараларын қабылдасаңыз, онда олардың құнын көрсетіңіз?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во время поездки Вы получили лечебные и оздоровительные процедуры, то укажите их стоимость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186  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обследования домашних хозяйств о расходах на поездки»</w:t>
      </w:r>
      <w:r>
        <w:br/>
      </w:r>
      <w:r>
        <w:rPr>
          <w:rFonts w:ascii="Times New Roman"/>
          <w:b/>
          <w:i w:val="false"/>
          <w:color w:val="000000"/>
        </w:rPr>
        <w:t>
(код 0962104, индекс Н-050, периодичность годовая)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обследования домашних хозяйств о расходах на поездки» (код 0962104, индекс Н-050, периодичность 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экскурсант – физическое лицо, посещающее туристские ресурсы в познавательных целях в стране (месте) временного пребывания не более двадцати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Обследование проводится путем опроса домашних хозяйств или их членов и записи сведений в данную статистическую форму.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Интервью проходит напрямую с респондентом. На вопросы анкеты отвечает респондент старше 18 лет. Анкета заполняется на каждое отдельно взятое домохозяйство, попавшее в выборку.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домашнее хозяйство совершило несколько поездок в течение года, то на каждую поездку заполняется отдельная анкета. Если члены домашнего хозяйства отдельно друг от друга совершали поездки, то на каждую поездку заполняется отдельная анкета.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расходов всех членов семьи (в том числе детей до 15 лет) отражается в суммарном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1.4 раздела 1 при внутреннем туризме заполняется подпункт 1), а при выездном туризме - подпункт 2). Если в поездке респонденты побывали в двух или более местах назначениях или посетили несколько стран, то главным местом назначения является место, в котором осуществлено больше всего ночевок. В случае осуществления одинакового количества ночевок, главным местом назначения будет являться то место, которое наиболее удалено от обычного места проживания респондентов.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Посетитель (внутренний, въездной или выездной) классифицируется как турист (или ночующий посетитель) и однодневный посетитель (или экскурсант).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Посетители делятся на туристов (ночующие посетители) и однодневные посетители (экскурсанты).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Исключаются из числа посетителей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пересечении границы с целью трудоустройства на предприятия, зарегистрированные в стране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обслуживающий персонал транспортных средств заграничного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меняющих свою страну постоянного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1.7 отпуск и отдых включает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домохозяйства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1.7 указывается посещение родственников или друзей, свадеб, похорон или любых других семейных мероприятий, краткосрочный уход за больными или престарелыми.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1.7 включает посещение краткосрочных курсов (менее года), оплачиваемых либо работодателями, либо иными организациями (лицами);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другие специальные курсы, научные отпуска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1.7 к лечебным и оздоровительным процедурам относится получение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1.7 указывается посещение религиозных собраний и мероприятий, паломничество.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1.7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1.7 транзит понимается как остановка в каком-либо месте без определенной цели, кроме как продолжение следования к другому месту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1.7 деловые и профессиональные цели учитывают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1.7 к прочим целям поездок относится работа в качестве добровольцев (не включенная в другие категории), изучение возможностей трудоустройства и 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выездном туризме расходы на беспошлинные товары посетителями в своей стране до выезда не включаются в статистические данные по расходам выездных посетителей. В случае приобретения беспошлинных товаров за пределами страны своего местожительства, расходы включаются в статистические данные по расходам выездных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способом: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Некоторые закупки, имеющие место при туристской поездке, исключаются из туристских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закупки для коммерческих целей, 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капиталовложения или сделки, осуществляемые посетителями и относящиеся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могут использоваться в целях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наличные деньги, выдаваемые родственникам или знакомым во время поездки на отдых, которые не представляют собой оплату какого-либо туристского товара или услуги; а также благотворительные взносы.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пунктах 1.8 и 1.9 раздела 1 указывается вид транспорта и транспортные расходы на международные перевозки, то есть каким видом транспорта воспользовались респонденты при выезде из Казахстана и въезде в Казахстан. Если была приобретена туристская путевка, то расходы на услуги, входящие в туристскую путевку, указываются в пункте 1.14, а все остальные расходы - в разделе 2. Транспортные расходы посетителей на международные перевозки, самостоятельно организовавших туристскую поездку, отражаются только в пункте 1.9.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Графа 1 раздела 2 заполняется респондентами, которые выезжают отдыхать за пределы республики. Это расходы, произведенные на территории Казахстана при поездке за границу (транспорт до аэропорта, проживание в гостинице или у родственников, питание в дороге по территории Казахстана и так далее).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к расходам в ходе поездки к выездному туризму относятся расходы, осуществляемые за пределами территории Казахстана, а для внутреннего туризма относятся расходы, осуществляемые за пределами постоянного местожительства.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транспортным расходам в строке 1.4 относятся расходы, которые производятся в ходе туристской поездки, например, экскурсии, начинающиеся от мест пребывания; а также путешествия по посещаемым местам и другие. В эту категорию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проездные билеты и аналогичные сборы за общественный транспорт (самолеты, теплоходы, автобусы и такси);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топливо и другие эксплуатационные расходы в ходе поездки, которые связаны с частным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ремонт автотранспортных средств и приобретение запчастей;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аренда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стоянки, сборы на платных автодорогах, аэропортовые и аналогичные сборы.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 (строка 1.4). В тех случаях, когда питание оплачивается отдельно, его стоимость относится к расходам на питание и указывается в строке 1.5.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питание в строке 1.5 относятся к расходам, которые производятся до поездки и в ходе туристкой поездки для удовлетворения потребностей посетителей в питании и напитках. Эта категория включает в себя расходы на питание и напитки в барах, кафе, ресторанах, гостиницах, кафетериях и так далее, но и также расходы на питание и напитки, производимые в супермаркетах, магазинах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покупки в магазинах по строке 1.6 включают в себя все расходы при подготовке и в ходе поездки на потребительские товары за исключением питания и напитков и включает в себя приобретение одежды, ремесленных изделий, сувениров, ювелирных изделий, газет, книг, аудиовизуальных материалов, косметики и товаров личного пользования, лекарств, а также товары длительного пользования (чемоданы, палатки) и многоцелевые товары (фотоаппараты, камеры) и так далее. «Покупка в магазинах» строка 1.6 включает в себя расходы на товары (но не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изделия, обладающие определенной ценностью по строке 1.7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1.8 к расходам на рекреационные, культурные и спортивные мероприятия, относится посещение театральных представлений, концертов, парков отдыха, музеев, исторических объектов и зданий, массовых спортивных сооружений, игорных заведений, казино, спортивных объектов, выставок, фестивалей, конгресс-центров, коференц-центров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1.10 к прочим расходам относятся услуги носильщиков, платные справки на вокзалах, камеры хранения, проявка пленки, распечатка фотографий, услуги связи, интернет-кафе, стоимость перемещения внутри населенного пункта, вакцинация, медицинский контроль и так далее.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186 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300"/>
        <w:gridCol w:w="756"/>
        <w:gridCol w:w="853"/>
        <w:gridCol w:w="853"/>
        <w:gridCol w:w="1653"/>
        <w:gridCol w:w="853"/>
        <w:gridCol w:w="853"/>
        <w:gridCol w:w="1673"/>
        <w:gridCol w:w="167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 12 тамызда № 186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 статистикалық байқау 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общегосударственному статистическому наблюдению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статистика органына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44"/>
              <w:gridCol w:w="788"/>
              <w:gridCol w:w="788"/>
              <w:gridCol w:w="788"/>
              <w:gridCol w:w="942"/>
              <w:gridCol w:w="3110"/>
            </w:tblGrid>
            <w:tr>
              <w:trPr>
                <w:trHeight w:val="57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сағат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 (нужное обвести)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6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дейiн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7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31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 сағаттан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артық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18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сайте www.stat.gov.kz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0972103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0972103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Келушілерді зерттеу сауалнамасы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Анкета обследования посетителей
</w:t>
            </w:r>
          </w:p>
        </w:tc>
      </w:tr>
      <w:tr>
        <w:trPr>
          <w:trHeight w:val="46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H-060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3"/>
              <w:gridCol w:w="826"/>
            </w:tblGrid>
            <w:tr>
              <w:trPr>
                <w:trHeight w:val="480" w:hRule="atLeast"/>
              </w:trPr>
              <w:tc>
                <w:tcPr>
                  <w:tcW w:w="7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77"/>
              <w:gridCol w:w="831"/>
              <w:gridCol w:w="832"/>
              <w:gridCol w:w="832"/>
            </w:tblGrid>
            <w:tr>
              <w:trPr>
                <w:trHeight w:val="480" w:hRule="atLeast"/>
              </w:trPr>
              <w:tc>
                <w:tcPr>
                  <w:tcW w:w="7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Қазақстаннан шығу сәтінде әуежайларда, теміржол вокзалдарында, автостанцияларда және автомобильді өткізу бекеттерінде келушілерден (резидент еместерден) пікіртерім алынады.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посетители (нерезиденты) в аэропортах, на железнодорожных вокзалах, на автостанциях и на автомобильных пунктах пропуска на момент выезда из Казахстана.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- 13 қаңтар және 5 шілде.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- 13 января и 5 июля.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Сұхбат жүргізу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интервью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3"/>
              <w:gridCol w:w="493"/>
            </w:tblGrid>
            <w:tr>
              <w:trPr>
                <w:trHeight w:val="30" w:hRule="atLeast"/>
              </w:trPr>
              <w:tc>
                <w:tcPr>
                  <w:tcW w:w="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73"/>
              <w:gridCol w:w="373"/>
            </w:tblGrid>
            <w:tr>
              <w:trPr>
                <w:trHeight w:val="30" w:hRule="atLeast"/>
              </w:trPr>
              <w:tc>
                <w:tcPr>
                  <w:tcW w:w="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3"/>
              <w:gridCol w:w="493"/>
            </w:tblGrid>
            <w:tr>
              <w:trPr>
                <w:trHeight w:val="30" w:hRule="atLeast"/>
              </w:trPr>
              <w:tc>
                <w:tcPr>
                  <w:tcW w:w="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Құрметті респондент!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Қазақстан Республикасы Статистика агенттігі сауалнамаға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қатысқаныңыз үшін Сізге алдын-ала алғысын білдіреді және 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сауалнаманың сұрақтарына жауап беруіңізді сұрайды. Сізден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алынған деректер Қазақстан Республикасының қолданыстағы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заңнамасына сәйкес жария етілмейді және тек статистикалық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көрсеткіштерді есептеу үшін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 Республики Казахстан по статистике заранее благодарит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 за участие в опросе и убедительно просит ответить на вопросы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анкеты. Полученные от Вас данные, согласно действующему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законодательству Республики Казахстан, не разглашаются и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использованы только для расчета статистических показателей.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Құрметті респонденттер келесі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сұрақтарға жауап берулеріңізді өтінеміз.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Уважаемые респонденты, пожалуйста, ответьте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нижеследующие вопросы.</w:t>
      </w:r>
    </w:p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Сапар туралы жалпы деректер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поездке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4"/>
        <w:gridCol w:w="6243"/>
        <w:gridCol w:w="1493"/>
      </w:tblGrid>
      <w:tr>
        <w:trPr>
          <w:trHeight w:val="150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Байқау жүргізілген орынды көрсетіңіз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Укажите место наблюдения 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113"/>
              <w:gridCol w:w="111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әуежай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аэропорт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теміржол вокзалы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железнодорожный вокзал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автостанция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автомобильді өткізу бекеті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автомобильный пункт пропуска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</w:t>
                  </w:r>
                </w:p>
              </w:tc>
            </w:tr>
            <w:tr>
              <w:trPr>
                <w:trHeight w:val="102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</w:t>
                  </w:r>
                </w:p>
              </w:tc>
            </w:tr>
            <w:tr>
              <w:trPr>
                <w:trHeight w:val="49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</w:t>
                  </w:r>
                </w:p>
              </w:tc>
            </w:tr>
            <w:tr>
              <w:trPr>
                <w:trHeight w:val="126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</w:t>
                  </w:r>
                </w:p>
              </w:tc>
            </w:tr>
          </w:tbl>
          <w:p/>
        </w:tc>
      </w:tr>
      <w:tr>
        <w:trPr>
          <w:trHeight w:val="645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Сапарға неше адам баратынын көрсетіңіз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сколько человек совершает поездку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0"/>
              <w:gridCol w:w="4113"/>
              <w:gridCol w:w="1113"/>
            </w:tblGrid>
            <w:tr>
              <w:trPr>
                <w:trHeight w:val="30" w:hRule="atLeast"/>
              </w:trPr>
              <w:tc>
                <w:tcPr>
                  <w:tcW w:w="5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барлығы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99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9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оның ішінде әйелдер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них женщины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99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9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5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1.2)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«барлығы» тармағынан 15 жасқа дейінгі балалар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пункта «всего» дети до 15 лет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699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9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1.3</w:t>
                  </w:r>
                </w:p>
              </w:tc>
            </w:tr>
          </w:tbl>
          <w:p/>
        </w:tc>
      </w:tr>
      <w:tr>
        <w:trPr>
          <w:trHeight w:val="645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1.3.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 соңғы 12 немесе одан көп айлар аралығында тұрған елді көрсетіңіз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страну в которой Вы жили в течение последних 12 или более месяцев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33"/>
            </w:tblGrid>
            <w:tr>
              <w:trPr>
                <w:trHeight w:val="675" w:hRule="atLeast"/>
              </w:trPr>
              <w:tc>
                <w:tcPr>
                  <w:tcW w:w="5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1.4</w:t>
                  </w:r>
                </w:p>
              </w:tc>
            </w:tr>
          </w:tbl>
          <w:p/>
        </w:tc>
      </w:tr>
      <w:tr>
        <w:trPr>
          <w:trHeight w:val="645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1.4.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Қазақстанға келген жерді (ауыл, аудан, қала) көрсетіңіз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пункт пребывания в Казахстане (село, район, город)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33"/>
            </w:tblGrid>
            <w:tr>
              <w:trPr>
                <w:trHeight w:val="675" w:hRule="atLeast"/>
              </w:trPr>
              <w:tc>
                <w:tcPr>
                  <w:tcW w:w="5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1.5.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Сапарда болу ұзақтығы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Продолжительность пребывания в поездке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113"/>
              <w:gridCol w:w="1207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түнеумен (болған түндер санын көрсетіңіз)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 ночевкой (укажите количество проведенных ночей)</w:t>
                  </w:r>
                </w:p>
              </w:tc>
              <w:tc>
                <w:tcPr>
                  <w:tcW w:w="12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98500" cy="279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85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түнеусіз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без ночевки</w:t>
                  </w:r>
                </w:p>
              </w:tc>
              <w:tc>
                <w:tcPr>
                  <w:tcW w:w="12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3"/>
            </w:tblGrid>
            <w:tr>
              <w:trPr>
                <w:trHeight w:val="178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1.6</w:t>
                  </w:r>
                </w:p>
              </w:tc>
            </w:tr>
            <w:tr>
              <w:trPr>
                <w:trHeight w:val="82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1.6.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Сіздің сапарыңыздың бір негізгі мақсатын көрсетіңіз. Егер сапар бірлескен болса (демалыс және дүкен аралау), онда осы үшін Сіз сапар жасаған мақсат – негізгі болып табылады.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одну основную цель Вашей поездки. Если поездка была совмещенная (отдых и посещение магазинов), то основная цель поездки – это цель, без которой Вы не совершили бы поездку.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63"/>
              <w:gridCol w:w="4113"/>
              <w:gridCol w:w="1113"/>
            </w:tblGrid>
            <w:tr>
              <w:trPr>
                <w:trHeight w:val="3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еңбек демалысы және демалыс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отпуск и отдых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туыстар мен достарға бару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посещение друзей и родственников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білім алу және кәсіби дайындық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образование и профессиональная подготовка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емдік және сауықтыру емшаралары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лечебные и оздоровительные процедуры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дін және қажылық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религия и паломничество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дүкендерді аралау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посещение магазинов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транзит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транзит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іскерлік және кәсіби мақсаттар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деловые и профессиональные цели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кәсіпорынға жұмысқа орналасу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трудоустройство на предприятие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өзге де мақсаттар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 цели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3"/>
            </w:tblGrid>
            <w:tr>
              <w:trPr>
                <w:trHeight w:val="91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  <w:tr>
              <w:trPr>
                <w:trHeight w:val="121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  <w:tr>
              <w:trPr>
                <w:trHeight w:val="144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  <w:tr>
              <w:trPr>
                <w:trHeight w:val="12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  <w:tr>
              <w:trPr>
                <w:trHeight w:val="69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  <w:tr>
              <w:trPr>
                <w:trHeight w:val="73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  <w:tr>
              <w:trPr>
                <w:trHeight w:val="115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  <w:tr>
              <w:trPr>
                <w:trHeight w:val="121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  <w:tr>
              <w:trPr>
                <w:trHeight w:val="73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1.7.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Көліктің негізгі түрін көрсетіңіз (көліктің негізгі түрі – бұл Сіз көбірек жол жүріп өткен көлік)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основной вид транспорта (основной вид транспорта – это транспорт, на котором Вы преодолели наибольшее расстояние)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113"/>
              <w:gridCol w:w="111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әуе көлігі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воздушный транспорт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су көлігі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водный транспорт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теміржол көлігі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железнодорожный транспорт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қалааралық автобус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междугородный автобус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жеке меншік автокөлік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собственная автомашина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жалға алынған автокөлік құралдары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автотранспортные средства взятые на прокат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көлік құралдарының өзге де түрлері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 виды транспорта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3"/>
            </w:tblGrid>
            <w:tr>
              <w:trPr>
                <w:trHeight w:val="73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73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100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103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130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15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  <w:tr>
              <w:trPr>
                <w:trHeight w:val="133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1.8.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Көлік шығыстарының сомасын көрсетіңіз, теңге?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сумму расходов на транспорт, тенге?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19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3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1.9.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 Қазақстан көлік компаниясының қызметін пайдаландыңыз ба?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 пользовались услугами казахстанской транспортной компании?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113"/>
              <w:gridCol w:w="111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иә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жоқ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нет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5"/>
            </w:tblGrid>
            <w:tr>
              <w:trPr>
                <w:trHeight w:val="3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1.10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133"/>
            </w:tblGrid>
            <w:tr>
              <w:trPr>
                <w:trHeight w:val="3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1.10.</w:t>
                  </w:r>
                </w:p>
              </w:tc>
              <w:tc>
                <w:tcPr>
                  <w:tcW w:w="4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Сіз тоқтаған негізгі орналастыру орнын көрсетіңіз. Егер Сіз бірнеше орналастыру орнында тоқтасаңыз, онда көбірек болған бір ғана орналастыру орнын көрсетіледі.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Укажите основное место размещения, в котором Вы останавливались. Если Вы останавливались в нескольких Местах размещениях, то указывается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Основное место размещения, в котором Вы пребывали в течение наибольшего срока.</w:t>
                  </w:r>
                </w:p>
              </w:tc>
            </w:tr>
          </w:tbl>
          <w:p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"/>
              <w:gridCol w:w="4113"/>
              <w:gridCol w:w="1113"/>
            </w:tblGrid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қонақ үй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гостиница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мотель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72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санаторий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туристік база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туристская база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демалыс үйі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дом отдыха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қала сыртындағы үй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загородный дом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туыстар немесе таныстармен тегін ұсынылған орналасу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размещение, предоставляемое бесплатно родственниками или знакомыми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жалға алынған пәтер (үй)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съемная квартира (дом)</w:t>
                  </w:r>
                </w:p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203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2760" w:hRule="atLeast"/>
              </w:trPr>
              <w:tc>
                <w:tcPr>
                  <w:tcW w:w="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9)</w:t>
                  </w:r>
                </w:p>
              </w:tc>
              <w:tc>
                <w:tcPr>
                  <w:tcW w:w="4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өзге де орналастыру орны (өзге де орналасу орнының атауын көрсетіңіз)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 места размещения (укажите наименование прочего места размещения)</w:t>
                  </w:r>
                </w:p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3873"/>
                  </w:tblGrid>
                  <w:tr>
                    <w:trPr>
                      <w:trHeight w:val="30" w:hRule="atLeast"/>
                    </w:trPr>
                    <w:tc>
                      <w:tcPr>
                        <w:tcW w:w="3873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11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13"/>
              <w:gridCol w:w="573"/>
            </w:tblGrid>
            <w:tr>
              <w:trPr>
                <w:trHeight w:val="7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70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76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75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238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1260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3615" w:hRule="atLeast"/>
              </w:trPr>
              <w:tc>
                <w:tcPr>
                  <w:tcW w:w="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54000" cy="114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</w:tbl>
          <w:p/>
        </w:tc>
      </w:tr>
    </w:tbl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Сапар кезіндегі қызмет көрсетулерге кеткен шығыстарды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көрсетіңіз, теңге*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расходы на услуги во время поездки, тенге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8840"/>
        <w:gridCol w:w="3478"/>
      </w:tblGrid>
      <w:tr>
        <w:trPr>
          <w:trHeight w:val="9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аумағындағы сапарға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 поездке на территории Казахстана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орындарында тұруға Сіз қанша 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заплатили за проживание в местах размещения?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қызметтері төлеміне Сіз қанша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Сколько Вы потратили на оплату услуг транспорта?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 тамақтануға 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Вы израсходовали на питание?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Дүкендерде сауда жасауға Сіз 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Вы израсходовали на покупки в магазинах?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Белгілі бір құндылығы бар бұйымдар: асыл металдар және тастар (гауһар тас, алтын, күміс және тағы басқа), антиквариат, көркем өнер туындылары және басқа құндылықтарды сатып алуға Сіз қанша төледіңіз?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Сколько Вы потратили на приобретение изделий, обладающих определенной ценностью: драгоценные металлы и камни (бриллианты, золото, серебро и так далее), антиквариат, предметы художественного искусства и другие ценности?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Рекреациялық, мәдени және спорттық іс-шараларға Сіз қанша сома жұмсадыңыз?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сумму Вы израсходовали на рекреационные, культурные и спортивные мероприятия?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 Сіз сапар кезінде емдік және сауықтыру емшараларын қабылдасаңыз, олардың құнын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во время поездки Вы получили лечебные и оздоровительные процедуры, то укажите их стоимость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ЫНТЫМАҚТАСТЫҒЫҢЫЗ ҮШІН АЛҒЫС АЙТАМЫЗ!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БЛАГОДАРИМ ЗА СОТРУДНИЧЕСТВО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Инвестициялық, коммерциялық және қайырымдылық сипаттағы шығыстарды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қоспағанда, Қазақстанда ғана сатып алынған тауарлар мен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құнын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Указать стоимость купленных товаров и полученных услуг только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Казахстане, не включая расходы инвестиционного, коммерческого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благотворительного характера.</w:t>
      </w:r>
    </w:p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статистике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2013 года № 186  </w:t>
      </w:r>
    </w:p>
    <w:bookmarkEnd w:id="21"/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«Анкета обследования посетителей»</w:t>
      </w:r>
      <w:r>
        <w:br/>
      </w:r>
      <w:r>
        <w:rPr>
          <w:rFonts w:ascii="Times New Roman"/>
          <w:b/>
          <w:i w:val="false"/>
          <w:color w:val="000000"/>
        </w:rPr>
        <w:t>
(код 0972103, индекс Н-060, периодичность 2 раза в год)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«Анкета обследования посетителей» (код 0972103, индекс Н-060, периодичность 2 раза в год)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«Анкета обследования посетителей» (код 0972103, индекс Н-060, периодичность 2 раза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турист - физическое лицо, посещающее страну (место) временного пребывания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экскурсант – физическое лицо, посещающее туристские ресурсы в познавательных целях в стране (месте) временного пребывания не более двадцати четырех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информации осуществляется лицами, уполномоченными на проведение данного обследования методом случайной выборки, на основе личных опросов посетителей.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посетителю относится путешественник, совершающий поездку в какое-либо основное место назначения, находящееся за пределами его обычной среды, на срок менее года с любой целью (деловая поездка, отдых или иная личная цель), за исключением цели трудоустройства на предприятие, зарегистрированное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Посетитель (внутренний, въездной или выездной) классифицируется как турист (или ночующий посетитель) и однодневный посетитель (или экскурсант).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Посетители делятся на туристов (ночующие посетители) и однодневные посетители (экскурсанты).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Исключаются из числа посетителей следующие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пересечении границы с целью трудоустройства на предприятия, зарегистрированные в стране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обслуживающий персонал транспортных средств заграничного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меняющих свою страну постоянного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1.6 отпуск и отдых включает осмотр достопримечательностей, посещение природных и искусственных объектов, посещение спортивных или культурных мероприятий, непрофессиональные занятия спортом (лыжи, верховая езда, гольф, теннис, подводное плавание, серфинг, пешие походы, ориентирование, альпинизм и так далее); отдых на пляже, использование плавательных бассейнов и любых мест отдыха и развлечений, круизы, азартные игры, выезд в молодежные летние лагеря, дома отдыха, проведение медового месяца, посещение элитных ресторанов, пребывание в дачном доме, находящемся в собственности или аренде у домохозяйства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1.6 указывается посещение родственников или друзей, свадеб, похорон или любых других семейных мероприятий, краткосрочный уход за больными или престарелыми.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1.6 включает посещение краткосрочных курсов (менее года), оплачиваемых либо работодателями, либо иными организациями (лицами); прохождение конкретных программ обучения (формальных или неформальных) или приобретение конкретных навыков с помощью формальных курсов, включая платное обучение, изучение языков, профессиональные или другие специальные курсы, научные отпуска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1.6 к лечебным и оздоровительным процедурам относится услуг больниц, клиник, санаториев для послебольничного долечивания и более общего спектра медицинских и социальных учреждений, посещение морских, спа- и других курортов, а также иных специализированных учреждений для получения медицинского обслуживания, основанного на медицинском консультировании, включая косметическую хирургию с применением медицинского оборудования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Лечебные и оздоровительные процедуры включает только краткосрочное лечение, поскольку длительное лечение, требующее пребывания в лечебном учреждении в течение года и более, не относится к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1.6 указывается посещение религиозных собраний и мероприятий, паломничество.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1.6 отражается покупка потребительских товаров для личного потребления или для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пункта 1.6 транзит понимается как остановка в каком-либо месте без определенной цели, кроме как продолжение следования к другому месту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1.6 деловые и профессиональные цели учитывают деятельность самостоятельно занятых лиц и наемных работников, если она не имеет признаков наличия явных или подразумеваемых отношений трудового найма с производителем-резидентом в посещаемой стране или месте, деятельность инвесторов, бизнесменов.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деловым и профессиональным целям относятся участие в совещаниях, конференциях, ярмарках и выставках, чтение лекций, выступление с концертами, представлениями и спектаклями, участие в научных прикладных или фундаментальных исследованиях, рекламирование товаров и услуг, составление программ туристских путешествий, заключение договоров на предоставление услуг по размещению и транспортных услуг, участие в профессиональных спортивных мероприятиях, посещение формальных или неформальных курсов профессиональной подготовки без отрыва от производства, работа в составе экипажа (команды) на частных средствах транспорта (корпоративный самолет, яхта)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1.6 трудоустройство понимается как поездка, совершаемая путешественником, основной целью которого является трудоустройство на предприятии и получение компенсации за трудозатраты.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пункта 1.6 к прочим целям поездок относится работа в качестве добровольцев (не включенная в другие категории), изучение возможностей трудоустройства и миграции, осуществление любых других видов временной неоплачиваемой деятельности, не включенных в другие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статей расходов допускается указание приблизительной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въездном туризме расходы на беспошлинные товары включаются в расходы на туризм, если данная покупка была совершенна на территории Казахстана. Исключаются расходы на товары, совершенные до выезда в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в туристской поездке включают платежи, произведенные любым способом: наличными, кредитной картой, дорожным или личным чеком, прямым выставлением счета, электронным переводом, а также расходы, которые оплачивает другое лицо или организация - работодатель, если только это лицо (организация) не является резидентом в месте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Некоторые закупки, имеющие место при туристской поездке, исключаются из туристских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закупки для коммерческих целей, то есть для перепродажи или в качестве фактора производства, которые осуществляет любая категория посетителей, а также закупки, производимые посетителем во время деловых поездок от имени своего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капиталовложения или сделки, осуществляемые посетителями и относящиеся, к земле, жилым домам, недвижимости и прочим значительным приобретениям (таким, как автомашины, автофургоны, катера, вторые дома), даже если в будущем они могут использоваться в целях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наличные деньги, выдаваемые родственникам или знакомым во время поездки на отдых, которые не представляют собой оплату какого-либо туристского товара или услуги; а также благотворительные взносы.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пунктах 1.7 и 1.8 раздела 1 указывается вид транспорта и транспортные расходы на международные перевозки, то есть каким видом транспорта воспользовались респонденты при въезде в Казахстан и выезде из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транспортным расходам в строке 1.2 раздела 2 относятся расходы, которые производятся в ходе туристской поездки на территории Казахстана, например, экскурсии, начинающиеся от мест пребывания; а также путешествия по посещаемым местам и другие. В эту категорию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проездные билеты и аналогичные сборы за общественный транспорт (самолеты, теплоходы, автобусы и такси);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топливо и другие эксплуатационные расходы в ходе поездки, которые связаны с частным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ремонт автотранспортных средств и приобретение запчастей;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аренда автотранспортных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стоянки, сборы на платных автодорогах, аэропортовые и аналогичные сборы.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в стоимость проездного билета на общественных средствах транспорта включено питание, то полная стоимость считается транспортным расходом (строка 1.2). В тех случаях, когда питание оплачивается отдельно, его стоимость относится к расходам на питание и указывается в строке 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стоимость коммерческого размещения включает в себя завтрак в качестве неотъемлемой части соответствующего тарифа независимо от того, используется или нет это питание, общая стоимость считается расходами за размещение и отражается в строке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тех случаях, когда за питание берется отдельная плата, которая включается в окончательный счет, то его стоимость относится к расходам на питание и указывается в строке 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питание в строке 1.3 относятся к расходам, которые производятся до поездки и в ходе туристкой поездки для удовлетворения потребностей посетителей в питании и напитках. Эта категория включает в себя расходы на питание и напитки в барах, кафе, ресторанах, гостиницах, кафетериях и так далее, но и также расходы на питание и напитки, производимые в супермаркетах, магазинах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покупки в магазинах по строке 1.4 включают в себя все расходы при подготовке и в ходе поездки на потребительские товары за исключением питания и напитков и включает в себя приобретение одежды, ремесленных изделий, сувениров, ювелирных изделий, газет, книг, аудиовизуальных материалов, косметики и товаров личного пользования, лекарств, а также товары длительного пользования (чемоданы, палатки) и многоцелевые товары (фотоаппараты, камеры) и так далее. «Покупка в магазинах» строка 1.4 включает в себя расходы на товары (но не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изделия, обладающие определенной ценностью по строке 1.5 относятся расходы произведенные на товары значительной стоимости, приобретенные во время туристских поездок для личного использования или в качестве подарков, которые не используются преимущественно в целях производства или потребления, но хранятся в течение некоторого периода времени в качестве запасов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1.6 к расходам на рекреационные, культурные и спортивные мероприятия, относится посещение театральных представлений, концертов, парков отдыха, музеев, исторических объектов и зданий, массовых спортивных сооружений, игорных заведений, казино, спортивных объектов, выставок, фестивалей, конгресс-центров, коференц-центров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1.8 к прочим расходам относятся услуги носильщиков, платные справки на вокзалах, камеры хранения, проявка пленки, распечатка фотографий, услуги связи, интернет-кафе, стоимость перемещения внутри населенного пункта, вакцинация, медицинский контроль и так далее.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header.xml" Type="http://schemas.openxmlformats.org/officeDocument/2006/relationships/header" Id="rId17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