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0516" w14:textId="e0f0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системы поощрения Министерства образования и науки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8 августа 2013 года № 324. Зарегистрирован в Министерстве юстиции Республики Казахстан 28 августа 2013 года № 8676. Утратил силу приказом Министра просвещения Республики Казахстан от 25 апреля 2024 года № 86.</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25.04.2024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Министра образования и науки РК от 28.04.2015 </w:t>
      </w:r>
      <w:r>
        <w:rPr>
          <w:rFonts w:ascii="Times New Roman"/>
          <w:b w:val="false"/>
          <w:i w:val="false"/>
          <w:color w:val="000000"/>
          <w:sz w:val="28"/>
        </w:rPr>
        <w:t>№ 246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85)</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14.07.2023 </w:t>
      </w:r>
      <w:r>
        <w:rPr>
          <w:rFonts w:ascii="Times New Roman"/>
          <w:b w:val="false"/>
          <w:i w:val="false"/>
          <w:color w:val="000000"/>
          <w:sz w:val="28"/>
        </w:rPr>
        <w:t>№ 206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Утвердить прилагаемую отраслевую систему поощрения Министерства образования и науки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28.04.2015 </w:t>
      </w:r>
      <w:r>
        <w:rPr>
          <w:rFonts w:ascii="Times New Roman"/>
          <w:b w:val="false"/>
          <w:i w:val="false"/>
          <w:color w:val="000000"/>
          <w:sz w:val="28"/>
        </w:rPr>
        <w:t>№ 246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Признать утратившими силу:</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20 ноября 2007 года № 373-к "Об утверждении Инструкции по поощрению работников образования и науки" (зарегистрированный в Реестре государственной регистрации нормативных правовых актов от 27 ноября 2007 года за № 5008, опубликованный в газете: "Юридическая газета" от 17 апреля 2009 г. № 57 (1654));</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июля 2009 года № 153-к "О внесении изменений в приказ исполняющего обязанности Министра образования и науки Республики Казахстан от 20 ноября 2007 года № 373-к "Об утверждении Инструкции по поощрению работников образования и науки" (зарегистрированный в Реестре государственной регистрации нормативных правовых актов от 10 июля 2009 года за № 5718, опубликованный в газете: "Юридическая газета" от 14 августа 2009 г. № 123 (1720)). </w:t>
      </w:r>
    </w:p>
    <w:bookmarkEnd w:id="3"/>
    <w:bookmarkStart w:name="z6" w:id="4"/>
    <w:p>
      <w:pPr>
        <w:spacing w:after="0"/>
        <w:ind w:left="0"/>
        <w:jc w:val="both"/>
      </w:pPr>
      <w:r>
        <w:rPr>
          <w:rFonts w:ascii="Times New Roman"/>
          <w:b w:val="false"/>
          <w:i w:val="false"/>
          <w:color w:val="000000"/>
          <w:sz w:val="28"/>
        </w:rPr>
        <w:t>
      3. Административному департаменту (Оспанкулов Г.А.):</w:t>
      </w:r>
    </w:p>
    <w:bookmarkEnd w:id="4"/>
    <w:bookmarkStart w:name="z7" w:id="5"/>
    <w:p>
      <w:pPr>
        <w:spacing w:after="0"/>
        <w:ind w:left="0"/>
        <w:jc w:val="both"/>
      </w:pPr>
      <w:r>
        <w:rPr>
          <w:rFonts w:ascii="Times New Roman"/>
          <w:b w:val="false"/>
          <w:i w:val="false"/>
          <w:color w:val="000000"/>
          <w:sz w:val="28"/>
        </w:rPr>
        <w:t xml:space="preserve">
      1) обеспечить в установленном порядке государственную регистрацию настоящего приказа в Министерстве юстиции Республики Казахстан; </w:t>
      </w:r>
    </w:p>
    <w:bookmarkEnd w:id="5"/>
    <w:bookmarkStart w:name="z8" w:id="6"/>
    <w:p>
      <w:pPr>
        <w:spacing w:after="0"/>
        <w:ind w:left="0"/>
        <w:jc w:val="both"/>
      </w:pPr>
      <w:r>
        <w:rPr>
          <w:rFonts w:ascii="Times New Roman"/>
          <w:b w:val="false"/>
          <w:i w:val="false"/>
          <w:color w:val="000000"/>
          <w:sz w:val="28"/>
        </w:rPr>
        <w:t xml:space="preserve">
      2) после прохождения государственной регистрации опубликовать настоящий приказ в средствах массовой информации и разместить на интернет-ресурсе Министерства образования и науки Республики Казахстан. </w:t>
      </w:r>
    </w:p>
    <w:bookmarkEnd w:id="6"/>
    <w:bookmarkStart w:name="z9" w:id="7"/>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ответственного секретаря Галимову А.К. </w:t>
      </w:r>
    </w:p>
    <w:bookmarkEnd w:id="7"/>
    <w:bookmarkStart w:name="z10" w:id="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Орунханов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и.о.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8 августа 2013 года № 324</w:t>
            </w:r>
          </w:p>
        </w:tc>
      </w:tr>
    </w:tbl>
    <w:bookmarkStart w:name="z12" w:id="9"/>
    <w:p>
      <w:pPr>
        <w:spacing w:after="0"/>
        <w:ind w:left="0"/>
        <w:jc w:val="left"/>
      </w:pPr>
      <w:r>
        <w:rPr>
          <w:rFonts w:ascii="Times New Roman"/>
          <w:b/>
          <w:i w:val="false"/>
          <w:color w:val="000000"/>
        </w:rPr>
        <w:t xml:space="preserve"> Отраслевая система поощрений Министерства образования и науки Республики Казахстан</w:t>
      </w:r>
    </w:p>
    <w:bookmarkEnd w:id="9"/>
    <w:p>
      <w:pPr>
        <w:spacing w:after="0"/>
        <w:ind w:left="0"/>
        <w:jc w:val="both"/>
      </w:pPr>
      <w:r>
        <w:rPr>
          <w:rFonts w:ascii="Times New Roman"/>
          <w:b w:val="false"/>
          <w:i w:val="false"/>
          <w:color w:val="ff0000"/>
          <w:sz w:val="28"/>
        </w:rPr>
        <w:t xml:space="preserve">
      Сноска. Отраслевая система поощрений - в редакции приказа Министра образования и науки РК от 29.07.2021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0"/>
    <w:p>
      <w:pPr>
        <w:spacing w:after="0"/>
        <w:ind w:left="0"/>
        <w:jc w:val="left"/>
      </w:pPr>
      <w:r>
        <w:rPr>
          <w:rFonts w:ascii="Times New Roman"/>
          <w:b/>
          <w:i w:val="false"/>
          <w:color w:val="000000"/>
        </w:rPr>
        <w:t xml:space="preserve"> Глава 1. Общие положения</w:t>
      </w:r>
    </w:p>
    <w:bookmarkEnd w:id="10"/>
    <w:bookmarkStart w:name="z15" w:id="11"/>
    <w:p>
      <w:pPr>
        <w:spacing w:after="0"/>
        <w:ind w:left="0"/>
        <w:jc w:val="both"/>
      </w:pPr>
      <w:r>
        <w:rPr>
          <w:rFonts w:ascii="Times New Roman"/>
          <w:b w:val="false"/>
          <w:i w:val="false"/>
          <w:color w:val="000000"/>
          <w:sz w:val="28"/>
        </w:rPr>
        <w:t>
      1. Настоящая отраслевая система поощрений Министерства образования и науки Республики Казахстан (далее – Система поощрений) детализирует процедуру поощрения и стимулирования труда педагогов, работников и иных лиц (далее – лица) за образцовое исполнение служебных обязанностей, творческую активность, безупречную службу, другие достижения и заслуги по развитию отрасли образования и науки, а также за социально-направленную, общественно-полезную деятельность студентов (далее – студенты).</w:t>
      </w:r>
    </w:p>
    <w:bookmarkEnd w:id="11"/>
    <w:bookmarkStart w:name="z16" w:id="12"/>
    <w:p>
      <w:pPr>
        <w:spacing w:after="0"/>
        <w:ind w:left="0"/>
        <w:jc w:val="both"/>
      </w:pPr>
      <w:r>
        <w:rPr>
          <w:rFonts w:ascii="Times New Roman"/>
          <w:b w:val="false"/>
          <w:i w:val="false"/>
          <w:color w:val="000000"/>
          <w:sz w:val="28"/>
        </w:rPr>
        <w:t>
      2. Система поощрений состоит из следующих поощрений (далее – Поощрения):</w:t>
      </w:r>
    </w:p>
    <w:bookmarkEnd w:id="12"/>
    <w:bookmarkStart w:name="z17" w:id="13"/>
    <w:p>
      <w:pPr>
        <w:spacing w:after="0"/>
        <w:ind w:left="0"/>
        <w:jc w:val="both"/>
      </w:pPr>
      <w:r>
        <w:rPr>
          <w:rFonts w:ascii="Times New Roman"/>
          <w:b w:val="false"/>
          <w:i w:val="false"/>
          <w:color w:val="000000"/>
          <w:sz w:val="28"/>
        </w:rPr>
        <w:t xml:space="preserve">
      1) "Білім және ғылым министрінің Алғысы",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Системе поощрения;</w:t>
      </w:r>
    </w:p>
    <w:bookmarkEnd w:id="13"/>
    <w:bookmarkStart w:name="z18" w:id="14"/>
    <w:p>
      <w:pPr>
        <w:spacing w:after="0"/>
        <w:ind w:left="0"/>
        <w:jc w:val="both"/>
      </w:pPr>
      <w:r>
        <w:rPr>
          <w:rFonts w:ascii="Times New Roman"/>
          <w:b w:val="false"/>
          <w:i w:val="false"/>
          <w:color w:val="000000"/>
          <w:sz w:val="28"/>
        </w:rPr>
        <w:t xml:space="preserve">
      2) "Білім және ғылым министрлігі мен оның ведомстволық бағынысты ұйымдарының қызметкеріне Алғысы",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Системе поощрения;</w:t>
      </w:r>
    </w:p>
    <w:bookmarkEnd w:id="14"/>
    <w:bookmarkStart w:name="z19" w:id="15"/>
    <w:p>
      <w:pPr>
        <w:spacing w:after="0"/>
        <w:ind w:left="0"/>
        <w:jc w:val="both"/>
      </w:pPr>
      <w:r>
        <w:rPr>
          <w:rFonts w:ascii="Times New Roman"/>
          <w:b w:val="false"/>
          <w:i w:val="false"/>
          <w:color w:val="000000"/>
          <w:sz w:val="28"/>
        </w:rPr>
        <w:t xml:space="preserve">
      3) "Білім және ғылым министрінің Құрмет грамотасы",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Системе поощрения;</w:t>
      </w:r>
    </w:p>
    <w:bookmarkEnd w:id="15"/>
    <w:bookmarkStart w:name="z20" w:id="16"/>
    <w:p>
      <w:pPr>
        <w:spacing w:after="0"/>
        <w:ind w:left="0"/>
        <w:jc w:val="both"/>
      </w:pPr>
      <w:r>
        <w:rPr>
          <w:rFonts w:ascii="Times New Roman"/>
          <w:b w:val="false"/>
          <w:i w:val="false"/>
          <w:color w:val="000000"/>
          <w:sz w:val="28"/>
        </w:rPr>
        <w:t xml:space="preserve">
      4) "Білім және ғылым министрлігі мен оның ведомстволық бағынысты ұйымдарының қызметкеріне Құрмет грамотасы"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Системе поощрения;</w:t>
      </w:r>
    </w:p>
    <w:bookmarkEnd w:id="16"/>
    <w:bookmarkStart w:name="z21" w:id="17"/>
    <w:p>
      <w:pPr>
        <w:spacing w:after="0"/>
        <w:ind w:left="0"/>
        <w:jc w:val="both"/>
      </w:pPr>
      <w:r>
        <w:rPr>
          <w:rFonts w:ascii="Times New Roman"/>
          <w:b w:val="false"/>
          <w:i w:val="false"/>
          <w:color w:val="000000"/>
          <w:sz w:val="28"/>
        </w:rPr>
        <w:t>
      5) Почетный диплом "Мектепке дейінгі тәрбие мен оқу iсiнiң үздiгi";</w:t>
      </w:r>
    </w:p>
    <w:bookmarkEnd w:id="17"/>
    <w:bookmarkStart w:name="z22" w:id="18"/>
    <w:p>
      <w:pPr>
        <w:spacing w:after="0"/>
        <w:ind w:left="0"/>
        <w:jc w:val="both"/>
      </w:pPr>
      <w:r>
        <w:rPr>
          <w:rFonts w:ascii="Times New Roman"/>
          <w:b w:val="false"/>
          <w:i w:val="false"/>
          <w:color w:val="000000"/>
          <w:sz w:val="28"/>
        </w:rPr>
        <w:t>
      6) Почетный диплом "Орта білім беру iсiнiң үздiгi";</w:t>
      </w:r>
    </w:p>
    <w:bookmarkEnd w:id="18"/>
    <w:bookmarkStart w:name="z23" w:id="19"/>
    <w:p>
      <w:pPr>
        <w:spacing w:after="0"/>
        <w:ind w:left="0"/>
        <w:jc w:val="both"/>
      </w:pPr>
      <w:r>
        <w:rPr>
          <w:rFonts w:ascii="Times New Roman"/>
          <w:b w:val="false"/>
          <w:i w:val="false"/>
          <w:color w:val="000000"/>
          <w:sz w:val="28"/>
        </w:rPr>
        <w:t>
      7) Почетный диплом "Қосымша білім берудің үздігі";</w:t>
      </w:r>
    </w:p>
    <w:bookmarkEnd w:id="19"/>
    <w:bookmarkStart w:name="z24" w:id="20"/>
    <w:p>
      <w:pPr>
        <w:spacing w:after="0"/>
        <w:ind w:left="0"/>
        <w:jc w:val="both"/>
      </w:pPr>
      <w:r>
        <w:rPr>
          <w:rFonts w:ascii="Times New Roman"/>
          <w:b w:val="false"/>
          <w:i w:val="false"/>
          <w:color w:val="000000"/>
          <w:sz w:val="28"/>
        </w:rPr>
        <w:t>
      8) Почетный диплом "Техникалық және кәсiптiк білім беру iсiнiң үздiгi";</w:t>
      </w:r>
    </w:p>
    <w:bookmarkEnd w:id="20"/>
    <w:bookmarkStart w:name="z25" w:id="21"/>
    <w:p>
      <w:pPr>
        <w:spacing w:after="0"/>
        <w:ind w:left="0"/>
        <w:jc w:val="both"/>
      </w:pPr>
      <w:r>
        <w:rPr>
          <w:rFonts w:ascii="Times New Roman"/>
          <w:b w:val="false"/>
          <w:i w:val="false"/>
          <w:color w:val="000000"/>
          <w:sz w:val="28"/>
        </w:rPr>
        <w:t>
      9) Почетный диплом "Жоғары және жоғары оқу орнынан кейінгі білім беру iсiнiң үздiгi";</w:t>
      </w:r>
    </w:p>
    <w:bookmarkEnd w:id="21"/>
    <w:bookmarkStart w:name="z26" w:id="22"/>
    <w:p>
      <w:pPr>
        <w:spacing w:after="0"/>
        <w:ind w:left="0"/>
        <w:jc w:val="both"/>
      </w:pPr>
      <w:r>
        <w:rPr>
          <w:rFonts w:ascii="Times New Roman"/>
          <w:b w:val="false"/>
          <w:i w:val="false"/>
          <w:color w:val="000000"/>
          <w:sz w:val="28"/>
        </w:rPr>
        <w:t>
      10) Почетный диплом "Білім және ғылым министрлігінің еңбек сіңірген қызметкері";</w:t>
      </w:r>
    </w:p>
    <w:bookmarkEnd w:id="22"/>
    <w:bookmarkStart w:name="z27" w:id="23"/>
    <w:p>
      <w:pPr>
        <w:spacing w:after="0"/>
        <w:ind w:left="0"/>
        <w:jc w:val="both"/>
      </w:pPr>
      <w:r>
        <w:rPr>
          <w:rFonts w:ascii="Times New Roman"/>
          <w:b w:val="false"/>
          <w:i w:val="false"/>
          <w:color w:val="000000"/>
          <w:sz w:val="28"/>
        </w:rPr>
        <w:t>
      11) Нагрудный знак "Ы. Алтынсарин";</w:t>
      </w:r>
    </w:p>
    <w:bookmarkEnd w:id="23"/>
    <w:bookmarkStart w:name="z28" w:id="24"/>
    <w:p>
      <w:pPr>
        <w:spacing w:after="0"/>
        <w:ind w:left="0"/>
        <w:jc w:val="both"/>
      </w:pPr>
      <w:r>
        <w:rPr>
          <w:rFonts w:ascii="Times New Roman"/>
          <w:b w:val="false"/>
          <w:i w:val="false"/>
          <w:color w:val="000000"/>
          <w:sz w:val="28"/>
        </w:rPr>
        <w:t>
      12) Нагрудный знак "Білім беру ісінің құрметті қызметкері;</w:t>
      </w:r>
    </w:p>
    <w:bookmarkEnd w:id="24"/>
    <w:bookmarkStart w:name="z29" w:id="25"/>
    <w:p>
      <w:pPr>
        <w:spacing w:after="0"/>
        <w:ind w:left="0"/>
        <w:jc w:val="both"/>
      </w:pPr>
      <w:r>
        <w:rPr>
          <w:rFonts w:ascii="Times New Roman"/>
          <w:b w:val="false"/>
          <w:i w:val="false"/>
          <w:color w:val="000000"/>
          <w:sz w:val="28"/>
        </w:rPr>
        <w:t>
      13) Нагрудный знак "Ғылымды дамытуға сіңірген еңбегі үшін".</w:t>
      </w:r>
    </w:p>
    <w:bookmarkEnd w:id="25"/>
    <w:bookmarkStart w:name="z30" w:id="26"/>
    <w:p>
      <w:pPr>
        <w:spacing w:after="0"/>
        <w:ind w:left="0"/>
        <w:jc w:val="both"/>
      </w:pPr>
      <w:r>
        <w:rPr>
          <w:rFonts w:ascii="Times New Roman"/>
          <w:b w:val="false"/>
          <w:i w:val="false"/>
          <w:color w:val="000000"/>
          <w:sz w:val="28"/>
        </w:rPr>
        <w:t>
      3. Устанавливается следующая последовательность награждения Поощрений (далее – Последовательность):</w:t>
      </w:r>
    </w:p>
    <w:bookmarkEnd w:id="26"/>
    <w:bookmarkStart w:name="z31" w:id="27"/>
    <w:p>
      <w:pPr>
        <w:spacing w:after="0"/>
        <w:ind w:left="0"/>
        <w:jc w:val="both"/>
      </w:pPr>
      <w:r>
        <w:rPr>
          <w:rFonts w:ascii="Times New Roman"/>
          <w:b w:val="false"/>
          <w:i w:val="false"/>
          <w:color w:val="000000"/>
          <w:sz w:val="28"/>
        </w:rPr>
        <w:t>
      1) для педагогов, осуществляющих профессиональную деятельность педагога по обучению и воспитанию обучающихся и (или) воспитанников:</w:t>
      </w:r>
    </w:p>
    <w:bookmarkEnd w:id="27"/>
    <w:bookmarkStart w:name="z32" w:id="28"/>
    <w:p>
      <w:pPr>
        <w:spacing w:after="0"/>
        <w:ind w:left="0"/>
        <w:jc w:val="both"/>
      </w:pPr>
      <w:r>
        <w:rPr>
          <w:rFonts w:ascii="Times New Roman"/>
          <w:b w:val="false"/>
          <w:i w:val="false"/>
          <w:color w:val="000000"/>
          <w:sz w:val="28"/>
        </w:rPr>
        <w:t>
      "Білім және ғылым министрінің Алғысы";</w:t>
      </w:r>
    </w:p>
    <w:bookmarkEnd w:id="28"/>
    <w:bookmarkStart w:name="z33" w:id="29"/>
    <w:p>
      <w:pPr>
        <w:spacing w:after="0"/>
        <w:ind w:left="0"/>
        <w:jc w:val="both"/>
      </w:pPr>
      <w:r>
        <w:rPr>
          <w:rFonts w:ascii="Times New Roman"/>
          <w:b w:val="false"/>
          <w:i w:val="false"/>
          <w:color w:val="000000"/>
          <w:sz w:val="28"/>
        </w:rPr>
        <w:t>
      "Білім және ғылым министрінің Құрмет грамотасы";</w:t>
      </w:r>
    </w:p>
    <w:bookmarkEnd w:id="29"/>
    <w:bookmarkStart w:name="z34" w:id="30"/>
    <w:p>
      <w:pPr>
        <w:spacing w:after="0"/>
        <w:ind w:left="0"/>
        <w:jc w:val="both"/>
      </w:pPr>
      <w:r>
        <w:rPr>
          <w:rFonts w:ascii="Times New Roman"/>
          <w:b w:val="false"/>
          <w:i w:val="false"/>
          <w:color w:val="000000"/>
          <w:sz w:val="28"/>
        </w:rPr>
        <w:t>
      Почетный диплом "Мектепке дейінгі тәрбие мен оқу iсiнiң үздiгi" или "Орта білім беру iсiнiң үздiгi", или Почетный диплом "Қосымша білім берудің үздігі", или "Техникалық және кәсiптiк білім беру iсiнiң үздiгi", или Жоғары және жоғары оқу орнынан кейінгі білімнің білім беру iсiнiң үздiгi";</w:t>
      </w:r>
    </w:p>
    <w:bookmarkEnd w:id="30"/>
    <w:bookmarkStart w:name="z35" w:id="31"/>
    <w:p>
      <w:pPr>
        <w:spacing w:after="0"/>
        <w:ind w:left="0"/>
        <w:jc w:val="both"/>
      </w:pPr>
      <w:r>
        <w:rPr>
          <w:rFonts w:ascii="Times New Roman"/>
          <w:b w:val="false"/>
          <w:i w:val="false"/>
          <w:color w:val="000000"/>
          <w:sz w:val="28"/>
        </w:rPr>
        <w:t>
      Нагрудный знак "Ы. Алтынсарин";</w:t>
      </w:r>
    </w:p>
    <w:bookmarkEnd w:id="31"/>
    <w:bookmarkStart w:name="z36" w:id="32"/>
    <w:p>
      <w:pPr>
        <w:spacing w:after="0"/>
        <w:ind w:left="0"/>
        <w:jc w:val="both"/>
      </w:pPr>
      <w:r>
        <w:rPr>
          <w:rFonts w:ascii="Times New Roman"/>
          <w:b w:val="false"/>
          <w:i w:val="false"/>
          <w:color w:val="000000"/>
          <w:sz w:val="28"/>
        </w:rPr>
        <w:t>
      2) для педагогов, осуществляющих методическое сопровождение или организацию образовательной деятельности, пенсионеров, ветеранов труда, иных лиц, внесших вклад в развитие образования:</w:t>
      </w:r>
    </w:p>
    <w:bookmarkEnd w:id="32"/>
    <w:bookmarkStart w:name="z37" w:id="33"/>
    <w:p>
      <w:pPr>
        <w:spacing w:after="0"/>
        <w:ind w:left="0"/>
        <w:jc w:val="both"/>
      </w:pPr>
      <w:r>
        <w:rPr>
          <w:rFonts w:ascii="Times New Roman"/>
          <w:b w:val="false"/>
          <w:i w:val="false"/>
          <w:color w:val="000000"/>
          <w:sz w:val="28"/>
        </w:rPr>
        <w:t xml:space="preserve">
      "Білім және ғылым министрінің Алғысы"; </w:t>
      </w:r>
    </w:p>
    <w:bookmarkEnd w:id="33"/>
    <w:bookmarkStart w:name="z38" w:id="34"/>
    <w:p>
      <w:pPr>
        <w:spacing w:after="0"/>
        <w:ind w:left="0"/>
        <w:jc w:val="both"/>
      </w:pPr>
      <w:r>
        <w:rPr>
          <w:rFonts w:ascii="Times New Roman"/>
          <w:b w:val="false"/>
          <w:i w:val="false"/>
          <w:color w:val="000000"/>
          <w:sz w:val="28"/>
        </w:rPr>
        <w:t>
      "Білім және ғылым министрінің Құрмет грамотасы";</w:t>
      </w:r>
    </w:p>
    <w:bookmarkEnd w:id="34"/>
    <w:bookmarkStart w:name="z39" w:id="35"/>
    <w:p>
      <w:pPr>
        <w:spacing w:after="0"/>
        <w:ind w:left="0"/>
        <w:jc w:val="both"/>
      </w:pPr>
      <w:r>
        <w:rPr>
          <w:rFonts w:ascii="Times New Roman"/>
          <w:b w:val="false"/>
          <w:i w:val="false"/>
          <w:color w:val="000000"/>
          <w:sz w:val="28"/>
        </w:rPr>
        <w:t>
      Нагрудный знак "Білім беру ісінің құрметті қызметкері";</w:t>
      </w:r>
    </w:p>
    <w:bookmarkEnd w:id="35"/>
    <w:bookmarkStart w:name="z40" w:id="36"/>
    <w:p>
      <w:pPr>
        <w:spacing w:after="0"/>
        <w:ind w:left="0"/>
        <w:jc w:val="both"/>
      </w:pPr>
      <w:r>
        <w:rPr>
          <w:rFonts w:ascii="Times New Roman"/>
          <w:b w:val="false"/>
          <w:i w:val="false"/>
          <w:color w:val="000000"/>
          <w:sz w:val="28"/>
        </w:rPr>
        <w:t>
      3) для научных работников, иных лиц, внесших вклад в развитие науки:</w:t>
      </w:r>
    </w:p>
    <w:bookmarkEnd w:id="36"/>
    <w:bookmarkStart w:name="z41" w:id="37"/>
    <w:p>
      <w:pPr>
        <w:spacing w:after="0"/>
        <w:ind w:left="0"/>
        <w:jc w:val="both"/>
      </w:pPr>
      <w:r>
        <w:rPr>
          <w:rFonts w:ascii="Times New Roman"/>
          <w:b w:val="false"/>
          <w:i w:val="false"/>
          <w:color w:val="000000"/>
          <w:sz w:val="28"/>
        </w:rPr>
        <w:t xml:space="preserve">
      "Білім және ғылым министрінің Алғысы"; </w:t>
      </w:r>
    </w:p>
    <w:bookmarkEnd w:id="37"/>
    <w:bookmarkStart w:name="z42" w:id="38"/>
    <w:p>
      <w:pPr>
        <w:spacing w:after="0"/>
        <w:ind w:left="0"/>
        <w:jc w:val="both"/>
      </w:pPr>
      <w:r>
        <w:rPr>
          <w:rFonts w:ascii="Times New Roman"/>
          <w:b w:val="false"/>
          <w:i w:val="false"/>
          <w:color w:val="000000"/>
          <w:sz w:val="28"/>
        </w:rPr>
        <w:t>
      "Білім және ғылым министрінің Құрмет грамотасы";</w:t>
      </w:r>
    </w:p>
    <w:bookmarkEnd w:id="38"/>
    <w:bookmarkStart w:name="z43" w:id="39"/>
    <w:p>
      <w:pPr>
        <w:spacing w:after="0"/>
        <w:ind w:left="0"/>
        <w:jc w:val="both"/>
      </w:pPr>
      <w:r>
        <w:rPr>
          <w:rFonts w:ascii="Times New Roman"/>
          <w:b w:val="false"/>
          <w:i w:val="false"/>
          <w:color w:val="000000"/>
          <w:sz w:val="28"/>
        </w:rPr>
        <w:t>
      Нагрудный знак "Ғылымды дамытуға сіңірген еңбегі үшін";</w:t>
      </w:r>
    </w:p>
    <w:bookmarkEnd w:id="39"/>
    <w:bookmarkStart w:name="z44" w:id="40"/>
    <w:p>
      <w:pPr>
        <w:spacing w:after="0"/>
        <w:ind w:left="0"/>
        <w:jc w:val="both"/>
      </w:pPr>
      <w:r>
        <w:rPr>
          <w:rFonts w:ascii="Times New Roman"/>
          <w:b w:val="false"/>
          <w:i w:val="false"/>
          <w:color w:val="000000"/>
          <w:sz w:val="28"/>
        </w:rPr>
        <w:t>
      4) для работников Министерства образования и науки Республики Казахстан (далее – Министерство) и организаций, находящихся в его ведении (за исключением организаций образования):</w:t>
      </w:r>
    </w:p>
    <w:bookmarkEnd w:id="40"/>
    <w:bookmarkStart w:name="z45" w:id="41"/>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Алғысы";</w:t>
      </w:r>
    </w:p>
    <w:bookmarkEnd w:id="41"/>
    <w:bookmarkStart w:name="z46" w:id="42"/>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w:t>
      </w:r>
    </w:p>
    <w:bookmarkEnd w:id="42"/>
    <w:bookmarkStart w:name="z47" w:id="43"/>
    <w:p>
      <w:pPr>
        <w:spacing w:after="0"/>
        <w:ind w:left="0"/>
        <w:jc w:val="both"/>
      </w:pPr>
      <w:r>
        <w:rPr>
          <w:rFonts w:ascii="Times New Roman"/>
          <w:b w:val="false"/>
          <w:i w:val="false"/>
          <w:color w:val="000000"/>
          <w:sz w:val="28"/>
        </w:rPr>
        <w:t>
      Почетный диплом "Білім және ғылым министрлігінің еңбек сіңірген қызметкері";</w:t>
      </w:r>
    </w:p>
    <w:bookmarkEnd w:id="43"/>
    <w:bookmarkStart w:name="z48" w:id="44"/>
    <w:p>
      <w:pPr>
        <w:spacing w:after="0"/>
        <w:ind w:left="0"/>
        <w:jc w:val="both"/>
      </w:pPr>
      <w:r>
        <w:rPr>
          <w:rFonts w:ascii="Times New Roman"/>
          <w:b w:val="false"/>
          <w:i w:val="false"/>
          <w:color w:val="000000"/>
          <w:sz w:val="28"/>
        </w:rPr>
        <w:t>
      Нагрудный знак "Ғылымды дамытуға сіңірген еңбегі үшін".</w:t>
      </w:r>
    </w:p>
    <w:bookmarkEnd w:id="44"/>
    <w:bookmarkStart w:name="z49" w:id="45"/>
    <w:p>
      <w:pPr>
        <w:spacing w:after="0"/>
        <w:ind w:left="0"/>
        <w:jc w:val="both"/>
      </w:pPr>
      <w:r>
        <w:rPr>
          <w:rFonts w:ascii="Times New Roman"/>
          <w:b w:val="false"/>
          <w:i w:val="false"/>
          <w:color w:val="000000"/>
          <w:sz w:val="28"/>
        </w:rPr>
        <w:t xml:space="preserve">
      4. К следующему виду Поощрения согласно Последовательности лицо не представляется без наличия предыдущего Поощрения. </w:t>
      </w:r>
    </w:p>
    <w:bookmarkEnd w:id="45"/>
    <w:bookmarkStart w:name="z50" w:id="46"/>
    <w:p>
      <w:pPr>
        <w:spacing w:after="0"/>
        <w:ind w:left="0"/>
        <w:jc w:val="both"/>
      </w:pPr>
      <w:r>
        <w:rPr>
          <w:rFonts w:ascii="Times New Roman"/>
          <w:b w:val="false"/>
          <w:i w:val="false"/>
          <w:color w:val="000000"/>
          <w:sz w:val="28"/>
        </w:rPr>
        <w:t>
      Допускается повторное награждение "Білім және ғылым министрінің Алғысы", "Білім және ғылым министрінің Құрмет грамотасы" "Білім және ғылым министрлігі мен оның ведомстволық бағынысты ұйымдарының қызметкеріне Алғысы", "Білім және ғылым министрлігі мен оның ведомстволық бағынысты ұйымдарының қызметкеріне Құрмет грамотасы" вне зависимости от наличия этого Поощрения в прошлом либо наличия более высоких по Последовательности других Поощрений.</w:t>
      </w:r>
    </w:p>
    <w:bookmarkEnd w:id="46"/>
    <w:bookmarkStart w:name="z51" w:id="47"/>
    <w:p>
      <w:pPr>
        <w:spacing w:after="0"/>
        <w:ind w:left="0"/>
        <w:jc w:val="left"/>
      </w:pPr>
      <w:r>
        <w:rPr>
          <w:rFonts w:ascii="Times New Roman"/>
          <w:b/>
          <w:i w:val="false"/>
          <w:color w:val="000000"/>
        </w:rPr>
        <w:t xml:space="preserve"> Глава 2. Порядок внесения и рассмотрения (лишения) материалов для Поощрения</w:t>
      </w:r>
    </w:p>
    <w:bookmarkEnd w:id="47"/>
    <w:bookmarkStart w:name="z52" w:id="48"/>
    <w:p>
      <w:pPr>
        <w:spacing w:after="0"/>
        <w:ind w:left="0"/>
        <w:jc w:val="both"/>
      </w:pPr>
      <w:r>
        <w:rPr>
          <w:rFonts w:ascii="Times New Roman"/>
          <w:b w:val="false"/>
          <w:i w:val="false"/>
          <w:color w:val="000000"/>
          <w:sz w:val="28"/>
        </w:rPr>
        <w:t>
      5. В органе управления образованием областей, городов республиканского значения и столицы приказом его руководителя создается Комиссия по внесению материалов на награждение Поощрениями за вклад в развитие дошкольного, среднего, технического и профессионального, дополнительного образования (далее – Региональная комиссия).</w:t>
      </w:r>
    </w:p>
    <w:bookmarkEnd w:id="48"/>
    <w:bookmarkStart w:name="z53" w:id="49"/>
    <w:p>
      <w:pPr>
        <w:spacing w:after="0"/>
        <w:ind w:left="0"/>
        <w:jc w:val="both"/>
      </w:pPr>
      <w:r>
        <w:rPr>
          <w:rFonts w:ascii="Times New Roman"/>
          <w:b w:val="false"/>
          <w:i w:val="false"/>
          <w:color w:val="000000"/>
          <w:sz w:val="28"/>
        </w:rPr>
        <w:t xml:space="preserve">
      6. Региональная комиссия состоит из нечетного количества членов, в состав которых входят представители органа управления образования, педагогической общественности, методических центров (кабинетов), депутаты местного представительного органа, некоммерческих и (или) профсоюзных организаций сферы образования, ветераны труда из числа педагогов. </w:t>
      </w:r>
    </w:p>
    <w:bookmarkEnd w:id="49"/>
    <w:bookmarkStart w:name="z54" w:id="50"/>
    <w:p>
      <w:pPr>
        <w:spacing w:after="0"/>
        <w:ind w:left="0"/>
        <w:jc w:val="both"/>
      </w:pPr>
      <w:r>
        <w:rPr>
          <w:rFonts w:ascii="Times New Roman"/>
          <w:b w:val="false"/>
          <w:i w:val="false"/>
          <w:color w:val="000000"/>
          <w:sz w:val="28"/>
        </w:rPr>
        <w:t>
      7. Рабочим органом Региональной комиссии является кадровая служба соответствующего управления образования области, столицы, городов республиканского значения.</w:t>
      </w:r>
    </w:p>
    <w:bookmarkEnd w:id="50"/>
    <w:bookmarkStart w:name="z55" w:id="51"/>
    <w:p>
      <w:pPr>
        <w:spacing w:after="0"/>
        <w:ind w:left="0"/>
        <w:jc w:val="both"/>
      </w:pPr>
      <w:r>
        <w:rPr>
          <w:rFonts w:ascii="Times New Roman"/>
          <w:b w:val="false"/>
          <w:i w:val="false"/>
          <w:color w:val="000000"/>
          <w:sz w:val="28"/>
        </w:rPr>
        <w:t>
      В случае отсутствия педагогического совета в организации образования, материалы вносятся общим собранием педагогов.</w:t>
      </w:r>
    </w:p>
    <w:bookmarkEnd w:id="51"/>
    <w:bookmarkStart w:name="z56" w:id="52"/>
    <w:p>
      <w:pPr>
        <w:spacing w:after="0"/>
        <w:ind w:left="0"/>
        <w:jc w:val="both"/>
      </w:pPr>
      <w:r>
        <w:rPr>
          <w:rFonts w:ascii="Times New Roman"/>
          <w:b w:val="false"/>
          <w:i w:val="false"/>
          <w:color w:val="000000"/>
          <w:sz w:val="28"/>
        </w:rPr>
        <w:t xml:space="preserve">
      8. Региональная комиссия рассматривает материалы на награждение Поощрениями лиц, внесенными педагогическими советами организаций дошкольного, среднего, технического и профессионального, дополнительного образования, общественными объединениями, профсоюзными организациями сферы образования за вклад в развитие дошкольного, среднего, технического и профессионального, дополнительного образования. </w:t>
      </w:r>
    </w:p>
    <w:bookmarkEnd w:id="52"/>
    <w:bookmarkStart w:name="z57" w:id="53"/>
    <w:p>
      <w:pPr>
        <w:spacing w:after="0"/>
        <w:ind w:left="0"/>
        <w:jc w:val="both"/>
      </w:pPr>
      <w:r>
        <w:rPr>
          <w:rFonts w:ascii="Times New Roman"/>
          <w:b w:val="false"/>
          <w:i w:val="false"/>
          <w:color w:val="000000"/>
          <w:sz w:val="28"/>
        </w:rPr>
        <w:t xml:space="preserve">
      9. Не позднее, чем за 70 рабочих дней до празднования Национального праздника – "День Независимости", профессиональных праздников – "День знаний", "День учителя", "День работников науки", "День труда" в рабочий орган Региональной комиссии направляются организацией образования следующие материалы: </w:t>
      </w:r>
    </w:p>
    <w:bookmarkEnd w:id="53"/>
    <w:bookmarkStart w:name="z58" w:id="54"/>
    <w:p>
      <w:pPr>
        <w:spacing w:after="0"/>
        <w:ind w:left="0"/>
        <w:jc w:val="both"/>
      </w:pPr>
      <w:r>
        <w:rPr>
          <w:rFonts w:ascii="Times New Roman"/>
          <w:b w:val="false"/>
          <w:i w:val="false"/>
          <w:color w:val="000000"/>
          <w:sz w:val="28"/>
        </w:rPr>
        <w:t>
      1) представление на награждение поощрением лица с приложением протокола заседания педагогического совета (общего собрания педагогов организации образования).</w:t>
      </w:r>
    </w:p>
    <w:bookmarkEnd w:id="54"/>
    <w:bookmarkStart w:name="z59" w:id="55"/>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Системе поощрения (далее – наградной лист).</w:t>
      </w:r>
    </w:p>
    <w:bookmarkEnd w:id="55"/>
    <w:bookmarkStart w:name="z60" w:id="56"/>
    <w:p>
      <w:pPr>
        <w:spacing w:after="0"/>
        <w:ind w:left="0"/>
        <w:jc w:val="both"/>
      </w:pPr>
      <w:r>
        <w:rPr>
          <w:rFonts w:ascii="Times New Roman"/>
          <w:b w:val="false"/>
          <w:i w:val="false"/>
          <w:color w:val="000000"/>
          <w:sz w:val="28"/>
        </w:rPr>
        <w:t>
      10. Рабочий орган Региональной комиссии в течение 10 рабочих дней проверяет полноту и достоверность внесенных организациями образования документов на соответствие предъявляемым требованиям, по результатам вносит на рассмотрение Региональной комиссии проект ее решения, наградные листы и представления на лиц, представивших полные и достоверные документы.</w:t>
      </w:r>
    </w:p>
    <w:bookmarkEnd w:id="56"/>
    <w:bookmarkStart w:name="z61" w:id="57"/>
    <w:p>
      <w:pPr>
        <w:spacing w:after="0"/>
        <w:ind w:left="0"/>
        <w:jc w:val="both"/>
      </w:pPr>
      <w:r>
        <w:rPr>
          <w:rFonts w:ascii="Times New Roman"/>
          <w:b w:val="false"/>
          <w:i w:val="false"/>
          <w:color w:val="000000"/>
          <w:sz w:val="28"/>
        </w:rPr>
        <w:t xml:space="preserve">
      11. Заседание Региональной комиссии является правомочным при присутствии не менее двух третей от общего числа членов комиссии. Заседание комиссии фиксируется на аудио- и (или) видео - записи, которые хранятся в рабочем органе Региональной комиссии в течении одного года. </w:t>
      </w:r>
    </w:p>
    <w:bookmarkEnd w:id="57"/>
    <w:bookmarkStart w:name="z62" w:id="58"/>
    <w:p>
      <w:pPr>
        <w:spacing w:after="0"/>
        <w:ind w:left="0"/>
        <w:jc w:val="both"/>
      </w:pPr>
      <w:r>
        <w:rPr>
          <w:rFonts w:ascii="Times New Roman"/>
          <w:b w:val="false"/>
          <w:i w:val="false"/>
          <w:color w:val="000000"/>
          <w:sz w:val="28"/>
        </w:rPr>
        <w:t xml:space="preserve">
      12. Региональная комиссия не позднее, чем за 45 рабочих дней до празднования Национального праздника – "День Независимости", профессиональных праздников – "День знаний", "День учителя", "День работников науки", "День труда" вносит в Министерство: </w:t>
      </w:r>
    </w:p>
    <w:bookmarkEnd w:id="58"/>
    <w:bookmarkStart w:name="z63" w:id="59"/>
    <w:p>
      <w:pPr>
        <w:spacing w:after="0"/>
        <w:ind w:left="0"/>
        <w:jc w:val="both"/>
      </w:pPr>
      <w:r>
        <w:rPr>
          <w:rFonts w:ascii="Times New Roman"/>
          <w:b w:val="false"/>
          <w:i w:val="false"/>
          <w:color w:val="000000"/>
          <w:sz w:val="28"/>
        </w:rPr>
        <w:t xml:space="preserve">
      1) представление на награждение поощрением лица с приложением протокола заседания педагогического совета (общего собрания педагогов организации образования); </w:t>
      </w:r>
    </w:p>
    <w:bookmarkEnd w:id="59"/>
    <w:bookmarkStart w:name="z64" w:id="60"/>
    <w:p>
      <w:pPr>
        <w:spacing w:after="0"/>
        <w:ind w:left="0"/>
        <w:jc w:val="both"/>
      </w:pPr>
      <w:r>
        <w:rPr>
          <w:rFonts w:ascii="Times New Roman"/>
          <w:b w:val="false"/>
          <w:i w:val="false"/>
          <w:color w:val="000000"/>
          <w:sz w:val="28"/>
        </w:rPr>
        <w:t xml:space="preserve">
      2) наградной лист. </w:t>
      </w:r>
    </w:p>
    <w:bookmarkEnd w:id="60"/>
    <w:bookmarkStart w:name="z65" w:id="61"/>
    <w:p>
      <w:pPr>
        <w:spacing w:after="0"/>
        <w:ind w:left="0"/>
        <w:jc w:val="both"/>
      </w:pPr>
      <w:r>
        <w:rPr>
          <w:rFonts w:ascii="Times New Roman"/>
          <w:b w:val="false"/>
          <w:i w:val="false"/>
          <w:color w:val="000000"/>
          <w:sz w:val="28"/>
        </w:rPr>
        <w:t xml:space="preserve">
      13. Ученый совет научных организаций, организаций высшего и (или) послевузовского образования за вклад в развитие науки, высшего и (или) послевузовского образования не позднее, чем за 45 рабочих дней до празднования Национального праздника – "День Независимости", профессиональных праздников – "День знаний", "День учителя", "День работников науки", "День труда" вносит в Министерство: </w:t>
      </w:r>
    </w:p>
    <w:bookmarkEnd w:id="61"/>
    <w:bookmarkStart w:name="z66" w:id="62"/>
    <w:p>
      <w:pPr>
        <w:spacing w:after="0"/>
        <w:ind w:left="0"/>
        <w:jc w:val="both"/>
      </w:pPr>
      <w:r>
        <w:rPr>
          <w:rFonts w:ascii="Times New Roman"/>
          <w:b w:val="false"/>
          <w:i w:val="false"/>
          <w:color w:val="000000"/>
          <w:sz w:val="28"/>
        </w:rPr>
        <w:t>
      1) представление о награждении поощрением и с приложением подтверждающих документов, заверенных кадровой службой соответствующих научных организаций, организаций высшего и (или) послевузовского образования;</w:t>
      </w:r>
    </w:p>
    <w:bookmarkEnd w:id="62"/>
    <w:bookmarkStart w:name="z67" w:id="63"/>
    <w:p>
      <w:pPr>
        <w:spacing w:after="0"/>
        <w:ind w:left="0"/>
        <w:jc w:val="both"/>
      </w:pPr>
      <w:r>
        <w:rPr>
          <w:rFonts w:ascii="Times New Roman"/>
          <w:b w:val="false"/>
          <w:i w:val="false"/>
          <w:color w:val="000000"/>
          <w:sz w:val="28"/>
        </w:rPr>
        <w:t>
      2) наградной лист.</w:t>
      </w:r>
    </w:p>
    <w:bookmarkEnd w:id="63"/>
    <w:bookmarkStart w:name="z68" w:id="64"/>
    <w:p>
      <w:pPr>
        <w:spacing w:after="0"/>
        <w:ind w:left="0"/>
        <w:jc w:val="both"/>
      </w:pPr>
      <w:r>
        <w:rPr>
          <w:rFonts w:ascii="Times New Roman"/>
          <w:b w:val="false"/>
          <w:i w:val="false"/>
          <w:color w:val="000000"/>
          <w:sz w:val="28"/>
        </w:rPr>
        <w:t xml:space="preserve">
      В отношении лиц, указанных в </w:t>
      </w:r>
      <w:r>
        <w:rPr>
          <w:rFonts w:ascii="Times New Roman"/>
          <w:b w:val="false"/>
          <w:i w:val="false"/>
          <w:color w:val="000000"/>
          <w:sz w:val="28"/>
        </w:rPr>
        <w:t>пункте 43</w:t>
      </w:r>
      <w:r>
        <w:rPr>
          <w:rFonts w:ascii="Times New Roman"/>
          <w:b w:val="false"/>
          <w:i w:val="false"/>
          <w:color w:val="000000"/>
          <w:sz w:val="28"/>
        </w:rPr>
        <w:t xml:space="preserve"> Системы поощрений, вносятся представление с приложением документов, подтверждающих стаж работы, а также наградной лист.</w:t>
      </w:r>
    </w:p>
    <w:bookmarkEnd w:id="64"/>
    <w:bookmarkStart w:name="z69" w:id="65"/>
    <w:p>
      <w:pPr>
        <w:spacing w:after="0"/>
        <w:ind w:left="0"/>
        <w:jc w:val="both"/>
      </w:pPr>
      <w:r>
        <w:rPr>
          <w:rFonts w:ascii="Times New Roman"/>
          <w:b w:val="false"/>
          <w:i w:val="false"/>
          <w:color w:val="000000"/>
          <w:sz w:val="28"/>
        </w:rPr>
        <w:t xml:space="preserve">
      14. Руководство и кадровая служба научных организаций, организаций высшего и (или) послевузовского образования обеспечивает полноту и достоверность вносимых документов в Министерство. </w:t>
      </w:r>
    </w:p>
    <w:bookmarkEnd w:id="65"/>
    <w:bookmarkStart w:name="z70" w:id="66"/>
    <w:p>
      <w:pPr>
        <w:spacing w:after="0"/>
        <w:ind w:left="0"/>
        <w:jc w:val="both"/>
      </w:pPr>
      <w:r>
        <w:rPr>
          <w:rFonts w:ascii="Times New Roman"/>
          <w:b w:val="false"/>
          <w:i w:val="false"/>
          <w:color w:val="000000"/>
          <w:sz w:val="28"/>
        </w:rPr>
        <w:t>
      15. Руководители Министерства, структурных подразделений Министерства, организаций, находящихся в ведении Министерства, государственных учреждений - территориальных органов, находящихся в ведении Комитета по обеспечению качества в сфере образования и науки Министерства за вклад в развитие дошкольного, среднего, технического и профессионального, дополнительного образования, науки, высшего и (или) послевузовского образования за 45 рабочих дней до празднования Национального праздника – "День Независимости", профессиональных праздников – "День знаний", "День учителя", "День работников науки", "День труда" вносят в отношении лица (лиц) по своему (курируемому) направлению работы в кадровую службу Министерства:</w:t>
      </w:r>
    </w:p>
    <w:bookmarkEnd w:id="66"/>
    <w:bookmarkStart w:name="z71" w:id="67"/>
    <w:p>
      <w:pPr>
        <w:spacing w:after="0"/>
        <w:ind w:left="0"/>
        <w:jc w:val="both"/>
      </w:pPr>
      <w:r>
        <w:rPr>
          <w:rFonts w:ascii="Times New Roman"/>
          <w:b w:val="false"/>
          <w:i w:val="false"/>
          <w:color w:val="000000"/>
          <w:sz w:val="28"/>
        </w:rPr>
        <w:t xml:space="preserve">
      1) представление на награждение соответствующим Поощрением и с приложением подтверждающих документов, заверенных руководителем, вносимым материалы на награждение; </w:t>
      </w:r>
    </w:p>
    <w:bookmarkEnd w:id="67"/>
    <w:bookmarkStart w:name="z72" w:id="68"/>
    <w:p>
      <w:pPr>
        <w:spacing w:after="0"/>
        <w:ind w:left="0"/>
        <w:jc w:val="both"/>
      </w:pPr>
      <w:r>
        <w:rPr>
          <w:rFonts w:ascii="Times New Roman"/>
          <w:b w:val="false"/>
          <w:i w:val="false"/>
          <w:color w:val="000000"/>
          <w:sz w:val="28"/>
        </w:rPr>
        <w:t xml:space="preserve">
      2) наградной лист. </w:t>
      </w:r>
    </w:p>
    <w:bookmarkEnd w:id="68"/>
    <w:bookmarkStart w:name="z73" w:id="69"/>
    <w:p>
      <w:pPr>
        <w:spacing w:after="0"/>
        <w:ind w:left="0"/>
        <w:jc w:val="both"/>
      </w:pPr>
      <w:r>
        <w:rPr>
          <w:rFonts w:ascii="Times New Roman"/>
          <w:b w:val="false"/>
          <w:i w:val="false"/>
          <w:color w:val="000000"/>
          <w:sz w:val="28"/>
        </w:rPr>
        <w:t>
      16. Руководство Министерства, руководители структурных подразделений обеспечивают полноту и достоверность материалов и сведений, направляемых ими в кадровую службу Министерства.</w:t>
      </w:r>
    </w:p>
    <w:bookmarkEnd w:id="69"/>
    <w:bookmarkStart w:name="z74" w:id="70"/>
    <w:p>
      <w:pPr>
        <w:spacing w:after="0"/>
        <w:ind w:left="0"/>
        <w:jc w:val="both"/>
      </w:pPr>
      <w:r>
        <w:rPr>
          <w:rFonts w:ascii="Times New Roman"/>
          <w:b w:val="false"/>
          <w:i w:val="false"/>
          <w:color w:val="000000"/>
          <w:sz w:val="28"/>
        </w:rPr>
        <w:t>
      17. Для рассмотрения предложений по награждению Поощрениями в Министерстве создается Комиссия из нечетного количества членов.</w:t>
      </w:r>
    </w:p>
    <w:bookmarkEnd w:id="70"/>
    <w:bookmarkStart w:name="z75" w:id="71"/>
    <w:p>
      <w:pPr>
        <w:spacing w:after="0"/>
        <w:ind w:left="0"/>
        <w:jc w:val="both"/>
      </w:pPr>
      <w:r>
        <w:rPr>
          <w:rFonts w:ascii="Times New Roman"/>
          <w:b w:val="false"/>
          <w:i w:val="false"/>
          <w:color w:val="000000"/>
          <w:sz w:val="28"/>
        </w:rPr>
        <w:t>
      18. Комиссия состоит из руководителя аппарата Министерства и руководителей структурных подразделений.</w:t>
      </w:r>
    </w:p>
    <w:bookmarkEnd w:id="71"/>
    <w:bookmarkStart w:name="z76" w:id="72"/>
    <w:p>
      <w:pPr>
        <w:spacing w:after="0"/>
        <w:ind w:left="0"/>
        <w:jc w:val="both"/>
      </w:pPr>
      <w:r>
        <w:rPr>
          <w:rFonts w:ascii="Times New Roman"/>
          <w:b w:val="false"/>
          <w:i w:val="false"/>
          <w:color w:val="000000"/>
          <w:sz w:val="28"/>
        </w:rPr>
        <w:t>
      19. Рабочим органом Комиссии является кадровая служба Министерства.</w:t>
      </w:r>
    </w:p>
    <w:bookmarkEnd w:id="72"/>
    <w:bookmarkStart w:name="z77" w:id="73"/>
    <w:p>
      <w:pPr>
        <w:spacing w:after="0"/>
        <w:ind w:left="0"/>
        <w:jc w:val="both"/>
      </w:pPr>
      <w:r>
        <w:rPr>
          <w:rFonts w:ascii="Times New Roman"/>
          <w:b w:val="false"/>
          <w:i w:val="false"/>
          <w:color w:val="000000"/>
          <w:sz w:val="28"/>
        </w:rPr>
        <w:t>
      20. Рабочий орган Комиссии Министерства подготавливает необходимые документы и выносит вопрос о награждении Поощрениями на рассмотрение Комиссии.</w:t>
      </w:r>
    </w:p>
    <w:bookmarkEnd w:id="73"/>
    <w:bookmarkStart w:name="z78" w:id="74"/>
    <w:p>
      <w:pPr>
        <w:spacing w:after="0"/>
        <w:ind w:left="0"/>
        <w:jc w:val="both"/>
      </w:pPr>
      <w:r>
        <w:rPr>
          <w:rFonts w:ascii="Times New Roman"/>
          <w:b w:val="false"/>
          <w:i w:val="false"/>
          <w:color w:val="000000"/>
          <w:sz w:val="28"/>
        </w:rPr>
        <w:t>
      21. Награждение Поощрением осуществляется на основании подсчета баллов, в случае, когда данный вопрос вытекает из поручений Главы государства, Премьер-Министра Республики Казахстан – без вынесения его на рассмотрение Комиссии.</w:t>
      </w:r>
    </w:p>
    <w:bookmarkEnd w:id="74"/>
    <w:bookmarkStart w:name="z79" w:id="75"/>
    <w:p>
      <w:pPr>
        <w:spacing w:after="0"/>
        <w:ind w:left="0"/>
        <w:jc w:val="both"/>
      </w:pPr>
      <w:r>
        <w:rPr>
          <w:rFonts w:ascii="Times New Roman"/>
          <w:b w:val="false"/>
          <w:i w:val="false"/>
          <w:color w:val="000000"/>
          <w:sz w:val="28"/>
        </w:rPr>
        <w:t xml:space="preserve">
      Рабочий орган рассматривает каждого кандидата на награждение в соответствии по показателям работы согласно </w:t>
      </w:r>
      <w:r>
        <w:rPr>
          <w:rFonts w:ascii="Times New Roman"/>
          <w:b w:val="false"/>
          <w:i w:val="false"/>
          <w:color w:val="000000"/>
          <w:sz w:val="28"/>
        </w:rPr>
        <w:t>приложению 6</w:t>
      </w:r>
      <w:r>
        <w:rPr>
          <w:rFonts w:ascii="Times New Roman"/>
          <w:b w:val="false"/>
          <w:i w:val="false"/>
          <w:color w:val="000000"/>
          <w:sz w:val="28"/>
        </w:rPr>
        <w:t xml:space="preserve"> Системы поощрений (далее – Показатели) и вносит материалы на рассмотрение Комиссии. </w:t>
      </w:r>
    </w:p>
    <w:bookmarkEnd w:id="75"/>
    <w:bookmarkStart w:name="z80" w:id="76"/>
    <w:p>
      <w:pPr>
        <w:spacing w:after="0"/>
        <w:ind w:left="0"/>
        <w:jc w:val="both"/>
      </w:pPr>
      <w:r>
        <w:rPr>
          <w:rFonts w:ascii="Times New Roman"/>
          <w:b w:val="false"/>
          <w:i w:val="false"/>
          <w:color w:val="000000"/>
          <w:sz w:val="28"/>
        </w:rPr>
        <w:t xml:space="preserve">
      22. Комиссия Министерства по результатам рассмотрения внесҰнных Рабочим органом материалов принимает решение открытым голосованием в течение месяца с момента внесения материалов о награждении Поощрениями. Решение считается принятым, если за него подано большинство голосов от общего количества голосов членов комиссии. </w:t>
      </w:r>
    </w:p>
    <w:bookmarkEnd w:id="76"/>
    <w:bookmarkStart w:name="z81" w:id="77"/>
    <w:p>
      <w:pPr>
        <w:spacing w:after="0"/>
        <w:ind w:left="0"/>
        <w:jc w:val="both"/>
      </w:pPr>
      <w:r>
        <w:rPr>
          <w:rFonts w:ascii="Times New Roman"/>
          <w:b w:val="false"/>
          <w:i w:val="false"/>
          <w:color w:val="000000"/>
          <w:sz w:val="28"/>
        </w:rPr>
        <w:t>
      23. Решения Комиссии Министерства оформляются протоколом. Заседание комиссии фиксируется на аудио- и (или) видео - записи, которые хранятся в рабочем органе Комиссии Министерства в течение одного года. В случае равенства голосов, принятым считается решение, за которое проголосовал председатель Комиссии Министерства.</w:t>
      </w:r>
    </w:p>
    <w:bookmarkEnd w:id="77"/>
    <w:bookmarkStart w:name="z82" w:id="78"/>
    <w:p>
      <w:pPr>
        <w:spacing w:after="0"/>
        <w:ind w:left="0"/>
        <w:jc w:val="both"/>
      </w:pPr>
      <w:r>
        <w:rPr>
          <w:rFonts w:ascii="Times New Roman"/>
          <w:b w:val="false"/>
          <w:i w:val="false"/>
          <w:color w:val="000000"/>
          <w:sz w:val="28"/>
        </w:rPr>
        <w:t>
      24. Комиссия Министерства принимает одно из следующих решений, которое оформляется протоколом:</w:t>
      </w:r>
    </w:p>
    <w:bookmarkEnd w:id="78"/>
    <w:bookmarkStart w:name="z83" w:id="79"/>
    <w:p>
      <w:pPr>
        <w:spacing w:after="0"/>
        <w:ind w:left="0"/>
        <w:jc w:val="both"/>
      </w:pPr>
      <w:r>
        <w:rPr>
          <w:rFonts w:ascii="Times New Roman"/>
          <w:b w:val="false"/>
          <w:i w:val="false"/>
          <w:color w:val="000000"/>
          <w:sz w:val="28"/>
        </w:rPr>
        <w:t>
      1) удовлетворить представление о награждении Поощрением;</w:t>
      </w:r>
    </w:p>
    <w:bookmarkEnd w:id="79"/>
    <w:bookmarkStart w:name="z84" w:id="80"/>
    <w:p>
      <w:pPr>
        <w:spacing w:after="0"/>
        <w:ind w:left="0"/>
        <w:jc w:val="both"/>
      </w:pPr>
      <w:r>
        <w:rPr>
          <w:rFonts w:ascii="Times New Roman"/>
          <w:b w:val="false"/>
          <w:i w:val="false"/>
          <w:color w:val="000000"/>
          <w:sz w:val="28"/>
        </w:rPr>
        <w:t>
      2) отклонить представление о награждении Поощрением.</w:t>
      </w:r>
    </w:p>
    <w:bookmarkEnd w:id="80"/>
    <w:bookmarkStart w:name="z85" w:id="81"/>
    <w:p>
      <w:pPr>
        <w:spacing w:after="0"/>
        <w:ind w:left="0"/>
        <w:jc w:val="both"/>
      </w:pPr>
      <w:r>
        <w:rPr>
          <w:rFonts w:ascii="Times New Roman"/>
          <w:b w:val="false"/>
          <w:i w:val="false"/>
          <w:color w:val="000000"/>
          <w:sz w:val="28"/>
        </w:rPr>
        <w:t>
      25. Вручение Поощрений производится руководителем аппарата Министерства или по его поручению другими должностными лицами в торжественной обстановке и вручается награжденному лично.</w:t>
      </w:r>
    </w:p>
    <w:bookmarkEnd w:id="81"/>
    <w:bookmarkStart w:name="z86" w:id="82"/>
    <w:p>
      <w:pPr>
        <w:spacing w:after="0"/>
        <w:ind w:left="0"/>
        <w:jc w:val="both"/>
      </w:pPr>
      <w:r>
        <w:rPr>
          <w:rFonts w:ascii="Times New Roman"/>
          <w:b w:val="false"/>
          <w:i w:val="false"/>
          <w:color w:val="000000"/>
          <w:sz w:val="28"/>
        </w:rPr>
        <w:t xml:space="preserve">
      26. Каждому награжденному одновременно с вручением нагрудного знака выдается соответствующее удостоверение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Системе поощрений, подписанное Министром образования и науки Республики Казахстан. </w:t>
      </w:r>
    </w:p>
    <w:bookmarkEnd w:id="82"/>
    <w:bookmarkStart w:name="z87" w:id="83"/>
    <w:p>
      <w:pPr>
        <w:spacing w:after="0"/>
        <w:ind w:left="0"/>
        <w:jc w:val="both"/>
      </w:pPr>
      <w:r>
        <w:rPr>
          <w:rFonts w:ascii="Times New Roman"/>
          <w:b w:val="false"/>
          <w:i w:val="false"/>
          <w:color w:val="000000"/>
          <w:sz w:val="28"/>
        </w:rPr>
        <w:t>
      Каждое Поощрение имеет идентификационный номер (далее – Идентификационный номер). Идентификационный номер содержит 12 цифр и состоит из четырех частей:</w:t>
      </w:r>
    </w:p>
    <w:bookmarkEnd w:id="83"/>
    <w:bookmarkStart w:name="z88" w:id="84"/>
    <w:p>
      <w:pPr>
        <w:spacing w:after="0"/>
        <w:ind w:left="0"/>
        <w:jc w:val="both"/>
      </w:pPr>
      <w:r>
        <w:rPr>
          <w:rFonts w:ascii="Times New Roman"/>
          <w:b w:val="false"/>
          <w:i w:val="false"/>
          <w:color w:val="000000"/>
          <w:sz w:val="28"/>
        </w:rPr>
        <w:t>
      1) первая часть - состоит из 2 цифр и означает последние 2 цифры года награждения;</w:t>
      </w:r>
    </w:p>
    <w:bookmarkEnd w:id="84"/>
    <w:bookmarkStart w:name="z89" w:id="85"/>
    <w:p>
      <w:pPr>
        <w:spacing w:after="0"/>
        <w:ind w:left="0"/>
        <w:jc w:val="both"/>
      </w:pPr>
      <w:r>
        <w:rPr>
          <w:rFonts w:ascii="Times New Roman"/>
          <w:b w:val="false"/>
          <w:i w:val="false"/>
          <w:color w:val="000000"/>
          <w:sz w:val="28"/>
        </w:rPr>
        <w:t>
      2) вторая часть - состоит из одной цифры и означает праздник, по случаю которого награждено лицо; устанавливаются следующие значения праздников:</w:t>
      </w:r>
    </w:p>
    <w:bookmarkEnd w:id="85"/>
    <w:bookmarkStart w:name="z90" w:id="86"/>
    <w:p>
      <w:pPr>
        <w:spacing w:after="0"/>
        <w:ind w:left="0"/>
        <w:jc w:val="both"/>
      </w:pPr>
      <w:r>
        <w:rPr>
          <w:rFonts w:ascii="Times New Roman"/>
          <w:b w:val="false"/>
          <w:i w:val="false"/>
          <w:color w:val="000000"/>
          <w:sz w:val="28"/>
        </w:rPr>
        <w:t>
      День Независимости – 1;</w:t>
      </w:r>
    </w:p>
    <w:bookmarkEnd w:id="86"/>
    <w:bookmarkStart w:name="z91" w:id="87"/>
    <w:p>
      <w:pPr>
        <w:spacing w:after="0"/>
        <w:ind w:left="0"/>
        <w:jc w:val="both"/>
      </w:pPr>
      <w:r>
        <w:rPr>
          <w:rFonts w:ascii="Times New Roman"/>
          <w:b w:val="false"/>
          <w:i w:val="false"/>
          <w:color w:val="000000"/>
          <w:sz w:val="28"/>
        </w:rPr>
        <w:t>
      День учителя – 2;</w:t>
      </w:r>
    </w:p>
    <w:bookmarkEnd w:id="87"/>
    <w:bookmarkStart w:name="z92" w:id="88"/>
    <w:p>
      <w:pPr>
        <w:spacing w:after="0"/>
        <w:ind w:left="0"/>
        <w:jc w:val="both"/>
      </w:pPr>
      <w:r>
        <w:rPr>
          <w:rFonts w:ascii="Times New Roman"/>
          <w:b w:val="false"/>
          <w:i w:val="false"/>
          <w:color w:val="000000"/>
          <w:sz w:val="28"/>
        </w:rPr>
        <w:t>
      День работников науки – 3;</w:t>
      </w:r>
    </w:p>
    <w:bookmarkEnd w:id="88"/>
    <w:bookmarkStart w:name="z93" w:id="89"/>
    <w:p>
      <w:pPr>
        <w:spacing w:after="0"/>
        <w:ind w:left="0"/>
        <w:jc w:val="both"/>
      </w:pPr>
      <w:r>
        <w:rPr>
          <w:rFonts w:ascii="Times New Roman"/>
          <w:b w:val="false"/>
          <w:i w:val="false"/>
          <w:color w:val="000000"/>
          <w:sz w:val="28"/>
        </w:rPr>
        <w:t>
      День труда – 4;</w:t>
      </w:r>
    </w:p>
    <w:bookmarkEnd w:id="89"/>
    <w:bookmarkStart w:name="z94" w:id="90"/>
    <w:p>
      <w:pPr>
        <w:spacing w:after="0"/>
        <w:ind w:left="0"/>
        <w:jc w:val="both"/>
      </w:pPr>
      <w:r>
        <w:rPr>
          <w:rFonts w:ascii="Times New Roman"/>
          <w:b w:val="false"/>
          <w:i w:val="false"/>
          <w:color w:val="000000"/>
          <w:sz w:val="28"/>
        </w:rPr>
        <w:t>
      3) третья часть состоит из одной цифры и означает следующие сферы:</w:t>
      </w:r>
    </w:p>
    <w:bookmarkEnd w:id="90"/>
    <w:bookmarkStart w:name="z95" w:id="91"/>
    <w:p>
      <w:pPr>
        <w:spacing w:after="0"/>
        <w:ind w:left="0"/>
        <w:jc w:val="both"/>
      </w:pPr>
      <w:r>
        <w:rPr>
          <w:rFonts w:ascii="Times New Roman"/>
          <w:b w:val="false"/>
          <w:i w:val="false"/>
          <w:color w:val="000000"/>
          <w:sz w:val="28"/>
        </w:rPr>
        <w:t>
      дошкольное воспитание и обучение - 1;</w:t>
      </w:r>
    </w:p>
    <w:bookmarkEnd w:id="91"/>
    <w:bookmarkStart w:name="z96" w:id="92"/>
    <w:p>
      <w:pPr>
        <w:spacing w:after="0"/>
        <w:ind w:left="0"/>
        <w:jc w:val="both"/>
      </w:pPr>
      <w:r>
        <w:rPr>
          <w:rFonts w:ascii="Times New Roman"/>
          <w:b w:val="false"/>
          <w:i w:val="false"/>
          <w:color w:val="000000"/>
          <w:sz w:val="28"/>
        </w:rPr>
        <w:t>
      начальное образование - 2;</w:t>
      </w:r>
    </w:p>
    <w:bookmarkEnd w:id="92"/>
    <w:bookmarkStart w:name="z97" w:id="93"/>
    <w:p>
      <w:pPr>
        <w:spacing w:after="0"/>
        <w:ind w:left="0"/>
        <w:jc w:val="both"/>
      </w:pPr>
      <w:r>
        <w:rPr>
          <w:rFonts w:ascii="Times New Roman"/>
          <w:b w:val="false"/>
          <w:i w:val="false"/>
          <w:color w:val="000000"/>
          <w:sz w:val="28"/>
        </w:rPr>
        <w:t>
      общее, основное среднее образование (за исключением техническое и профессиональное образование) - 3;</w:t>
      </w:r>
    </w:p>
    <w:bookmarkEnd w:id="93"/>
    <w:bookmarkStart w:name="z98" w:id="94"/>
    <w:p>
      <w:pPr>
        <w:spacing w:after="0"/>
        <w:ind w:left="0"/>
        <w:jc w:val="both"/>
      </w:pPr>
      <w:r>
        <w:rPr>
          <w:rFonts w:ascii="Times New Roman"/>
          <w:b w:val="false"/>
          <w:i w:val="false"/>
          <w:color w:val="000000"/>
          <w:sz w:val="28"/>
        </w:rPr>
        <w:t>
      дополнительное образование -4;</w:t>
      </w:r>
    </w:p>
    <w:bookmarkEnd w:id="94"/>
    <w:bookmarkStart w:name="z99" w:id="95"/>
    <w:p>
      <w:pPr>
        <w:spacing w:after="0"/>
        <w:ind w:left="0"/>
        <w:jc w:val="both"/>
      </w:pPr>
      <w:r>
        <w:rPr>
          <w:rFonts w:ascii="Times New Roman"/>
          <w:b w:val="false"/>
          <w:i w:val="false"/>
          <w:color w:val="000000"/>
          <w:sz w:val="28"/>
        </w:rPr>
        <w:t>
      организации образования для детей-сирот и детей, оставшихся без попечения родителей – 5;</w:t>
      </w:r>
    </w:p>
    <w:bookmarkEnd w:id="95"/>
    <w:bookmarkStart w:name="z100" w:id="96"/>
    <w:p>
      <w:pPr>
        <w:spacing w:after="0"/>
        <w:ind w:left="0"/>
        <w:jc w:val="both"/>
      </w:pPr>
      <w:r>
        <w:rPr>
          <w:rFonts w:ascii="Times New Roman"/>
          <w:b w:val="false"/>
          <w:i w:val="false"/>
          <w:color w:val="000000"/>
          <w:sz w:val="28"/>
        </w:rPr>
        <w:t>
      послесреднее, техническое и профессиональное образование - 6;</w:t>
      </w:r>
    </w:p>
    <w:bookmarkEnd w:id="96"/>
    <w:bookmarkStart w:name="z101" w:id="97"/>
    <w:p>
      <w:pPr>
        <w:spacing w:after="0"/>
        <w:ind w:left="0"/>
        <w:jc w:val="both"/>
      </w:pPr>
      <w:r>
        <w:rPr>
          <w:rFonts w:ascii="Times New Roman"/>
          <w:b w:val="false"/>
          <w:i w:val="false"/>
          <w:color w:val="000000"/>
          <w:sz w:val="28"/>
        </w:rPr>
        <w:t xml:space="preserve">
      высшее, послевузовское образование - 7; </w:t>
      </w:r>
    </w:p>
    <w:bookmarkEnd w:id="97"/>
    <w:bookmarkStart w:name="z102" w:id="98"/>
    <w:p>
      <w:pPr>
        <w:spacing w:after="0"/>
        <w:ind w:left="0"/>
        <w:jc w:val="both"/>
      </w:pPr>
      <w:r>
        <w:rPr>
          <w:rFonts w:ascii="Times New Roman"/>
          <w:b w:val="false"/>
          <w:i w:val="false"/>
          <w:color w:val="000000"/>
          <w:sz w:val="28"/>
        </w:rPr>
        <w:t>
      наука и научно-техническая деятельность – 8;</w:t>
      </w:r>
    </w:p>
    <w:bookmarkEnd w:id="98"/>
    <w:bookmarkStart w:name="z103" w:id="99"/>
    <w:p>
      <w:pPr>
        <w:spacing w:after="0"/>
        <w:ind w:left="0"/>
        <w:jc w:val="both"/>
      </w:pPr>
      <w:r>
        <w:rPr>
          <w:rFonts w:ascii="Times New Roman"/>
          <w:b w:val="false"/>
          <w:i w:val="false"/>
          <w:color w:val="000000"/>
          <w:sz w:val="28"/>
        </w:rPr>
        <w:t xml:space="preserve">
      сотрудники Министерства и организаций, находящихся его в ведении (за исключением организаций образования) – 9. </w:t>
      </w:r>
    </w:p>
    <w:bookmarkEnd w:id="99"/>
    <w:bookmarkStart w:name="z104" w:id="100"/>
    <w:p>
      <w:pPr>
        <w:spacing w:after="0"/>
        <w:ind w:left="0"/>
        <w:jc w:val="both"/>
      </w:pPr>
      <w:r>
        <w:rPr>
          <w:rFonts w:ascii="Times New Roman"/>
          <w:b w:val="false"/>
          <w:i w:val="false"/>
          <w:color w:val="000000"/>
          <w:sz w:val="28"/>
        </w:rPr>
        <w:t>
      4) Четвертая часть состоит из двух цифр и означает следующие виды поощрения:</w:t>
      </w:r>
    </w:p>
    <w:bookmarkEnd w:id="100"/>
    <w:bookmarkStart w:name="z105" w:id="101"/>
    <w:p>
      <w:pPr>
        <w:spacing w:after="0"/>
        <w:ind w:left="0"/>
        <w:jc w:val="both"/>
      </w:pPr>
      <w:r>
        <w:rPr>
          <w:rFonts w:ascii="Times New Roman"/>
          <w:b w:val="false"/>
          <w:i w:val="false"/>
          <w:color w:val="000000"/>
          <w:sz w:val="28"/>
        </w:rPr>
        <w:t>
      "Білім және ғылым министрінің Алғысы" – 01;</w:t>
      </w:r>
    </w:p>
    <w:bookmarkEnd w:id="101"/>
    <w:bookmarkStart w:name="z106" w:id="102"/>
    <w:p>
      <w:pPr>
        <w:spacing w:after="0"/>
        <w:ind w:left="0"/>
        <w:jc w:val="both"/>
      </w:pPr>
      <w:r>
        <w:rPr>
          <w:rFonts w:ascii="Times New Roman"/>
          <w:b w:val="false"/>
          <w:i w:val="false"/>
          <w:color w:val="000000"/>
          <w:sz w:val="28"/>
        </w:rPr>
        <w:t xml:space="preserve">
      "Білім және ғылым министрлігі мен оның ведомстволық бағынысты ұйымдарының қызметкеріне Алғысы" - 02; </w:t>
      </w:r>
    </w:p>
    <w:bookmarkEnd w:id="102"/>
    <w:bookmarkStart w:name="z107" w:id="103"/>
    <w:p>
      <w:pPr>
        <w:spacing w:after="0"/>
        <w:ind w:left="0"/>
        <w:jc w:val="both"/>
      </w:pPr>
      <w:r>
        <w:rPr>
          <w:rFonts w:ascii="Times New Roman"/>
          <w:b w:val="false"/>
          <w:i w:val="false"/>
          <w:color w:val="000000"/>
          <w:sz w:val="28"/>
        </w:rPr>
        <w:t>
      "Білім және ғылым министрінің Құрмет грамотасы" – 03;</w:t>
      </w:r>
    </w:p>
    <w:bookmarkEnd w:id="103"/>
    <w:bookmarkStart w:name="z108" w:id="104"/>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 - 04;</w:t>
      </w:r>
    </w:p>
    <w:bookmarkEnd w:id="104"/>
    <w:bookmarkStart w:name="z109" w:id="105"/>
    <w:p>
      <w:pPr>
        <w:spacing w:after="0"/>
        <w:ind w:left="0"/>
        <w:jc w:val="both"/>
      </w:pPr>
      <w:r>
        <w:rPr>
          <w:rFonts w:ascii="Times New Roman"/>
          <w:b w:val="false"/>
          <w:i w:val="false"/>
          <w:color w:val="000000"/>
          <w:sz w:val="28"/>
        </w:rPr>
        <w:t>
      Почетный диплом "Мектепке дейінгі тәрбие мен оқу iсiнiң үздiгi" - 05;</w:t>
      </w:r>
    </w:p>
    <w:bookmarkEnd w:id="105"/>
    <w:bookmarkStart w:name="z110" w:id="106"/>
    <w:p>
      <w:pPr>
        <w:spacing w:after="0"/>
        <w:ind w:left="0"/>
        <w:jc w:val="both"/>
      </w:pPr>
      <w:r>
        <w:rPr>
          <w:rFonts w:ascii="Times New Roman"/>
          <w:b w:val="false"/>
          <w:i w:val="false"/>
          <w:color w:val="000000"/>
          <w:sz w:val="28"/>
        </w:rPr>
        <w:t>
      Почетный диплом "Орта білім беру iсiнiң үздiгi" - 06;</w:t>
      </w:r>
    </w:p>
    <w:bookmarkEnd w:id="106"/>
    <w:bookmarkStart w:name="z111" w:id="107"/>
    <w:p>
      <w:pPr>
        <w:spacing w:after="0"/>
        <w:ind w:left="0"/>
        <w:jc w:val="both"/>
      </w:pPr>
      <w:r>
        <w:rPr>
          <w:rFonts w:ascii="Times New Roman"/>
          <w:b w:val="false"/>
          <w:i w:val="false"/>
          <w:color w:val="000000"/>
          <w:sz w:val="28"/>
        </w:rPr>
        <w:t>
      Почетный диплом "Қосымша білім берудің үздігі" - 07;</w:t>
      </w:r>
    </w:p>
    <w:bookmarkEnd w:id="107"/>
    <w:bookmarkStart w:name="z112" w:id="108"/>
    <w:p>
      <w:pPr>
        <w:spacing w:after="0"/>
        <w:ind w:left="0"/>
        <w:jc w:val="both"/>
      </w:pPr>
      <w:r>
        <w:rPr>
          <w:rFonts w:ascii="Times New Roman"/>
          <w:b w:val="false"/>
          <w:i w:val="false"/>
          <w:color w:val="000000"/>
          <w:sz w:val="28"/>
        </w:rPr>
        <w:t>
      Почетный диплом "Техникалық және кәсiптiк білім беру iсiнiң үздiгi" - 08;</w:t>
      </w:r>
    </w:p>
    <w:bookmarkEnd w:id="108"/>
    <w:bookmarkStart w:name="z113" w:id="109"/>
    <w:p>
      <w:pPr>
        <w:spacing w:after="0"/>
        <w:ind w:left="0"/>
        <w:jc w:val="both"/>
      </w:pPr>
      <w:r>
        <w:rPr>
          <w:rFonts w:ascii="Times New Roman"/>
          <w:b w:val="false"/>
          <w:i w:val="false"/>
          <w:color w:val="000000"/>
          <w:sz w:val="28"/>
        </w:rPr>
        <w:t>
      Почетный диплом "Жоғары және жоғары оқу орнынан кейінгі білім беру iсiнiң үздiгi" - 09;</w:t>
      </w:r>
    </w:p>
    <w:bookmarkEnd w:id="109"/>
    <w:bookmarkStart w:name="z114" w:id="110"/>
    <w:p>
      <w:pPr>
        <w:spacing w:after="0"/>
        <w:ind w:left="0"/>
        <w:jc w:val="both"/>
      </w:pPr>
      <w:r>
        <w:rPr>
          <w:rFonts w:ascii="Times New Roman"/>
          <w:b w:val="false"/>
          <w:i w:val="false"/>
          <w:color w:val="000000"/>
          <w:sz w:val="28"/>
        </w:rPr>
        <w:t>
      Почетный диплом "Білім және ғылым министрлігінің еңбек сіңірген қызметкері" - 10;</w:t>
      </w:r>
    </w:p>
    <w:bookmarkEnd w:id="110"/>
    <w:bookmarkStart w:name="z115" w:id="111"/>
    <w:p>
      <w:pPr>
        <w:spacing w:after="0"/>
        <w:ind w:left="0"/>
        <w:jc w:val="both"/>
      </w:pPr>
      <w:r>
        <w:rPr>
          <w:rFonts w:ascii="Times New Roman"/>
          <w:b w:val="false"/>
          <w:i w:val="false"/>
          <w:color w:val="000000"/>
          <w:sz w:val="28"/>
        </w:rPr>
        <w:t>
      Нагрудный знак "Ы. Алтынсарин" - 11;</w:t>
      </w:r>
    </w:p>
    <w:bookmarkEnd w:id="111"/>
    <w:bookmarkStart w:name="z116" w:id="112"/>
    <w:p>
      <w:pPr>
        <w:spacing w:after="0"/>
        <w:ind w:left="0"/>
        <w:jc w:val="both"/>
      </w:pPr>
      <w:r>
        <w:rPr>
          <w:rFonts w:ascii="Times New Roman"/>
          <w:b w:val="false"/>
          <w:i w:val="false"/>
          <w:color w:val="000000"/>
          <w:sz w:val="28"/>
        </w:rPr>
        <w:t>
      Нагрудный знак "Білім беру ісінің құрметті қызметкері - 12;</w:t>
      </w:r>
    </w:p>
    <w:bookmarkEnd w:id="112"/>
    <w:bookmarkStart w:name="z117" w:id="113"/>
    <w:p>
      <w:pPr>
        <w:spacing w:after="0"/>
        <w:ind w:left="0"/>
        <w:jc w:val="both"/>
      </w:pPr>
      <w:r>
        <w:rPr>
          <w:rFonts w:ascii="Times New Roman"/>
          <w:b w:val="false"/>
          <w:i w:val="false"/>
          <w:color w:val="000000"/>
          <w:sz w:val="28"/>
        </w:rPr>
        <w:t>
      5) пятая часть состоит из шести цифр и включает в себя порядковый номер.</w:t>
      </w:r>
    </w:p>
    <w:bookmarkEnd w:id="113"/>
    <w:bookmarkStart w:name="z118" w:id="114"/>
    <w:p>
      <w:pPr>
        <w:spacing w:after="0"/>
        <w:ind w:left="0"/>
        <w:jc w:val="both"/>
      </w:pPr>
      <w:r>
        <w:rPr>
          <w:rFonts w:ascii="Times New Roman"/>
          <w:b w:val="false"/>
          <w:i w:val="false"/>
          <w:color w:val="000000"/>
          <w:sz w:val="28"/>
        </w:rPr>
        <w:t>
      27. Для решения вопроса о лишении Поощрений в кадровую службу Министерства представляются следующие документы:</w:t>
      </w:r>
    </w:p>
    <w:bookmarkEnd w:id="114"/>
    <w:bookmarkStart w:name="z119" w:id="115"/>
    <w:p>
      <w:pPr>
        <w:spacing w:after="0"/>
        <w:ind w:left="0"/>
        <w:jc w:val="both"/>
      </w:pPr>
      <w:r>
        <w:rPr>
          <w:rFonts w:ascii="Times New Roman"/>
          <w:b w:val="false"/>
          <w:i w:val="false"/>
          <w:color w:val="000000"/>
          <w:sz w:val="28"/>
        </w:rPr>
        <w:t>
      1) представление о лишении;</w:t>
      </w:r>
    </w:p>
    <w:bookmarkEnd w:id="115"/>
    <w:bookmarkStart w:name="z120" w:id="116"/>
    <w:p>
      <w:pPr>
        <w:spacing w:after="0"/>
        <w:ind w:left="0"/>
        <w:jc w:val="both"/>
      </w:pPr>
      <w:r>
        <w:rPr>
          <w:rFonts w:ascii="Times New Roman"/>
          <w:b w:val="false"/>
          <w:i w:val="false"/>
          <w:color w:val="000000"/>
          <w:sz w:val="28"/>
        </w:rPr>
        <w:t>
      2) копия приказа об увольнении за совершение проступка, дискредитирующего государственные органы, нарушение служебной этики или копия обвинительного приговора суда.</w:t>
      </w:r>
    </w:p>
    <w:bookmarkEnd w:id="116"/>
    <w:bookmarkStart w:name="z121" w:id="117"/>
    <w:p>
      <w:pPr>
        <w:spacing w:after="0"/>
        <w:ind w:left="0"/>
        <w:jc w:val="both"/>
      </w:pPr>
      <w:r>
        <w:rPr>
          <w:rFonts w:ascii="Times New Roman"/>
          <w:b w:val="false"/>
          <w:i w:val="false"/>
          <w:color w:val="000000"/>
          <w:sz w:val="28"/>
        </w:rPr>
        <w:t>
      Лицо, лишенное Поощрения, возвращает ее в государственный орган в течение месяца со дня принятия соответствующего приказа руководителя аппарата Министерства.</w:t>
      </w:r>
    </w:p>
    <w:bookmarkEnd w:id="117"/>
    <w:bookmarkStart w:name="z122" w:id="118"/>
    <w:p>
      <w:pPr>
        <w:spacing w:after="0"/>
        <w:ind w:left="0"/>
        <w:jc w:val="both"/>
      </w:pPr>
      <w:r>
        <w:rPr>
          <w:rFonts w:ascii="Times New Roman"/>
          <w:b w:val="false"/>
          <w:i w:val="false"/>
          <w:color w:val="000000"/>
          <w:sz w:val="28"/>
        </w:rPr>
        <w:t>
      Список награжденных лиц с указанием даты и номера приказа на бланках строгой отчетности, идентификационный номер в течение 15 дней со дня принятия приказа о награждении Поощрением публикуется на Интернет-ресурсе Министерства.</w:t>
      </w:r>
    </w:p>
    <w:bookmarkEnd w:id="118"/>
    <w:bookmarkStart w:name="z123" w:id="119"/>
    <w:p>
      <w:pPr>
        <w:spacing w:after="0"/>
        <w:ind w:left="0"/>
        <w:jc w:val="both"/>
      </w:pPr>
      <w:r>
        <w:rPr>
          <w:rFonts w:ascii="Times New Roman"/>
          <w:b w:val="false"/>
          <w:i w:val="false"/>
          <w:color w:val="000000"/>
          <w:sz w:val="28"/>
        </w:rPr>
        <w:t>
      Служба управления персоналом Министерства ведет Единый электронный учет Поощрений (далее – Электронный учет) с указанием даты и номера приказа на бланках строгой отчетности, Идентификационного номера. Официальный Интернет-ресурс Министерства обеспечивает открытый доступ к Электронному учету.</w:t>
      </w:r>
    </w:p>
    <w:bookmarkEnd w:id="119"/>
    <w:bookmarkStart w:name="z124" w:id="120"/>
    <w:p>
      <w:pPr>
        <w:spacing w:after="0"/>
        <w:ind w:left="0"/>
        <w:jc w:val="both"/>
      </w:pPr>
      <w:r>
        <w:rPr>
          <w:rFonts w:ascii="Times New Roman"/>
          <w:b w:val="false"/>
          <w:i w:val="false"/>
          <w:color w:val="000000"/>
          <w:sz w:val="28"/>
        </w:rPr>
        <w:t>
      28. Дубликаты нагрудных знаков, а также дубликаты документов к ним могут быть выданы по решению Комиссии в случае его утраты (утери, кражи, порчи).</w:t>
      </w:r>
    </w:p>
    <w:bookmarkEnd w:id="120"/>
    <w:bookmarkStart w:name="z125" w:id="121"/>
    <w:p>
      <w:pPr>
        <w:spacing w:after="0"/>
        <w:ind w:left="0"/>
        <w:jc w:val="both"/>
      </w:pPr>
      <w:r>
        <w:rPr>
          <w:rFonts w:ascii="Times New Roman"/>
          <w:b w:val="false"/>
          <w:i w:val="false"/>
          <w:color w:val="000000"/>
          <w:sz w:val="28"/>
        </w:rPr>
        <w:t>
      29. Для решения вопроса о выдаче дубликатов Поощрений и документов к ним в кадровую службу Министерства представляются следующие документы:</w:t>
      </w:r>
    </w:p>
    <w:bookmarkEnd w:id="121"/>
    <w:bookmarkStart w:name="z126" w:id="122"/>
    <w:p>
      <w:pPr>
        <w:spacing w:after="0"/>
        <w:ind w:left="0"/>
        <w:jc w:val="both"/>
      </w:pPr>
      <w:r>
        <w:rPr>
          <w:rFonts w:ascii="Times New Roman"/>
          <w:b w:val="false"/>
          <w:i w:val="false"/>
          <w:color w:val="000000"/>
          <w:sz w:val="28"/>
        </w:rPr>
        <w:t>
      1) копия документа, удостоверяющего личность;</w:t>
      </w:r>
    </w:p>
    <w:bookmarkEnd w:id="122"/>
    <w:bookmarkStart w:name="z127" w:id="123"/>
    <w:p>
      <w:pPr>
        <w:spacing w:after="0"/>
        <w:ind w:left="0"/>
        <w:jc w:val="both"/>
      </w:pPr>
      <w:r>
        <w:rPr>
          <w:rFonts w:ascii="Times New Roman"/>
          <w:b w:val="false"/>
          <w:i w:val="false"/>
          <w:color w:val="000000"/>
          <w:sz w:val="28"/>
        </w:rPr>
        <w:t>
      2) подтверждающие копии документов о награждении заявителя;</w:t>
      </w:r>
    </w:p>
    <w:bookmarkEnd w:id="123"/>
    <w:bookmarkStart w:name="z128" w:id="124"/>
    <w:p>
      <w:pPr>
        <w:spacing w:after="0"/>
        <w:ind w:left="0"/>
        <w:jc w:val="both"/>
      </w:pPr>
      <w:r>
        <w:rPr>
          <w:rFonts w:ascii="Times New Roman"/>
          <w:b w:val="false"/>
          <w:i w:val="false"/>
          <w:color w:val="000000"/>
          <w:sz w:val="28"/>
        </w:rPr>
        <w:t>
      3) справка органов или организаций, ранее направлявших материалы по награждению в отношении заявителя.</w:t>
      </w:r>
    </w:p>
    <w:bookmarkEnd w:id="124"/>
    <w:bookmarkStart w:name="z129" w:id="125"/>
    <w:p>
      <w:pPr>
        <w:spacing w:after="0"/>
        <w:ind w:left="0"/>
        <w:jc w:val="both"/>
      </w:pPr>
      <w:r>
        <w:rPr>
          <w:rFonts w:ascii="Times New Roman"/>
          <w:b w:val="false"/>
          <w:i w:val="false"/>
          <w:color w:val="000000"/>
          <w:sz w:val="28"/>
        </w:rPr>
        <w:t>
      30. При утрате нагрудных знаков "Ы. Алтынсарин", "Ғылымды дамытуға сіңірген еңбегі үшін", "Білім беру ісінің құрметті қызметкері" к заявлению прикладывается оригинал удостоверения о награде (при наличии).</w:t>
      </w:r>
    </w:p>
    <w:bookmarkEnd w:id="125"/>
    <w:bookmarkStart w:name="z130" w:id="126"/>
    <w:p>
      <w:pPr>
        <w:spacing w:after="0"/>
        <w:ind w:left="0"/>
        <w:jc w:val="both"/>
      </w:pPr>
      <w:r>
        <w:rPr>
          <w:rFonts w:ascii="Times New Roman"/>
          <w:b w:val="false"/>
          <w:i w:val="false"/>
          <w:color w:val="000000"/>
          <w:sz w:val="28"/>
        </w:rPr>
        <w:t>
      Дубликат удостоверения о награждении выписывается на бланках действующего образца с проставлением слова "дубликат".</w:t>
      </w:r>
    </w:p>
    <w:bookmarkEnd w:id="126"/>
    <w:bookmarkStart w:name="z131" w:id="127"/>
    <w:p>
      <w:pPr>
        <w:spacing w:after="0"/>
        <w:ind w:left="0"/>
        <w:jc w:val="left"/>
      </w:pPr>
      <w:r>
        <w:rPr>
          <w:rFonts w:ascii="Times New Roman"/>
          <w:b/>
          <w:i w:val="false"/>
          <w:color w:val="000000"/>
        </w:rPr>
        <w:t xml:space="preserve"> Глава 3. Основания награждения Поощрениями</w:t>
      </w:r>
    </w:p>
    <w:bookmarkEnd w:id="127"/>
    <w:bookmarkStart w:name="z132" w:id="128"/>
    <w:p>
      <w:pPr>
        <w:spacing w:after="0"/>
        <w:ind w:left="0"/>
        <w:jc w:val="both"/>
      </w:pPr>
      <w:r>
        <w:rPr>
          <w:rFonts w:ascii="Times New Roman"/>
          <w:b w:val="false"/>
          <w:i w:val="false"/>
          <w:color w:val="000000"/>
          <w:sz w:val="28"/>
        </w:rPr>
        <w:t xml:space="preserve">
      31. "Білім және ғылым министрінің Алғысы" награждаются лица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 </w:t>
      </w:r>
    </w:p>
    <w:bookmarkEnd w:id="128"/>
    <w:bookmarkStart w:name="z133" w:id="129"/>
    <w:p>
      <w:pPr>
        <w:spacing w:after="0"/>
        <w:ind w:left="0"/>
        <w:jc w:val="both"/>
      </w:pPr>
      <w:r>
        <w:rPr>
          <w:rFonts w:ascii="Times New Roman"/>
          <w:b w:val="false"/>
          <w:i w:val="false"/>
          <w:color w:val="000000"/>
          <w:sz w:val="28"/>
        </w:rPr>
        <w:t>
      32. "Білім және ғылым министрлігі мен оның ведомстволық бағынысты ұйымдарының қызметкеріне Алғысы" награждаются работники Министерства и организаций, находящиеся в его ведении (за исключением организаций образования)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 При этом данные работники должны не иметь нарушений трудовой, исполнительской дисциплины, этики, требований информационной безопасности за последние 6 месяцев.</w:t>
      </w:r>
    </w:p>
    <w:bookmarkEnd w:id="129"/>
    <w:bookmarkStart w:name="z134" w:id="130"/>
    <w:p>
      <w:pPr>
        <w:spacing w:after="0"/>
        <w:ind w:left="0"/>
        <w:jc w:val="both"/>
      </w:pPr>
      <w:r>
        <w:rPr>
          <w:rFonts w:ascii="Times New Roman"/>
          <w:b w:val="false"/>
          <w:i w:val="false"/>
          <w:color w:val="000000"/>
          <w:sz w:val="28"/>
        </w:rPr>
        <w:t>
      33. "Білім және ғылым министрінің Құрмет грамотасы" награждаются лица:</w:t>
      </w:r>
    </w:p>
    <w:bookmarkEnd w:id="130"/>
    <w:bookmarkStart w:name="z135" w:id="131"/>
    <w:p>
      <w:pPr>
        <w:spacing w:after="0"/>
        <w:ind w:left="0"/>
        <w:jc w:val="both"/>
      </w:pPr>
      <w:r>
        <w:rPr>
          <w:rFonts w:ascii="Times New Roman"/>
          <w:b w:val="false"/>
          <w:i w:val="false"/>
          <w:color w:val="000000"/>
          <w:sz w:val="28"/>
        </w:rPr>
        <w:t>
      1) за безупречную службу, образцовое исполнение служебных обязанностей, творческую активность, успешные результаты в конкурсах, олимпиадах, конференциях, смотрах, выставках и состязаниях, другие достижения и заслуги в областях образования и науки.</w:t>
      </w:r>
    </w:p>
    <w:bookmarkEnd w:id="131"/>
    <w:bookmarkStart w:name="z136" w:id="132"/>
    <w:p>
      <w:pPr>
        <w:spacing w:after="0"/>
        <w:ind w:left="0"/>
        <w:jc w:val="both"/>
      </w:pPr>
      <w:r>
        <w:rPr>
          <w:rFonts w:ascii="Times New Roman"/>
          <w:b w:val="false"/>
          <w:i w:val="false"/>
          <w:color w:val="000000"/>
          <w:sz w:val="28"/>
        </w:rPr>
        <w:t>
      2) со стажем работы 5 и более лет в органах управления образованием и (или) в организациях образования, и (или) в качестве научного работника;</w:t>
      </w:r>
    </w:p>
    <w:bookmarkEnd w:id="132"/>
    <w:bookmarkStart w:name="z137" w:id="133"/>
    <w:p>
      <w:pPr>
        <w:spacing w:after="0"/>
        <w:ind w:left="0"/>
        <w:jc w:val="both"/>
      </w:pPr>
      <w:r>
        <w:rPr>
          <w:rFonts w:ascii="Times New Roman"/>
          <w:b w:val="false"/>
          <w:i w:val="false"/>
          <w:color w:val="000000"/>
          <w:sz w:val="28"/>
        </w:rPr>
        <w:t>
      3) имеющие "Білім және ғылым министрінің Алғысы".</w:t>
      </w:r>
    </w:p>
    <w:bookmarkEnd w:id="133"/>
    <w:bookmarkStart w:name="z138" w:id="134"/>
    <w:p>
      <w:pPr>
        <w:spacing w:after="0"/>
        <w:ind w:left="0"/>
        <w:jc w:val="both"/>
      </w:pPr>
      <w:r>
        <w:rPr>
          <w:rFonts w:ascii="Times New Roman"/>
          <w:b w:val="false"/>
          <w:i w:val="false"/>
          <w:color w:val="000000"/>
          <w:sz w:val="28"/>
        </w:rPr>
        <w:t>
      34. "Білім және ғылым министрлігі мен оның ведомстволық бағынысты ұйымдарының қызметкеріне Құрмет грамотасы" награждаются работники Министерства и организаций, находящиеся в его ведении (за исключением организаций образования):</w:t>
      </w:r>
    </w:p>
    <w:bookmarkEnd w:id="134"/>
    <w:bookmarkStart w:name="z139" w:id="135"/>
    <w:p>
      <w:pPr>
        <w:spacing w:after="0"/>
        <w:ind w:left="0"/>
        <w:jc w:val="both"/>
      </w:pPr>
      <w:r>
        <w:rPr>
          <w:rFonts w:ascii="Times New Roman"/>
          <w:b w:val="false"/>
          <w:i w:val="false"/>
          <w:color w:val="000000"/>
          <w:sz w:val="28"/>
        </w:rPr>
        <w:t>
      1)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w:t>
      </w:r>
    </w:p>
    <w:bookmarkEnd w:id="135"/>
    <w:bookmarkStart w:name="z140" w:id="136"/>
    <w:p>
      <w:pPr>
        <w:spacing w:after="0"/>
        <w:ind w:left="0"/>
        <w:jc w:val="both"/>
      </w:pPr>
      <w:r>
        <w:rPr>
          <w:rFonts w:ascii="Times New Roman"/>
          <w:b w:val="false"/>
          <w:i w:val="false"/>
          <w:color w:val="000000"/>
          <w:sz w:val="28"/>
        </w:rPr>
        <w:t>
      2) не имеющие нарушений трудовой, исполнительской дисциплины, этики, требований информационной безопасности за последние 6 месяцев;</w:t>
      </w:r>
    </w:p>
    <w:bookmarkEnd w:id="136"/>
    <w:bookmarkStart w:name="z141" w:id="137"/>
    <w:p>
      <w:pPr>
        <w:spacing w:after="0"/>
        <w:ind w:left="0"/>
        <w:jc w:val="both"/>
      </w:pPr>
      <w:r>
        <w:rPr>
          <w:rFonts w:ascii="Times New Roman"/>
          <w:b w:val="false"/>
          <w:i w:val="false"/>
          <w:color w:val="000000"/>
          <w:sz w:val="28"/>
        </w:rPr>
        <w:t>
      3) со стажем работы 5 и более лет в Министерстве и организациях, находящиеся в его ведении (за исключением организаций образования);</w:t>
      </w:r>
    </w:p>
    <w:bookmarkEnd w:id="137"/>
    <w:bookmarkStart w:name="z142" w:id="138"/>
    <w:p>
      <w:pPr>
        <w:spacing w:after="0"/>
        <w:ind w:left="0"/>
        <w:jc w:val="both"/>
      </w:pPr>
      <w:r>
        <w:rPr>
          <w:rFonts w:ascii="Times New Roman"/>
          <w:b w:val="false"/>
          <w:i w:val="false"/>
          <w:color w:val="000000"/>
          <w:sz w:val="28"/>
        </w:rPr>
        <w:t>
      4) имеющие "Білім және ғылым министрлігі мен оның ведомстволық бағынысты ұйымдарының қызметкеріне Алғысы".</w:t>
      </w:r>
    </w:p>
    <w:bookmarkEnd w:id="138"/>
    <w:bookmarkStart w:name="z143" w:id="139"/>
    <w:p>
      <w:pPr>
        <w:spacing w:after="0"/>
        <w:ind w:left="0"/>
        <w:jc w:val="both"/>
      </w:pPr>
      <w:r>
        <w:rPr>
          <w:rFonts w:ascii="Times New Roman"/>
          <w:b w:val="false"/>
          <w:i w:val="false"/>
          <w:color w:val="000000"/>
          <w:sz w:val="28"/>
        </w:rPr>
        <w:t>
      35. Почетным дипломом "Мектепке дейінгі тәрбие мен оқу iсiнiң үздiгi", "Орта білім беру iсiнiң үздiгi", "Қосымша білім берудің үздігі", "Техникалық және кәсiптiк білім беру iсiнiң үздiгi", "Жоғары және жоғары оқу орнынан кейінгі білім беру iсiнiң үздiгi" награждаются лица:</w:t>
      </w:r>
    </w:p>
    <w:bookmarkEnd w:id="139"/>
    <w:bookmarkStart w:name="z144" w:id="140"/>
    <w:p>
      <w:pPr>
        <w:spacing w:after="0"/>
        <w:ind w:left="0"/>
        <w:jc w:val="both"/>
      </w:pPr>
      <w:r>
        <w:rPr>
          <w:rFonts w:ascii="Times New Roman"/>
          <w:b w:val="false"/>
          <w:i w:val="false"/>
          <w:color w:val="000000"/>
          <w:sz w:val="28"/>
        </w:rPr>
        <w:t>
      1) за значительные успехи по соответствующему уровню образования в организации и совершенствовании образовательного и воспитательного процессов, обеспечении единства обучения и воспитания, реализации образовательных и воспитательных программ, успехи в практической подготовке учащихся, воспитанников, в развитии их творческой активности, их достижения в областных (районных), республиканских международных образовательных программах и проектах;</w:t>
      </w:r>
    </w:p>
    <w:bookmarkEnd w:id="140"/>
    <w:bookmarkStart w:name="z145" w:id="141"/>
    <w:p>
      <w:pPr>
        <w:spacing w:after="0"/>
        <w:ind w:left="0"/>
        <w:jc w:val="both"/>
      </w:pPr>
      <w:r>
        <w:rPr>
          <w:rFonts w:ascii="Times New Roman"/>
          <w:b w:val="false"/>
          <w:i w:val="false"/>
          <w:color w:val="000000"/>
          <w:sz w:val="28"/>
        </w:rPr>
        <w:t>
      2) со стажем работы 10 и более лет в органах управления образованием, связанных с государственным управлением организаций образования соответствующего уровня и (или) в организациях образования соответствующего уровня;</w:t>
      </w:r>
    </w:p>
    <w:bookmarkEnd w:id="141"/>
    <w:bookmarkStart w:name="z146" w:id="142"/>
    <w:p>
      <w:pPr>
        <w:spacing w:after="0"/>
        <w:ind w:left="0"/>
        <w:jc w:val="both"/>
      </w:pPr>
      <w:r>
        <w:rPr>
          <w:rFonts w:ascii="Times New Roman"/>
          <w:b w:val="false"/>
          <w:i w:val="false"/>
          <w:color w:val="000000"/>
          <w:sz w:val="28"/>
        </w:rPr>
        <w:t xml:space="preserve">
      3) имеющие "Білім және ғылым министрінің Құрмет грамотасы"; </w:t>
      </w:r>
    </w:p>
    <w:bookmarkEnd w:id="142"/>
    <w:bookmarkStart w:name="z147" w:id="143"/>
    <w:p>
      <w:pPr>
        <w:spacing w:after="0"/>
        <w:ind w:left="0"/>
        <w:jc w:val="both"/>
      </w:pPr>
      <w:r>
        <w:rPr>
          <w:rFonts w:ascii="Times New Roman"/>
          <w:b w:val="false"/>
          <w:i w:val="false"/>
          <w:color w:val="000000"/>
          <w:sz w:val="28"/>
        </w:rPr>
        <w:t>
      4) имеющие квалификационную категорию "педагог-исследователь" или "педагог-мастер".</w:t>
      </w:r>
    </w:p>
    <w:bookmarkEnd w:id="143"/>
    <w:bookmarkStart w:name="z148" w:id="144"/>
    <w:p>
      <w:pPr>
        <w:spacing w:after="0"/>
        <w:ind w:left="0"/>
        <w:jc w:val="both"/>
      </w:pPr>
      <w:r>
        <w:rPr>
          <w:rFonts w:ascii="Times New Roman"/>
          <w:b w:val="false"/>
          <w:i w:val="false"/>
          <w:color w:val="000000"/>
          <w:sz w:val="28"/>
        </w:rPr>
        <w:t>
      36. Почетным диплом "Білім және ғылым министрлігінің еңбек сіңірген қызметкері" награждаются работники Министерства и организаций, находящиеся в его ведении (за исключением организаций образования):</w:t>
      </w:r>
    </w:p>
    <w:bookmarkEnd w:id="144"/>
    <w:bookmarkStart w:name="z149" w:id="145"/>
    <w:p>
      <w:pPr>
        <w:spacing w:after="0"/>
        <w:ind w:left="0"/>
        <w:jc w:val="both"/>
      </w:pPr>
      <w:r>
        <w:rPr>
          <w:rFonts w:ascii="Times New Roman"/>
          <w:b w:val="false"/>
          <w:i w:val="false"/>
          <w:color w:val="000000"/>
          <w:sz w:val="28"/>
        </w:rPr>
        <w:t>
      1)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w:t>
      </w:r>
    </w:p>
    <w:bookmarkEnd w:id="145"/>
    <w:bookmarkStart w:name="z150" w:id="146"/>
    <w:p>
      <w:pPr>
        <w:spacing w:after="0"/>
        <w:ind w:left="0"/>
        <w:jc w:val="both"/>
      </w:pPr>
      <w:r>
        <w:rPr>
          <w:rFonts w:ascii="Times New Roman"/>
          <w:b w:val="false"/>
          <w:i w:val="false"/>
          <w:color w:val="000000"/>
          <w:sz w:val="28"/>
        </w:rPr>
        <w:t>
      2) не имеющие нарушений трудовой, исполнительской дисциплины, этики, требований информационной безопасности за последние 6 месяцев;</w:t>
      </w:r>
    </w:p>
    <w:bookmarkEnd w:id="146"/>
    <w:bookmarkStart w:name="z151" w:id="147"/>
    <w:p>
      <w:pPr>
        <w:spacing w:after="0"/>
        <w:ind w:left="0"/>
        <w:jc w:val="both"/>
      </w:pPr>
      <w:r>
        <w:rPr>
          <w:rFonts w:ascii="Times New Roman"/>
          <w:b w:val="false"/>
          <w:i w:val="false"/>
          <w:color w:val="000000"/>
          <w:sz w:val="28"/>
        </w:rPr>
        <w:t>
      3) со стажем работы 10 и более лет в Министерстве и организациях, находящиеся в его ведении (за исключением организаций образования);</w:t>
      </w:r>
    </w:p>
    <w:bookmarkEnd w:id="147"/>
    <w:bookmarkStart w:name="z152" w:id="148"/>
    <w:p>
      <w:pPr>
        <w:spacing w:after="0"/>
        <w:ind w:left="0"/>
        <w:jc w:val="both"/>
      </w:pPr>
      <w:r>
        <w:rPr>
          <w:rFonts w:ascii="Times New Roman"/>
          <w:b w:val="false"/>
          <w:i w:val="false"/>
          <w:color w:val="000000"/>
          <w:sz w:val="28"/>
        </w:rPr>
        <w:t>
      4) имеющие "Білім және ғылым министрлігі мен оның ведомстволық бағынысты ұйымдарының қызметкеріне Құрмет грамотасы".</w:t>
      </w:r>
    </w:p>
    <w:bookmarkEnd w:id="148"/>
    <w:bookmarkStart w:name="z153" w:id="149"/>
    <w:p>
      <w:pPr>
        <w:spacing w:after="0"/>
        <w:ind w:left="0"/>
        <w:jc w:val="both"/>
      </w:pPr>
      <w:r>
        <w:rPr>
          <w:rFonts w:ascii="Times New Roman"/>
          <w:b w:val="false"/>
          <w:i w:val="false"/>
          <w:color w:val="000000"/>
          <w:sz w:val="28"/>
        </w:rPr>
        <w:t>
      37. Нагрудным знаком "Ы. Алтынсарин" награждаются лица:</w:t>
      </w:r>
    </w:p>
    <w:bookmarkEnd w:id="149"/>
    <w:bookmarkStart w:name="z154" w:id="150"/>
    <w:p>
      <w:pPr>
        <w:spacing w:after="0"/>
        <w:ind w:left="0"/>
        <w:jc w:val="both"/>
      </w:pPr>
      <w:r>
        <w:rPr>
          <w:rFonts w:ascii="Times New Roman"/>
          <w:b w:val="false"/>
          <w:i w:val="false"/>
          <w:color w:val="000000"/>
          <w:sz w:val="28"/>
        </w:rPr>
        <w:t xml:space="preserve">
      1) за значительные успехи в организации и совершенствовании образовательного и воспитательного процессов, обеспечении единства обучения и воспитания, реализации образовательных и воспитательных программ, успехи в практической подготовке учащихся, воспитанников, в развитии их творческой активности, их достижения в областных (районных), республиканских международных образовательных программах и проектах; </w:t>
      </w:r>
    </w:p>
    <w:bookmarkEnd w:id="150"/>
    <w:bookmarkStart w:name="z155" w:id="151"/>
    <w:p>
      <w:pPr>
        <w:spacing w:after="0"/>
        <w:ind w:left="0"/>
        <w:jc w:val="both"/>
      </w:pPr>
      <w:r>
        <w:rPr>
          <w:rFonts w:ascii="Times New Roman"/>
          <w:b w:val="false"/>
          <w:i w:val="false"/>
          <w:color w:val="000000"/>
          <w:sz w:val="28"/>
        </w:rPr>
        <w:t>
      2) со стажем работы в органах управления образованием и (или) в организациях образования 10 и более лет.</w:t>
      </w:r>
    </w:p>
    <w:bookmarkEnd w:id="151"/>
    <w:bookmarkStart w:name="z156" w:id="152"/>
    <w:p>
      <w:pPr>
        <w:spacing w:after="0"/>
        <w:ind w:left="0"/>
        <w:jc w:val="both"/>
      </w:pPr>
      <w:r>
        <w:rPr>
          <w:rFonts w:ascii="Times New Roman"/>
          <w:b w:val="false"/>
          <w:i w:val="false"/>
          <w:color w:val="000000"/>
          <w:sz w:val="28"/>
        </w:rPr>
        <w:t>
      38. Нагрудным знаком "Білім беру ісінің құрметті қызметкері" награждаются лица:</w:t>
      </w:r>
    </w:p>
    <w:bookmarkEnd w:id="152"/>
    <w:bookmarkStart w:name="z157" w:id="153"/>
    <w:p>
      <w:pPr>
        <w:spacing w:after="0"/>
        <w:ind w:left="0"/>
        <w:jc w:val="both"/>
      </w:pPr>
      <w:r>
        <w:rPr>
          <w:rFonts w:ascii="Times New Roman"/>
          <w:b w:val="false"/>
          <w:i w:val="false"/>
          <w:color w:val="000000"/>
          <w:sz w:val="28"/>
        </w:rPr>
        <w:t xml:space="preserve">
      1) за внедренные в учебный процесс активные формы и методы организации и проведения занятий, контроля знаний и новые интерактивные технологии, обеспечивающие развитие самостоятельности учащихся, воспитанников и студентов, индивидуализацию их обучения, успехи в руководстве научно-исследовательской и проектно-конструкторской деятельностью обучаемых, достижения в региональных, республиканских, международных образовательных и научно-технических программах и проектах, исследования по актуальным проблемам образования, заслуги в подготовке и повышении педагогической и научной квалификации преподавательских кадров, переподготовке специалистов системы образования, успехи в разработке учебной литературы, производстве учебных пособий и оборудования, успехи в организации финансово-хозяйственной деятельности, развитии и укреплении материально-технической, экспериментально-производственной базы организаций образования; </w:t>
      </w:r>
    </w:p>
    <w:bookmarkEnd w:id="153"/>
    <w:bookmarkStart w:name="z158" w:id="154"/>
    <w:p>
      <w:pPr>
        <w:spacing w:after="0"/>
        <w:ind w:left="0"/>
        <w:jc w:val="both"/>
      </w:pPr>
      <w:r>
        <w:rPr>
          <w:rFonts w:ascii="Times New Roman"/>
          <w:b w:val="false"/>
          <w:i w:val="false"/>
          <w:color w:val="000000"/>
          <w:sz w:val="28"/>
        </w:rPr>
        <w:t>
      2) со стажем работы более десяти лет в органах управления образованием и (или) в организациях образования, и (или) в качестве научного работника, и имеющие высшую либо первую квалификационную категорию "педагог-исследователь" или "педагог-мастер".</w:t>
      </w:r>
    </w:p>
    <w:bookmarkEnd w:id="154"/>
    <w:bookmarkStart w:name="z159" w:id="155"/>
    <w:p>
      <w:pPr>
        <w:spacing w:after="0"/>
        <w:ind w:left="0"/>
        <w:jc w:val="both"/>
      </w:pPr>
      <w:r>
        <w:rPr>
          <w:rFonts w:ascii="Times New Roman"/>
          <w:b w:val="false"/>
          <w:i w:val="false"/>
          <w:color w:val="000000"/>
          <w:sz w:val="28"/>
        </w:rPr>
        <w:t>
      39. Нагрудный знак "Ғылымды дамытуға сіңірген еңбегі үшін", награждаются научные работники, работники Министерства и организаций, находящихся в его ведении (за исключением организаций образования):</w:t>
      </w:r>
    </w:p>
    <w:bookmarkEnd w:id="155"/>
    <w:bookmarkStart w:name="z160" w:id="156"/>
    <w:p>
      <w:pPr>
        <w:spacing w:after="0"/>
        <w:ind w:left="0"/>
        <w:jc w:val="both"/>
      </w:pPr>
      <w:r>
        <w:rPr>
          <w:rFonts w:ascii="Times New Roman"/>
          <w:b w:val="false"/>
          <w:i w:val="false"/>
          <w:color w:val="000000"/>
          <w:sz w:val="28"/>
        </w:rPr>
        <w:t>
      1) за важные результаты в области фундаментальных и прикладных исследований, способствующие выводу отечественной науки и техники на уровень мировых достижений, достижения в реализации международных, республиканских, региональных и других научно-технических программ по приоритетным направлениям науки, техники и культуры, изобретения, вносящие крупный вклад в создание новой и совершенствование существующей техники и технологий, разработанные новые технологии, имеющие большое практическое значение, значительные успехи в организации и совершенствовании научно-исследовательского процесса в свете современных достижений науки и культуры, высокие достижения в подготовке и повышении квалификации научных кадров, высокие достижения в организации управления научной сферой финансово-хозяйственной деятельности, укреплении и развитии материально-технической и экспериментально-производственной базы науки;</w:t>
      </w:r>
    </w:p>
    <w:bookmarkEnd w:id="156"/>
    <w:bookmarkStart w:name="z161" w:id="157"/>
    <w:p>
      <w:pPr>
        <w:spacing w:after="0"/>
        <w:ind w:left="0"/>
        <w:jc w:val="both"/>
      </w:pPr>
      <w:r>
        <w:rPr>
          <w:rFonts w:ascii="Times New Roman"/>
          <w:b w:val="false"/>
          <w:i w:val="false"/>
          <w:color w:val="000000"/>
          <w:sz w:val="28"/>
        </w:rPr>
        <w:t>
      2) со стажем работы 10 и более лет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w:t>
      </w:r>
    </w:p>
    <w:bookmarkEnd w:id="157"/>
    <w:bookmarkStart w:name="z162" w:id="158"/>
    <w:p>
      <w:pPr>
        <w:spacing w:after="0"/>
        <w:ind w:left="0"/>
        <w:jc w:val="both"/>
      </w:pPr>
      <w:r>
        <w:rPr>
          <w:rFonts w:ascii="Times New Roman"/>
          <w:b w:val="false"/>
          <w:i w:val="false"/>
          <w:color w:val="000000"/>
          <w:sz w:val="28"/>
        </w:rPr>
        <w:t>
      40. Повторное награждение одним и тем же наградным знаком или почетным дипломом не допускается.</w:t>
      </w:r>
    </w:p>
    <w:bookmarkEnd w:id="158"/>
    <w:bookmarkStart w:name="z163" w:id="159"/>
    <w:p>
      <w:pPr>
        <w:spacing w:after="0"/>
        <w:ind w:left="0"/>
        <w:jc w:val="both"/>
      </w:pPr>
      <w:r>
        <w:rPr>
          <w:rFonts w:ascii="Times New Roman"/>
          <w:b w:val="false"/>
          <w:i w:val="false"/>
          <w:color w:val="000000"/>
          <w:sz w:val="28"/>
        </w:rPr>
        <w:t>
      41. Представление лиц к Поощрению производится не раньше, чем через три года с момента предыдущего награждения Поощрением.</w:t>
      </w:r>
    </w:p>
    <w:bookmarkEnd w:id="159"/>
    <w:bookmarkStart w:name="z164" w:id="160"/>
    <w:p>
      <w:pPr>
        <w:spacing w:after="0"/>
        <w:ind w:left="0"/>
        <w:jc w:val="both"/>
      </w:pPr>
      <w:r>
        <w:rPr>
          <w:rFonts w:ascii="Times New Roman"/>
          <w:b w:val="false"/>
          <w:i w:val="false"/>
          <w:color w:val="000000"/>
          <w:sz w:val="28"/>
        </w:rPr>
        <w:t>
      42. Нагрудные знаки носятся на правой стороне груди. При наличии колодок, совпадающих по форме и размерам с колодками для медалей, нагрудные знаки носятся на левой стороне груди.</w:t>
      </w:r>
    </w:p>
    <w:bookmarkEnd w:id="160"/>
    <w:bookmarkStart w:name="z165" w:id="161"/>
    <w:p>
      <w:pPr>
        <w:spacing w:after="0"/>
        <w:ind w:left="0"/>
        <w:jc w:val="both"/>
      </w:pPr>
      <w:r>
        <w:rPr>
          <w:rFonts w:ascii="Times New Roman"/>
          <w:b w:val="false"/>
          <w:i w:val="false"/>
          <w:color w:val="000000"/>
          <w:sz w:val="28"/>
        </w:rPr>
        <w:t>
      43. "Білім және ғылым министрінің Алғысы" награждаются педагоги, безупречно проработавшие более двадцати пяти лет в органах управления образованием и (или) в организациях образования.</w:t>
      </w:r>
    </w:p>
    <w:bookmarkEnd w:id="161"/>
    <w:bookmarkStart w:name="z166" w:id="162"/>
    <w:p>
      <w:pPr>
        <w:spacing w:after="0"/>
        <w:ind w:left="0"/>
        <w:jc w:val="both"/>
      </w:pPr>
      <w:r>
        <w:rPr>
          <w:rFonts w:ascii="Times New Roman"/>
          <w:b w:val="false"/>
          <w:i w:val="false"/>
          <w:color w:val="000000"/>
          <w:sz w:val="28"/>
        </w:rPr>
        <w:t>
      44. Награждение Поощрениями производится по случаю "Дня Независимости", профессиональных праздников – "Дня знаний", "Дня учителя", "Дня работников науки", "Дня труда", а также по случаю юбилейных дат награждаемых лиц.</w:t>
      </w:r>
    </w:p>
    <w:bookmarkEnd w:id="162"/>
    <w:bookmarkStart w:name="z167" w:id="163"/>
    <w:p>
      <w:pPr>
        <w:spacing w:after="0"/>
        <w:ind w:left="0"/>
        <w:jc w:val="both"/>
      </w:pPr>
      <w:r>
        <w:rPr>
          <w:rFonts w:ascii="Times New Roman"/>
          <w:b w:val="false"/>
          <w:i w:val="false"/>
          <w:color w:val="000000"/>
          <w:sz w:val="28"/>
        </w:rPr>
        <w:t xml:space="preserve">
      45. На одно лицо по случаю конкретного праздника, предусмотренного Системой поощрений, вносится одно представление на награждение. </w:t>
      </w:r>
    </w:p>
    <w:bookmarkEnd w:id="163"/>
    <w:bookmarkStart w:name="z168" w:id="164"/>
    <w:p>
      <w:pPr>
        <w:spacing w:after="0"/>
        <w:ind w:left="0"/>
        <w:jc w:val="both"/>
      </w:pPr>
      <w:r>
        <w:rPr>
          <w:rFonts w:ascii="Times New Roman"/>
          <w:b w:val="false"/>
          <w:i w:val="false"/>
          <w:color w:val="000000"/>
          <w:sz w:val="28"/>
        </w:rPr>
        <w:t xml:space="preserve">
      46. Нагрудные знаки изготавливаются по описанию,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w:t>
      </w:r>
    </w:p>
    <w:bookmarkEnd w:id="164"/>
    <w:bookmarkStart w:name="z169" w:id="165"/>
    <w:p>
      <w:pPr>
        <w:spacing w:after="0"/>
        <w:ind w:left="0"/>
        <w:jc w:val="both"/>
      </w:pPr>
      <w:r>
        <w:rPr>
          <w:rFonts w:ascii="Times New Roman"/>
          <w:b w:val="false"/>
          <w:i w:val="false"/>
          <w:color w:val="000000"/>
          <w:sz w:val="28"/>
        </w:rPr>
        <w:t>
      47. В систему поощрений входят Кредиты для студентов, позволяющих произвести зачет академических кредитов или часов (далее – Кредиты).</w:t>
      </w:r>
    </w:p>
    <w:bookmarkEnd w:id="165"/>
    <w:bookmarkStart w:name="z170" w:id="166"/>
    <w:p>
      <w:pPr>
        <w:spacing w:after="0"/>
        <w:ind w:left="0"/>
        <w:jc w:val="left"/>
      </w:pPr>
      <w:r>
        <w:rPr>
          <w:rFonts w:ascii="Times New Roman"/>
          <w:b/>
          <w:i w:val="false"/>
          <w:color w:val="000000"/>
        </w:rPr>
        <w:t xml:space="preserve"> Глава 4. Порядок, условия предоставления и сопровождения предоставления Кредитов</w:t>
      </w:r>
    </w:p>
    <w:bookmarkEnd w:id="166"/>
    <w:bookmarkStart w:name="z171" w:id="167"/>
    <w:p>
      <w:pPr>
        <w:spacing w:after="0"/>
        <w:ind w:left="0"/>
        <w:jc w:val="both"/>
      </w:pPr>
      <w:r>
        <w:rPr>
          <w:rFonts w:ascii="Times New Roman"/>
          <w:b w:val="false"/>
          <w:i w:val="false"/>
          <w:color w:val="000000"/>
          <w:sz w:val="28"/>
        </w:rPr>
        <w:t>
      48. Кредиты предоставляются студентам, осуществляющим социально- направленную, общественно-полезную деятельность в интересах физических и (или) юридических лиц по следующим видам:</w:t>
      </w:r>
    </w:p>
    <w:bookmarkEnd w:id="167"/>
    <w:bookmarkStart w:name="z172" w:id="168"/>
    <w:p>
      <w:pPr>
        <w:spacing w:after="0"/>
        <w:ind w:left="0"/>
        <w:jc w:val="both"/>
      </w:pPr>
      <w:r>
        <w:rPr>
          <w:rFonts w:ascii="Times New Roman"/>
          <w:b w:val="false"/>
          <w:i w:val="false"/>
          <w:color w:val="000000"/>
          <w:sz w:val="28"/>
        </w:rPr>
        <w:t>
      1) инклюзивное образование;</w:t>
      </w:r>
    </w:p>
    <w:bookmarkEnd w:id="168"/>
    <w:bookmarkStart w:name="z173" w:id="169"/>
    <w:p>
      <w:pPr>
        <w:spacing w:after="0"/>
        <w:ind w:left="0"/>
        <w:jc w:val="both"/>
      </w:pPr>
      <w:r>
        <w:rPr>
          <w:rFonts w:ascii="Times New Roman"/>
          <w:b w:val="false"/>
          <w:i w:val="false"/>
          <w:color w:val="000000"/>
          <w:sz w:val="28"/>
        </w:rPr>
        <w:t>
      2) репетиторство (языки, компьютерная грамотность);</w:t>
      </w:r>
    </w:p>
    <w:bookmarkEnd w:id="169"/>
    <w:bookmarkStart w:name="z174" w:id="170"/>
    <w:p>
      <w:pPr>
        <w:spacing w:after="0"/>
        <w:ind w:left="0"/>
        <w:jc w:val="both"/>
      </w:pPr>
      <w:r>
        <w:rPr>
          <w:rFonts w:ascii="Times New Roman"/>
          <w:b w:val="false"/>
          <w:i w:val="false"/>
          <w:color w:val="000000"/>
          <w:sz w:val="28"/>
        </w:rPr>
        <w:t>
      3) работа с несовершеннолетними детьми девиантного поведения;</w:t>
      </w:r>
    </w:p>
    <w:bookmarkEnd w:id="170"/>
    <w:bookmarkStart w:name="z175" w:id="171"/>
    <w:p>
      <w:pPr>
        <w:spacing w:after="0"/>
        <w:ind w:left="0"/>
        <w:jc w:val="both"/>
      </w:pPr>
      <w:r>
        <w:rPr>
          <w:rFonts w:ascii="Times New Roman"/>
          <w:b w:val="false"/>
          <w:i w:val="false"/>
          <w:color w:val="000000"/>
          <w:sz w:val="28"/>
        </w:rPr>
        <w:t>
      4) организация дворовых и спортивных клубов;</w:t>
      </w:r>
    </w:p>
    <w:bookmarkEnd w:id="171"/>
    <w:bookmarkStart w:name="z176" w:id="172"/>
    <w:p>
      <w:pPr>
        <w:spacing w:after="0"/>
        <w:ind w:left="0"/>
        <w:jc w:val="both"/>
      </w:pPr>
      <w:r>
        <w:rPr>
          <w:rFonts w:ascii="Times New Roman"/>
          <w:b w:val="false"/>
          <w:i w:val="false"/>
          <w:color w:val="000000"/>
          <w:sz w:val="28"/>
        </w:rPr>
        <w:t>
      5) социальная работа с детьми, престарелыми и инвалидами;</w:t>
      </w:r>
    </w:p>
    <w:bookmarkEnd w:id="172"/>
    <w:bookmarkStart w:name="z177" w:id="173"/>
    <w:p>
      <w:pPr>
        <w:spacing w:after="0"/>
        <w:ind w:left="0"/>
        <w:jc w:val="both"/>
      </w:pPr>
      <w:r>
        <w:rPr>
          <w:rFonts w:ascii="Times New Roman"/>
          <w:b w:val="false"/>
          <w:i w:val="false"/>
          <w:color w:val="000000"/>
          <w:sz w:val="28"/>
        </w:rPr>
        <w:t>
      6) работа в сфере защиты окружающей среды и экологической безопасности, сохранения объектов историко-культурного наследия;</w:t>
      </w:r>
    </w:p>
    <w:bookmarkEnd w:id="173"/>
    <w:bookmarkStart w:name="z178" w:id="174"/>
    <w:p>
      <w:pPr>
        <w:spacing w:after="0"/>
        <w:ind w:left="0"/>
        <w:jc w:val="both"/>
      </w:pPr>
      <w:r>
        <w:rPr>
          <w:rFonts w:ascii="Times New Roman"/>
          <w:b w:val="false"/>
          <w:i w:val="false"/>
          <w:color w:val="000000"/>
          <w:sz w:val="28"/>
        </w:rPr>
        <w:t>
      7) участие в работе государственных и частных организаций здравоохранения, и других организаций социальной направленности, предоставляющих услуги пациентам, престарелым людям и инвалидам;</w:t>
      </w:r>
    </w:p>
    <w:bookmarkEnd w:id="174"/>
    <w:bookmarkStart w:name="z179" w:id="175"/>
    <w:p>
      <w:pPr>
        <w:spacing w:after="0"/>
        <w:ind w:left="0"/>
        <w:jc w:val="both"/>
      </w:pPr>
      <w:r>
        <w:rPr>
          <w:rFonts w:ascii="Times New Roman"/>
          <w:b w:val="false"/>
          <w:i w:val="false"/>
          <w:color w:val="000000"/>
          <w:sz w:val="28"/>
        </w:rPr>
        <w:t>
      8) участие в работе местных молодежных ресурсных центров при проведении республиканских и городских мероприятий с волонтерами;</w:t>
      </w:r>
    </w:p>
    <w:bookmarkEnd w:id="175"/>
    <w:bookmarkStart w:name="z180" w:id="176"/>
    <w:p>
      <w:pPr>
        <w:spacing w:after="0"/>
        <w:ind w:left="0"/>
        <w:jc w:val="both"/>
      </w:pPr>
      <w:r>
        <w:rPr>
          <w:rFonts w:ascii="Times New Roman"/>
          <w:b w:val="false"/>
          <w:i w:val="false"/>
          <w:color w:val="000000"/>
          <w:sz w:val="28"/>
        </w:rPr>
        <w:t>
      9) помощь в работе лицам, осуществляющие туристскую деятельность при организации экскурсионной деятельности (посещений музеев, библиотек и других достопримечательностей города) с целью развития туризма;</w:t>
      </w:r>
    </w:p>
    <w:bookmarkEnd w:id="176"/>
    <w:bookmarkStart w:name="z181" w:id="177"/>
    <w:p>
      <w:pPr>
        <w:spacing w:after="0"/>
        <w:ind w:left="0"/>
        <w:jc w:val="both"/>
      </w:pPr>
      <w:r>
        <w:rPr>
          <w:rFonts w:ascii="Times New Roman"/>
          <w:b w:val="false"/>
          <w:i w:val="false"/>
          <w:color w:val="000000"/>
          <w:sz w:val="28"/>
        </w:rPr>
        <w:t>
      10) помощь в организации международных мероприятий (форумы, универсиады, фестивали, спартакиады);</w:t>
      </w:r>
    </w:p>
    <w:bookmarkEnd w:id="177"/>
    <w:bookmarkStart w:name="z182" w:id="178"/>
    <w:p>
      <w:pPr>
        <w:spacing w:after="0"/>
        <w:ind w:left="0"/>
        <w:jc w:val="both"/>
      </w:pPr>
      <w:r>
        <w:rPr>
          <w:rFonts w:ascii="Times New Roman"/>
          <w:b w:val="false"/>
          <w:i w:val="false"/>
          <w:color w:val="000000"/>
          <w:sz w:val="28"/>
        </w:rPr>
        <w:t>
      11) работа в приюте для животных.</w:t>
      </w:r>
    </w:p>
    <w:bookmarkEnd w:id="178"/>
    <w:bookmarkStart w:name="z183" w:id="179"/>
    <w:p>
      <w:pPr>
        <w:spacing w:after="0"/>
        <w:ind w:left="0"/>
        <w:jc w:val="both"/>
      </w:pPr>
      <w:r>
        <w:rPr>
          <w:rFonts w:ascii="Times New Roman"/>
          <w:b w:val="false"/>
          <w:i w:val="false"/>
          <w:color w:val="000000"/>
          <w:sz w:val="28"/>
        </w:rPr>
        <w:t>
      Студенты, занимающиеся социально-направленной, общественно- полезной работой, за исключением подпунктов 1), 4), 5), 6), 7), 8), 9), 11) вправе осуществлять ее в онлайн-формате.</w:t>
      </w:r>
    </w:p>
    <w:bookmarkEnd w:id="179"/>
    <w:bookmarkStart w:name="z184" w:id="180"/>
    <w:p>
      <w:pPr>
        <w:spacing w:after="0"/>
        <w:ind w:left="0"/>
        <w:jc w:val="both"/>
      </w:pPr>
      <w:r>
        <w:rPr>
          <w:rFonts w:ascii="Times New Roman"/>
          <w:b w:val="false"/>
          <w:i w:val="false"/>
          <w:color w:val="000000"/>
          <w:sz w:val="28"/>
        </w:rPr>
        <w:t>
      49. Студентам предоставляются следующие виды Кредита:</w:t>
      </w:r>
    </w:p>
    <w:bookmarkEnd w:id="180"/>
    <w:bookmarkStart w:name="z185" w:id="181"/>
    <w:p>
      <w:pPr>
        <w:spacing w:after="0"/>
        <w:ind w:left="0"/>
        <w:jc w:val="both"/>
      </w:pPr>
      <w:r>
        <w:rPr>
          <w:rFonts w:ascii="Times New Roman"/>
          <w:b w:val="false"/>
          <w:i w:val="false"/>
          <w:color w:val="000000"/>
          <w:sz w:val="28"/>
        </w:rPr>
        <w:t xml:space="preserve">
      1) за 20 часов деятельности, указанной в </w:t>
      </w:r>
      <w:r>
        <w:rPr>
          <w:rFonts w:ascii="Times New Roman"/>
          <w:b w:val="false"/>
          <w:i w:val="false"/>
          <w:color w:val="000000"/>
          <w:sz w:val="28"/>
        </w:rPr>
        <w:t>пункте 48</w:t>
      </w:r>
      <w:r>
        <w:rPr>
          <w:rFonts w:ascii="Times New Roman"/>
          <w:b w:val="false"/>
          <w:i w:val="false"/>
          <w:color w:val="000000"/>
          <w:sz w:val="28"/>
        </w:rPr>
        <w:t xml:space="preserve"> Поощрения, студентам предоставляется Кредит в виде ваучера, позволяющего произвести зачет двух академических кредитов (часов) определенных организацией образования и получить единовременную денежную выплату в размере 20 000 тенге; </w:t>
      </w:r>
    </w:p>
    <w:bookmarkEnd w:id="181"/>
    <w:bookmarkStart w:name="z186" w:id="182"/>
    <w:p>
      <w:pPr>
        <w:spacing w:after="0"/>
        <w:ind w:left="0"/>
        <w:jc w:val="both"/>
      </w:pPr>
      <w:r>
        <w:rPr>
          <w:rFonts w:ascii="Times New Roman"/>
          <w:b w:val="false"/>
          <w:i w:val="false"/>
          <w:color w:val="000000"/>
          <w:sz w:val="28"/>
        </w:rPr>
        <w:t xml:space="preserve">
      2) за 50 часов деятельности, указанной в </w:t>
      </w:r>
      <w:r>
        <w:rPr>
          <w:rFonts w:ascii="Times New Roman"/>
          <w:b w:val="false"/>
          <w:i w:val="false"/>
          <w:color w:val="000000"/>
          <w:sz w:val="28"/>
        </w:rPr>
        <w:t>пункте 48</w:t>
      </w:r>
      <w:r>
        <w:rPr>
          <w:rFonts w:ascii="Times New Roman"/>
          <w:b w:val="false"/>
          <w:i w:val="false"/>
          <w:color w:val="000000"/>
          <w:sz w:val="28"/>
        </w:rPr>
        <w:t xml:space="preserve"> Поощрения, студентам предоставляется Кредит в виде ваучера, позволяющего произвести зачет пяти академических кредитов (часов) определенных организацией образования и получить единовременную денежную выплату в размере 50 000 тенге. </w:t>
      </w:r>
    </w:p>
    <w:bookmarkEnd w:id="182"/>
    <w:bookmarkStart w:name="z187" w:id="183"/>
    <w:p>
      <w:pPr>
        <w:spacing w:after="0"/>
        <w:ind w:left="0"/>
        <w:jc w:val="both"/>
      </w:pPr>
      <w:r>
        <w:rPr>
          <w:rFonts w:ascii="Times New Roman"/>
          <w:b w:val="false"/>
          <w:i w:val="false"/>
          <w:color w:val="000000"/>
          <w:sz w:val="28"/>
        </w:rPr>
        <w:t>
      Повторное предоставление студентам Кредита в виде ваучера, предусмотренного в настоящем пункте Поощрения, в течение финансового года не производится.</w:t>
      </w:r>
    </w:p>
    <w:bookmarkEnd w:id="183"/>
    <w:bookmarkStart w:name="z188" w:id="184"/>
    <w:p>
      <w:pPr>
        <w:spacing w:after="0"/>
        <w:ind w:left="0"/>
        <w:jc w:val="both"/>
      </w:pPr>
      <w:r>
        <w:rPr>
          <w:rFonts w:ascii="Times New Roman"/>
          <w:b w:val="false"/>
          <w:i w:val="false"/>
          <w:color w:val="000000"/>
          <w:sz w:val="28"/>
        </w:rPr>
        <w:t>
      50. Оператором по организации Кредита выступает акционерное общество "Финансовый центр".</w:t>
      </w:r>
    </w:p>
    <w:bookmarkEnd w:id="184"/>
    <w:bookmarkStart w:name="z189" w:id="185"/>
    <w:p>
      <w:pPr>
        <w:spacing w:after="0"/>
        <w:ind w:left="0"/>
        <w:jc w:val="both"/>
      </w:pPr>
      <w:r>
        <w:rPr>
          <w:rFonts w:ascii="Times New Roman"/>
          <w:b w:val="false"/>
          <w:i w:val="false"/>
          <w:color w:val="000000"/>
          <w:sz w:val="28"/>
        </w:rPr>
        <w:t>
      51. Единовременные денежные выплаты по Кредиту осуществляются акционерным обществом "Финансовый центр".</w:t>
      </w:r>
    </w:p>
    <w:bookmarkEnd w:id="185"/>
    <w:bookmarkStart w:name="z190" w:id="186"/>
    <w:p>
      <w:pPr>
        <w:spacing w:after="0"/>
        <w:ind w:left="0"/>
        <w:jc w:val="both"/>
      </w:pPr>
      <w:r>
        <w:rPr>
          <w:rFonts w:ascii="Times New Roman"/>
          <w:b w:val="false"/>
          <w:i w:val="false"/>
          <w:color w:val="000000"/>
          <w:sz w:val="28"/>
        </w:rPr>
        <w:t>
      52. Условия взаимодействия участников социально направленной, общественно полезной деятельности студентов определяются в договоре присоединения, разрабатываемом акционерным обществом "Финансовый центр".</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8"/>
    <w:p>
      <w:pPr>
        <w:spacing w:after="0"/>
        <w:ind w:left="0"/>
        <w:jc w:val="left"/>
      </w:pPr>
      <w:r>
        <w:rPr>
          <w:rFonts w:ascii="Times New Roman"/>
          <w:b/>
          <w:i w:val="false"/>
          <w:color w:val="000000"/>
        </w:rPr>
        <w:t xml:space="preserve">        ҚАЗАҚСТАН РЕСПУБЛИКАСЫ БІЛІМ ЖӘНЕ ҒЫЛЫМ МИНИСТРЛІГІ </w:t>
      </w:r>
    </w:p>
    <w:bookmarkEnd w:id="188"/>
    <w:bookmarkStart w:name="z195" w:id="189"/>
    <w:p>
      <w:pPr>
        <w:spacing w:after="0"/>
        <w:ind w:left="0"/>
        <w:jc w:val="left"/>
      </w:pPr>
      <w:r>
        <w:rPr>
          <w:rFonts w:ascii="Times New Roman"/>
          <w:b/>
          <w:i w:val="false"/>
          <w:color w:val="000000"/>
        </w:rPr>
        <w:t xml:space="preserve">                    Білім және ғылым министрінің Алғысы</w:t>
      </w:r>
    </w:p>
    <w:bookmarkEnd w:id="189"/>
    <w:p>
      <w:pPr>
        <w:spacing w:after="0"/>
        <w:ind w:left="0"/>
        <w:jc w:val="both"/>
      </w:pPr>
      <w:bookmarkStart w:name="z196" w:id="190"/>
      <w:r>
        <w:rPr>
          <w:rFonts w:ascii="Times New Roman"/>
          <w:b w:val="false"/>
          <w:i w:val="false"/>
          <w:color w:val="000000"/>
          <w:sz w:val="28"/>
        </w:rPr>
        <w:t xml:space="preserve">
      __________________________________ жүйесін дамытуға қосқан зор жеке үлесі үшін  </w:t>
      </w:r>
    </w:p>
    <w:bookmarkEnd w:id="190"/>
    <w:p>
      <w:pPr>
        <w:spacing w:after="0"/>
        <w:ind w:left="0"/>
        <w:jc w:val="both"/>
      </w:pPr>
      <w:r>
        <w:rPr>
          <w:rFonts w:ascii="Times New Roman"/>
          <w:b w:val="false"/>
          <w:i w:val="false"/>
          <w:color w:val="000000"/>
          <w:sz w:val="28"/>
        </w:rPr>
        <w:t xml:space="preserve">                         (білім беру) </w:t>
      </w:r>
    </w:p>
    <w:p>
      <w:pPr>
        <w:spacing w:after="0"/>
        <w:ind w:left="0"/>
        <w:jc w:val="both"/>
      </w:pPr>
      <w:r>
        <w:rPr>
          <w:rFonts w:ascii="Times New Roman"/>
          <w:b w:val="false"/>
          <w:i w:val="false"/>
          <w:color w:val="000000"/>
          <w:sz w:val="28"/>
        </w:rPr>
        <w:t xml:space="preserve">______________________________________________________________________алғыс   </w:t>
      </w:r>
    </w:p>
    <w:p>
      <w:pPr>
        <w:spacing w:after="0"/>
        <w:ind w:left="0"/>
        <w:jc w:val="both"/>
      </w:pPr>
      <w:r>
        <w:rPr>
          <w:rFonts w:ascii="Times New Roman"/>
          <w:b w:val="false"/>
          <w:i w:val="false"/>
          <w:color w:val="000000"/>
          <w:sz w:val="28"/>
        </w:rPr>
        <w:t xml:space="preserve"> хатпен марапатталады.  (қызметкердің тегі, аты, әкесінің аты (болған жағдайда)</w:t>
      </w:r>
    </w:p>
    <w:p>
      <w:pPr>
        <w:spacing w:after="0"/>
        <w:ind w:left="0"/>
        <w:jc w:val="both"/>
      </w:pPr>
      <w:bookmarkStart w:name="z197" w:id="191"/>
      <w:r>
        <w:rPr>
          <w:rFonts w:ascii="Times New Roman"/>
          <w:b w:val="false"/>
          <w:i w:val="false"/>
          <w:color w:val="000000"/>
          <w:sz w:val="28"/>
        </w:rPr>
        <w:t xml:space="preserve">
      Қазақстан Республикасы  Білім және ғылым министрі  </w:t>
      </w:r>
    </w:p>
    <w:bookmarkEnd w:id="191"/>
    <w:p>
      <w:pPr>
        <w:spacing w:after="0"/>
        <w:ind w:left="0"/>
        <w:jc w:val="both"/>
      </w:pPr>
      <w:r>
        <w:rPr>
          <w:rFonts w:ascii="Times New Roman"/>
          <w:b w:val="false"/>
          <w:i w:val="false"/>
          <w:color w:val="000000"/>
          <w:sz w:val="28"/>
        </w:rPr>
        <w:t xml:space="preserve">______________________________________________________________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bookmarkStart w:name="z198" w:id="192"/>
    <w:p>
      <w:pPr>
        <w:spacing w:after="0"/>
        <w:ind w:left="0"/>
        <w:jc w:val="both"/>
      </w:pPr>
      <w:r>
        <w:rPr>
          <w:rFonts w:ascii="Times New Roman"/>
          <w:b w:val="false"/>
          <w:i w:val="false"/>
          <w:color w:val="000000"/>
          <w:sz w:val="28"/>
        </w:rPr>
        <w:t>
      "___" __________20 ____ жыл</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94"/>
    <w:p>
      <w:pPr>
        <w:spacing w:after="0"/>
        <w:ind w:left="0"/>
        <w:jc w:val="left"/>
      </w:pPr>
      <w:r>
        <w:rPr>
          <w:rFonts w:ascii="Times New Roman"/>
          <w:b/>
          <w:i w:val="false"/>
          <w:color w:val="000000"/>
        </w:rPr>
        <w:t xml:space="preserve">        ҚАЗАҚСТАН РЕСПУБЛИКАСЫ БІЛІМ ЖӘНЕ ҒЫЛЫМ МИНИСТРЛІГІ </w:t>
      </w:r>
    </w:p>
    <w:bookmarkEnd w:id="194"/>
    <w:bookmarkStart w:name="z203" w:id="195"/>
    <w:p>
      <w:pPr>
        <w:spacing w:after="0"/>
        <w:ind w:left="0"/>
        <w:jc w:val="left"/>
      </w:pPr>
      <w:r>
        <w:rPr>
          <w:rFonts w:ascii="Times New Roman"/>
          <w:b/>
          <w:i w:val="false"/>
          <w:color w:val="000000"/>
        </w:rPr>
        <w:t xml:space="preserve">              Білім және ғылым министрлігі мен оның ведомстволық бағынысты </w:t>
      </w:r>
      <w:r>
        <w:br/>
      </w:r>
      <w:r>
        <w:rPr>
          <w:rFonts w:ascii="Times New Roman"/>
          <w:b/>
          <w:i w:val="false"/>
          <w:color w:val="000000"/>
        </w:rPr>
        <w:t xml:space="preserve">                         ұйымдарының қызметкеріне Алғысы</w:t>
      </w:r>
    </w:p>
    <w:bookmarkEnd w:id="195"/>
    <w:p>
      <w:pPr>
        <w:spacing w:after="0"/>
        <w:ind w:left="0"/>
        <w:jc w:val="both"/>
      </w:pPr>
      <w:bookmarkStart w:name="z204" w:id="196"/>
      <w:r>
        <w:rPr>
          <w:rFonts w:ascii="Times New Roman"/>
          <w:b w:val="false"/>
          <w:i w:val="false"/>
          <w:color w:val="000000"/>
          <w:sz w:val="28"/>
        </w:rPr>
        <w:t>
      __________________________________________________________________________</w:t>
      </w:r>
    </w:p>
    <w:bookmarkEnd w:id="196"/>
    <w:p>
      <w:pPr>
        <w:spacing w:after="0"/>
        <w:ind w:left="0"/>
        <w:jc w:val="both"/>
      </w:pPr>
      <w:r>
        <w:rPr>
          <w:rFonts w:ascii="Times New Roman"/>
          <w:b w:val="false"/>
          <w:i w:val="false"/>
          <w:color w:val="000000"/>
          <w:sz w:val="28"/>
        </w:rPr>
        <w:t xml:space="preserve">             (Тәуелсіз Қазақстанның рухани және әлеуметтік дамуы жолында қол жеткен   </w:t>
      </w:r>
    </w:p>
    <w:p>
      <w:pPr>
        <w:spacing w:after="0"/>
        <w:ind w:left="0"/>
        <w:jc w:val="both"/>
      </w:pPr>
      <w:r>
        <w:rPr>
          <w:rFonts w:ascii="Times New Roman"/>
          <w:b w:val="false"/>
          <w:i w:val="false"/>
          <w:color w:val="000000"/>
          <w:sz w:val="28"/>
        </w:rPr>
        <w:t xml:space="preserve">                   табыстары және оның гүлденуіне қосқан зор үлесі үшін)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(қызметкердің тегі, аты, әкесінің аты (болған жағдайда)</w:t>
      </w:r>
    </w:p>
    <w:p>
      <w:pPr>
        <w:spacing w:after="0"/>
        <w:ind w:left="0"/>
        <w:jc w:val="both"/>
      </w:pPr>
      <w:bookmarkStart w:name="z205" w:id="197"/>
      <w:r>
        <w:rPr>
          <w:rFonts w:ascii="Times New Roman"/>
          <w:b w:val="false"/>
          <w:i w:val="false"/>
          <w:color w:val="000000"/>
          <w:sz w:val="28"/>
        </w:rPr>
        <w:t xml:space="preserve">
      Қазақстан Республикасы  Білім және ғылым министрі  </w:t>
      </w:r>
    </w:p>
    <w:bookmarkEnd w:id="197"/>
    <w:p>
      <w:pPr>
        <w:spacing w:after="0"/>
        <w:ind w:left="0"/>
        <w:jc w:val="both"/>
      </w:pPr>
      <w:r>
        <w:rPr>
          <w:rFonts w:ascii="Times New Roman"/>
          <w:b w:val="false"/>
          <w:i w:val="false"/>
          <w:color w:val="000000"/>
          <w:sz w:val="28"/>
        </w:rPr>
        <w:t xml:space="preserve">________________________________________________________________________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bookmarkStart w:name="z206" w:id="198"/>
    <w:p>
      <w:pPr>
        <w:spacing w:after="0"/>
        <w:ind w:left="0"/>
        <w:jc w:val="both"/>
      </w:pPr>
      <w:r>
        <w:rPr>
          <w:rFonts w:ascii="Times New Roman"/>
          <w:b w:val="false"/>
          <w:i w:val="false"/>
          <w:color w:val="000000"/>
          <w:sz w:val="28"/>
        </w:rPr>
        <w:t>
      "___" __________20 ____ жыл</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0"/>
    <w:p>
      <w:pPr>
        <w:spacing w:after="0"/>
        <w:ind w:left="0"/>
        <w:jc w:val="left"/>
      </w:pPr>
      <w:r>
        <w:rPr>
          <w:rFonts w:ascii="Times New Roman"/>
          <w:b/>
          <w:i w:val="false"/>
          <w:color w:val="000000"/>
        </w:rPr>
        <w:t xml:space="preserve">        ҚАЗАҚСТАН РЕСПУБЛИКАСЫ БІЛІМ ЖӘНЕ ҒЫЛЫМ МИНИСТРЛІГІ </w:t>
      </w:r>
    </w:p>
    <w:bookmarkEnd w:id="200"/>
    <w:bookmarkStart w:name="z211" w:id="201"/>
    <w:p>
      <w:pPr>
        <w:spacing w:after="0"/>
        <w:ind w:left="0"/>
        <w:jc w:val="left"/>
      </w:pPr>
      <w:r>
        <w:rPr>
          <w:rFonts w:ascii="Times New Roman"/>
          <w:b/>
          <w:i w:val="false"/>
          <w:color w:val="000000"/>
        </w:rPr>
        <w:t xml:space="preserve">                    Білім және ғылым министрінің Құрмет грамотасы</w:t>
      </w:r>
    </w:p>
    <w:bookmarkEnd w:id="201"/>
    <w:p>
      <w:pPr>
        <w:spacing w:after="0"/>
        <w:ind w:left="0"/>
        <w:jc w:val="both"/>
      </w:pPr>
      <w:bookmarkStart w:name="z212" w:id="202"/>
      <w:r>
        <w:rPr>
          <w:rFonts w:ascii="Times New Roman"/>
          <w:b w:val="false"/>
          <w:i w:val="false"/>
          <w:color w:val="000000"/>
          <w:sz w:val="28"/>
        </w:rPr>
        <w:t>
      __________________________________________________________________________</w:t>
      </w:r>
    </w:p>
    <w:bookmarkEnd w:id="202"/>
    <w:p>
      <w:pPr>
        <w:spacing w:after="0"/>
        <w:ind w:left="0"/>
        <w:jc w:val="both"/>
      </w:pPr>
      <w:r>
        <w:rPr>
          <w:rFonts w:ascii="Times New Roman"/>
          <w:b w:val="false"/>
          <w:i w:val="false"/>
          <w:color w:val="000000"/>
          <w:sz w:val="28"/>
        </w:rPr>
        <w:t xml:space="preserve"> (Тәуелсіз Қазақстанның рухани және әлеуметтік дамуы жолында қол жеткен табыстары   </w:t>
      </w:r>
    </w:p>
    <w:p>
      <w:pPr>
        <w:spacing w:after="0"/>
        <w:ind w:left="0"/>
        <w:jc w:val="both"/>
      </w:pPr>
      <w:r>
        <w:rPr>
          <w:rFonts w:ascii="Times New Roman"/>
          <w:b w:val="false"/>
          <w:i w:val="false"/>
          <w:color w:val="000000"/>
          <w:sz w:val="28"/>
        </w:rPr>
        <w:t xml:space="preserve">                   және оның гүлденуіне қосқан зор үлесі үшін)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(қызметкердің тегі, аты, әкесінің аты (болған жағдайда)</w:t>
      </w:r>
    </w:p>
    <w:p>
      <w:pPr>
        <w:spacing w:after="0"/>
        <w:ind w:left="0"/>
        <w:jc w:val="both"/>
      </w:pPr>
      <w:bookmarkStart w:name="z213" w:id="203"/>
      <w:r>
        <w:rPr>
          <w:rFonts w:ascii="Times New Roman"/>
          <w:b w:val="false"/>
          <w:i w:val="false"/>
          <w:color w:val="000000"/>
          <w:sz w:val="28"/>
        </w:rPr>
        <w:t xml:space="preserve">
      Қазақстан Республикасы  Білім және ғылым министрі  </w:t>
      </w:r>
    </w:p>
    <w:bookmarkEnd w:id="203"/>
    <w:p>
      <w:pPr>
        <w:spacing w:after="0"/>
        <w:ind w:left="0"/>
        <w:jc w:val="both"/>
      </w:pPr>
      <w:r>
        <w:rPr>
          <w:rFonts w:ascii="Times New Roman"/>
          <w:b w:val="false"/>
          <w:i w:val="false"/>
          <w:color w:val="000000"/>
          <w:sz w:val="28"/>
        </w:rPr>
        <w:t xml:space="preserve">_____________________________________________________________________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bookmarkStart w:name="z214" w:id="204"/>
    <w:p>
      <w:pPr>
        <w:spacing w:after="0"/>
        <w:ind w:left="0"/>
        <w:jc w:val="both"/>
      </w:pPr>
      <w:r>
        <w:rPr>
          <w:rFonts w:ascii="Times New Roman"/>
          <w:b w:val="false"/>
          <w:i w:val="false"/>
          <w:color w:val="000000"/>
          <w:sz w:val="28"/>
        </w:rPr>
        <w:t>
      "___" __________20 ____ жыл</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206"/>
    <w:p>
      <w:pPr>
        <w:spacing w:after="0"/>
        <w:ind w:left="0"/>
        <w:jc w:val="left"/>
      </w:pPr>
      <w:r>
        <w:rPr>
          <w:rFonts w:ascii="Times New Roman"/>
          <w:b/>
          <w:i w:val="false"/>
          <w:color w:val="000000"/>
        </w:rPr>
        <w:t xml:space="preserve">        ҚАЗАҚСТАН РЕСПУБЛИКАСЫ БІЛІМ ЖӘНЕ ҒЫЛЫМ МИНИСТРЛІГІ </w:t>
      </w:r>
    </w:p>
    <w:bookmarkEnd w:id="206"/>
    <w:bookmarkStart w:name="z219" w:id="207"/>
    <w:p>
      <w:pPr>
        <w:spacing w:after="0"/>
        <w:ind w:left="0"/>
        <w:jc w:val="left"/>
      </w:pPr>
      <w:r>
        <w:rPr>
          <w:rFonts w:ascii="Times New Roman"/>
          <w:b/>
          <w:i w:val="false"/>
          <w:color w:val="000000"/>
        </w:rPr>
        <w:t xml:space="preserve">              Білім және ғылым министрлігі мен оның ведомстволық бағынысты </w:t>
      </w:r>
      <w:r>
        <w:br/>
      </w:r>
      <w:r>
        <w:rPr>
          <w:rFonts w:ascii="Times New Roman"/>
          <w:b/>
          <w:i w:val="false"/>
          <w:color w:val="000000"/>
        </w:rPr>
        <w:t xml:space="preserve">                   ұйымдарының қызметкеріне Құрмет грамотасы</w:t>
      </w:r>
    </w:p>
    <w:bookmarkEnd w:id="207"/>
    <w:p>
      <w:pPr>
        <w:spacing w:after="0"/>
        <w:ind w:left="0"/>
        <w:jc w:val="both"/>
      </w:pPr>
      <w:bookmarkStart w:name="z220" w:id="208"/>
      <w:r>
        <w:rPr>
          <w:rFonts w:ascii="Times New Roman"/>
          <w:b w:val="false"/>
          <w:i w:val="false"/>
          <w:color w:val="000000"/>
          <w:sz w:val="28"/>
        </w:rPr>
        <w:t>
      __________________________________________________________________________</w:t>
      </w:r>
    </w:p>
    <w:bookmarkEnd w:id="208"/>
    <w:p>
      <w:pPr>
        <w:spacing w:after="0"/>
        <w:ind w:left="0"/>
        <w:jc w:val="both"/>
      </w:pPr>
      <w:r>
        <w:rPr>
          <w:rFonts w:ascii="Times New Roman"/>
          <w:b w:val="false"/>
          <w:i w:val="false"/>
          <w:color w:val="000000"/>
          <w:sz w:val="28"/>
        </w:rPr>
        <w:t xml:space="preserve">             (Тәуелсіз Қазақстанның рухани және әлеуметтік дамуы жолында қол жеткен </w:t>
      </w:r>
    </w:p>
    <w:p>
      <w:pPr>
        <w:spacing w:after="0"/>
        <w:ind w:left="0"/>
        <w:jc w:val="both"/>
      </w:pPr>
      <w:r>
        <w:rPr>
          <w:rFonts w:ascii="Times New Roman"/>
          <w:b w:val="false"/>
          <w:i w:val="false"/>
          <w:color w:val="000000"/>
          <w:sz w:val="28"/>
        </w:rPr>
        <w:t xml:space="preserve">                   табыстары және оның гүлденуіне қосқан зор үлесі үшін)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(қызметкердің тегі, аты, әкесінің аты (болған жағдайда)</w:t>
      </w:r>
    </w:p>
    <w:p>
      <w:pPr>
        <w:spacing w:after="0"/>
        <w:ind w:left="0"/>
        <w:jc w:val="both"/>
      </w:pPr>
      <w:bookmarkStart w:name="z221" w:id="209"/>
      <w:r>
        <w:rPr>
          <w:rFonts w:ascii="Times New Roman"/>
          <w:b w:val="false"/>
          <w:i w:val="false"/>
          <w:color w:val="000000"/>
          <w:sz w:val="28"/>
        </w:rPr>
        <w:t xml:space="preserve">
      Қазақстан Республикасы  Білім және ғылым министрі  </w:t>
      </w:r>
    </w:p>
    <w:bookmarkEnd w:id="209"/>
    <w:p>
      <w:pPr>
        <w:spacing w:after="0"/>
        <w:ind w:left="0"/>
        <w:jc w:val="both"/>
      </w:pPr>
      <w:r>
        <w:rPr>
          <w:rFonts w:ascii="Times New Roman"/>
          <w:b w:val="false"/>
          <w:i w:val="false"/>
          <w:color w:val="000000"/>
          <w:sz w:val="28"/>
        </w:rPr>
        <w:t xml:space="preserve">_______________________________________________________________________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bookmarkStart w:name="z222" w:id="210"/>
    <w:p>
      <w:pPr>
        <w:spacing w:after="0"/>
        <w:ind w:left="0"/>
        <w:jc w:val="both"/>
      </w:pPr>
      <w:r>
        <w:rPr>
          <w:rFonts w:ascii="Times New Roman"/>
          <w:b w:val="false"/>
          <w:i w:val="false"/>
          <w:color w:val="000000"/>
          <w:sz w:val="28"/>
        </w:rPr>
        <w:t>
      "___" __________20 ____ жыл</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bl>
    <w:bookmarkStart w:name="z224" w:id="211"/>
    <w:p>
      <w:pPr>
        <w:spacing w:after="0"/>
        <w:ind w:left="0"/>
        <w:jc w:val="left"/>
      </w:pPr>
      <w:r>
        <w:rPr>
          <w:rFonts w:ascii="Times New Roman"/>
          <w:b/>
          <w:i w:val="false"/>
          <w:color w:val="000000"/>
        </w:rPr>
        <w:t xml:space="preserve">                                НАГРАДНОЙ ЛИСТ</w:t>
      </w:r>
    </w:p>
    <w:bookmarkEnd w:id="211"/>
    <w:bookmarkStart w:name="z225" w:id="212"/>
    <w:p>
      <w:pPr>
        <w:spacing w:after="0"/>
        <w:ind w:left="0"/>
        <w:jc w:val="both"/>
      </w:pPr>
      <w:r>
        <w:rPr>
          <w:rFonts w:ascii="Times New Roman"/>
          <w:b w:val="false"/>
          <w:i w:val="false"/>
          <w:color w:val="000000"/>
          <w:sz w:val="28"/>
        </w:rPr>
        <w:t xml:space="preserve">
      1. Фамилия, имя, отчество (при наличии) ___________________________  </w:t>
      </w:r>
    </w:p>
    <w:bookmarkEnd w:id="212"/>
    <w:p>
      <w:pPr>
        <w:spacing w:after="0"/>
        <w:ind w:left="0"/>
        <w:jc w:val="both"/>
      </w:pPr>
      <w:bookmarkStart w:name="z226" w:id="213"/>
      <w:r>
        <w:rPr>
          <w:rFonts w:ascii="Times New Roman"/>
          <w:b w:val="false"/>
          <w:i w:val="false"/>
          <w:color w:val="000000"/>
          <w:sz w:val="28"/>
        </w:rPr>
        <w:t>
      2. Должность, место работы, службы _______________________________</w:t>
      </w:r>
    </w:p>
    <w:bookmarkEnd w:id="213"/>
    <w:p>
      <w:pPr>
        <w:spacing w:after="0"/>
        <w:ind w:left="0"/>
        <w:jc w:val="both"/>
      </w:pPr>
      <w:r>
        <w:rPr>
          <w:rFonts w:ascii="Times New Roman"/>
          <w:b w:val="false"/>
          <w:i w:val="false"/>
          <w:color w:val="000000"/>
          <w:sz w:val="28"/>
        </w:rPr>
        <w:t xml:space="preserve"> (указать точное наименование подразделения предприятия, учреждения, организации)  </w:t>
      </w:r>
    </w:p>
    <w:bookmarkStart w:name="z227" w:id="214"/>
    <w:p>
      <w:pPr>
        <w:spacing w:after="0"/>
        <w:ind w:left="0"/>
        <w:jc w:val="both"/>
      </w:pPr>
      <w:r>
        <w:rPr>
          <w:rFonts w:ascii="Times New Roman"/>
          <w:b w:val="false"/>
          <w:i w:val="false"/>
          <w:color w:val="000000"/>
          <w:sz w:val="28"/>
        </w:rPr>
        <w:t xml:space="preserve">
      3. Пол _________________________________________________________  </w:t>
      </w:r>
    </w:p>
    <w:bookmarkEnd w:id="214"/>
    <w:bookmarkStart w:name="z228" w:id="215"/>
    <w:p>
      <w:pPr>
        <w:spacing w:after="0"/>
        <w:ind w:left="0"/>
        <w:jc w:val="both"/>
      </w:pPr>
      <w:r>
        <w:rPr>
          <w:rFonts w:ascii="Times New Roman"/>
          <w:b w:val="false"/>
          <w:i w:val="false"/>
          <w:color w:val="000000"/>
          <w:sz w:val="28"/>
        </w:rPr>
        <w:t xml:space="preserve">
      4. Год и место рождения __________________________________________  </w:t>
      </w:r>
    </w:p>
    <w:bookmarkEnd w:id="215"/>
    <w:bookmarkStart w:name="z229" w:id="216"/>
    <w:p>
      <w:pPr>
        <w:spacing w:after="0"/>
        <w:ind w:left="0"/>
        <w:jc w:val="both"/>
      </w:pPr>
      <w:r>
        <w:rPr>
          <w:rFonts w:ascii="Times New Roman"/>
          <w:b w:val="false"/>
          <w:i w:val="false"/>
          <w:color w:val="000000"/>
          <w:sz w:val="28"/>
        </w:rPr>
        <w:t xml:space="preserve">
      5. Национальность _______________________________________________ </w:t>
      </w:r>
    </w:p>
    <w:bookmarkEnd w:id="216"/>
    <w:bookmarkStart w:name="z230" w:id="217"/>
    <w:p>
      <w:pPr>
        <w:spacing w:after="0"/>
        <w:ind w:left="0"/>
        <w:jc w:val="both"/>
      </w:pPr>
      <w:r>
        <w:rPr>
          <w:rFonts w:ascii="Times New Roman"/>
          <w:b w:val="false"/>
          <w:i w:val="false"/>
          <w:color w:val="000000"/>
          <w:sz w:val="28"/>
        </w:rPr>
        <w:t xml:space="preserve">
      6. Образование __________________________________________________  </w:t>
      </w:r>
    </w:p>
    <w:bookmarkEnd w:id="217"/>
    <w:bookmarkStart w:name="z231" w:id="218"/>
    <w:p>
      <w:pPr>
        <w:spacing w:after="0"/>
        <w:ind w:left="0"/>
        <w:jc w:val="both"/>
      </w:pPr>
      <w:r>
        <w:rPr>
          <w:rFonts w:ascii="Times New Roman"/>
          <w:b w:val="false"/>
          <w:i w:val="false"/>
          <w:color w:val="000000"/>
          <w:sz w:val="28"/>
        </w:rPr>
        <w:t xml:space="preserve">
      7. Ученая степень, ученое звание ___________________________________  </w:t>
      </w:r>
    </w:p>
    <w:bookmarkEnd w:id="218"/>
    <w:p>
      <w:pPr>
        <w:spacing w:after="0"/>
        <w:ind w:left="0"/>
        <w:jc w:val="both"/>
      </w:pPr>
      <w:bookmarkStart w:name="z232" w:id="219"/>
      <w:r>
        <w:rPr>
          <w:rFonts w:ascii="Times New Roman"/>
          <w:b w:val="false"/>
          <w:i w:val="false"/>
          <w:color w:val="000000"/>
          <w:sz w:val="28"/>
        </w:rPr>
        <w:t xml:space="preserve">
      8. Какими государственными наградами Республики Казахстан </w:t>
      </w:r>
    </w:p>
    <w:bookmarkEnd w:id="219"/>
    <w:p>
      <w:pPr>
        <w:spacing w:after="0"/>
        <w:ind w:left="0"/>
        <w:jc w:val="both"/>
      </w:pPr>
      <w:r>
        <w:rPr>
          <w:rFonts w:ascii="Times New Roman"/>
          <w:b w:val="false"/>
          <w:i w:val="false"/>
          <w:color w:val="000000"/>
          <w:sz w:val="28"/>
        </w:rPr>
        <w:t>награжден(а) и дата награждения _________________________________________</w:t>
      </w:r>
    </w:p>
    <w:bookmarkStart w:name="z233" w:id="220"/>
    <w:p>
      <w:pPr>
        <w:spacing w:after="0"/>
        <w:ind w:left="0"/>
        <w:jc w:val="both"/>
      </w:pPr>
      <w:r>
        <w:rPr>
          <w:rFonts w:ascii="Times New Roman"/>
          <w:b w:val="false"/>
          <w:i w:val="false"/>
          <w:color w:val="000000"/>
          <w:sz w:val="28"/>
        </w:rPr>
        <w:t>
      9. Домашний адрес _______________________________________________</w:t>
      </w:r>
    </w:p>
    <w:bookmarkEnd w:id="220"/>
    <w:bookmarkStart w:name="z234" w:id="221"/>
    <w:p>
      <w:pPr>
        <w:spacing w:after="0"/>
        <w:ind w:left="0"/>
        <w:jc w:val="both"/>
      </w:pPr>
      <w:r>
        <w:rPr>
          <w:rFonts w:ascii="Times New Roman"/>
          <w:b w:val="false"/>
          <w:i w:val="false"/>
          <w:color w:val="000000"/>
          <w:sz w:val="28"/>
        </w:rPr>
        <w:t>
      10. Общий стаж работы ___________________________________________</w:t>
      </w:r>
    </w:p>
    <w:bookmarkEnd w:id="221"/>
    <w:bookmarkStart w:name="z235" w:id="222"/>
    <w:p>
      <w:pPr>
        <w:spacing w:after="0"/>
        <w:ind w:left="0"/>
        <w:jc w:val="both"/>
      </w:pPr>
      <w:r>
        <w:rPr>
          <w:rFonts w:ascii="Times New Roman"/>
          <w:b w:val="false"/>
          <w:i w:val="false"/>
          <w:color w:val="000000"/>
          <w:sz w:val="28"/>
        </w:rPr>
        <w:t>
      11. Стаж работы в отрасли _________________________________________</w:t>
      </w:r>
    </w:p>
    <w:bookmarkEnd w:id="222"/>
    <w:bookmarkStart w:name="z236" w:id="223"/>
    <w:p>
      <w:pPr>
        <w:spacing w:after="0"/>
        <w:ind w:left="0"/>
        <w:jc w:val="both"/>
      </w:pPr>
      <w:r>
        <w:rPr>
          <w:rFonts w:ascii="Times New Roman"/>
          <w:b w:val="false"/>
          <w:i w:val="false"/>
          <w:color w:val="000000"/>
          <w:sz w:val="28"/>
        </w:rPr>
        <w:t>
      12. Стаж работы в данном трудовом коллективе ______________________</w:t>
      </w:r>
    </w:p>
    <w:bookmarkEnd w:id="223"/>
    <w:p>
      <w:pPr>
        <w:spacing w:after="0"/>
        <w:ind w:left="0"/>
        <w:jc w:val="both"/>
      </w:pPr>
      <w:bookmarkStart w:name="z237" w:id="224"/>
      <w:r>
        <w:rPr>
          <w:rFonts w:ascii="Times New Roman"/>
          <w:b w:val="false"/>
          <w:i w:val="false"/>
          <w:color w:val="000000"/>
          <w:sz w:val="28"/>
        </w:rPr>
        <w:t xml:space="preserve">
      13. Характеристика с указанием конкретных особых заслуг награждаемого и </w:t>
      </w:r>
    </w:p>
    <w:bookmarkEnd w:id="224"/>
    <w:p>
      <w:pPr>
        <w:spacing w:after="0"/>
        <w:ind w:left="0"/>
        <w:jc w:val="both"/>
      </w:pPr>
      <w:r>
        <w:rPr>
          <w:rFonts w:ascii="Times New Roman"/>
          <w:b w:val="false"/>
          <w:i w:val="false"/>
          <w:color w:val="000000"/>
          <w:sz w:val="28"/>
        </w:rPr>
        <w:t xml:space="preserve">указанием баллов с учетом Критериев: Всего__,   </w:t>
      </w:r>
    </w:p>
    <w:bookmarkStart w:name="z238" w:id="225"/>
    <w:p>
      <w:pPr>
        <w:spacing w:after="0"/>
        <w:ind w:left="0"/>
        <w:jc w:val="both"/>
      </w:pPr>
      <w:r>
        <w:rPr>
          <w:rFonts w:ascii="Times New Roman"/>
          <w:b w:val="false"/>
          <w:i w:val="false"/>
          <w:color w:val="000000"/>
          <w:sz w:val="28"/>
        </w:rPr>
        <w:t xml:space="preserve">
      из них:  </w:t>
      </w:r>
    </w:p>
    <w:bookmarkEnd w:id="225"/>
    <w:bookmarkStart w:name="z239" w:id="226"/>
    <w:p>
      <w:pPr>
        <w:spacing w:after="0"/>
        <w:ind w:left="0"/>
        <w:jc w:val="both"/>
      </w:pPr>
      <w:r>
        <w:rPr>
          <w:rFonts w:ascii="Times New Roman"/>
          <w:b w:val="false"/>
          <w:i w:val="false"/>
          <w:color w:val="000000"/>
          <w:sz w:val="28"/>
        </w:rPr>
        <w:t xml:space="preserve">
      1.________________  </w:t>
      </w:r>
    </w:p>
    <w:bookmarkEnd w:id="226"/>
    <w:bookmarkStart w:name="z240" w:id="227"/>
    <w:p>
      <w:pPr>
        <w:spacing w:after="0"/>
        <w:ind w:left="0"/>
        <w:jc w:val="both"/>
      </w:pPr>
      <w:r>
        <w:rPr>
          <w:rFonts w:ascii="Times New Roman"/>
          <w:b w:val="false"/>
          <w:i w:val="false"/>
          <w:color w:val="000000"/>
          <w:sz w:val="28"/>
        </w:rPr>
        <w:t xml:space="preserve">
      2.________________  </w:t>
      </w:r>
    </w:p>
    <w:bookmarkEnd w:id="227"/>
    <w:bookmarkStart w:name="z241" w:id="228"/>
    <w:p>
      <w:pPr>
        <w:spacing w:after="0"/>
        <w:ind w:left="0"/>
        <w:jc w:val="both"/>
      </w:pPr>
      <w:r>
        <w:rPr>
          <w:rFonts w:ascii="Times New Roman"/>
          <w:b w:val="false"/>
          <w:i w:val="false"/>
          <w:color w:val="000000"/>
          <w:sz w:val="28"/>
        </w:rPr>
        <w:t xml:space="preserve">
      3. ________________  </w:t>
      </w:r>
    </w:p>
    <w:bookmarkEnd w:id="228"/>
    <w:bookmarkStart w:name="z242" w:id="229"/>
    <w:p>
      <w:pPr>
        <w:spacing w:after="0"/>
        <w:ind w:left="0"/>
        <w:jc w:val="both"/>
      </w:pPr>
      <w:r>
        <w:rPr>
          <w:rFonts w:ascii="Times New Roman"/>
          <w:b w:val="false"/>
          <w:i w:val="false"/>
          <w:color w:val="000000"/>
          <w:sz w:val="28"/>
        </w:rPr>
        <w:t xml:space="preserve">
      4.________________  </w:t>
      </w:r>
    </w:p>
    <w:bookmarkEnd w:id="229"/>
    <w:bookmarkStart w:name="z243" w:id="230"/>
    <w:p>
      <w:pPr>
        <w:spacing w:after="0"/>
        <w:ind w:left="0"/>
        <w:jc w:val="both"/>
      </w:pPr>
      <w:r>
        <w:rPr>
          <w:rFonts w:ascii="Times New Roman"/>
          <w:b w:val="false"/>
          <w:i w:val="false"/>
          <w:color w:val="000000"/>
          <w:sz w:val="28"/>
        </w:rPr>
        <w:t xml:space="preserve">
      5.________________  </w:t>
      </w:r>
    </w:p>
    <w:bookmarkEnd w:id="230"/>
    <w:bookmarkStart w:name="z244" w:id="231"/>
    <w:p>
      <w:pPr>
        <w:spacing w:after="0"/>
        <w:ind w:left="0"/>
        <w:jc w:val="both"/>
      </w:pPr>
      <w:r>
        <w:rPr>
          <w:rFonts w:ascii="Times New Roman"/>
          <w:b w:val="false"/>
          <w:i w:val="false"/>
          <w:color w:val="000000"/>
          <w:sz w:val="28"/>
        </w:rPr>
        <w:t xml:space="preserve">
      6.________________  </w:t>
      </w:r>
    </w:p>
    <w:bookmarkEnd w:id="231"/>
    <w:bookmarkStart w:name="z245" w:id="232"/>
    <w:p>
      <w:pPr>
        <w:spacing w:after="0"/>
        <w:ind w:left="0"/>
        <w:jc w:val="both"/>
      </w:pPr>
      <w:r>
        <w:rPr>
          <w:rFonts w:ascii="Times New Roman"/>
          <w:b w:val="false"/>
          <w:i w:val="false"/>
          <w:color w:val="000000"/>
          <w:sz w:val="28"/>
        </w:rPr>
        <w:t xml:space="preserve">
      7. ________________  </w:t>
      </w:r>
    </w:p>
    <w:bookmarkEnd w:id="232"/>
    <w:bookmarkStart w:name="z246" w:id="233"/>
    <w:p>
      <w:pPr>
        <w:spacing w:after="0"/>
        <w:ind w:left="0"/>
        <w:jc w:val="both"/>
      </w:pPr>
      <w:r>
        <w:rPr>
          <w:rFonts w:ascii="Times New Roman"/>
          <w:b w:val="false"/>
          <w:i w:val="false"/>
          <w:color w:val="000000"/>
          <w:sz w:val="28"/>
        </w:rPr>
        <w:t xml:space="preserve">
      8.________________  </w:t>
      </w:r>
    </w:p>
    <w:bookmarkEnd w:id="233"/>
    <w:bookmarkStart w:name="z247" w:id="234"/>
    <w:p>
      <w:pPr>
        <w:spacing w:after="0"/>
        <w:ind w:left="0"/>
        <w:jc w:val="both"/>
      </w:pPr>
      <w:r>
        <w:rPr>
          <w:rFonts w:ascii="Times New Roman"/>
          <w:b w:val="false"/>
          <w:i w:val="false"/>
          <w:color w:val="000000"/>
          <w:sz w:val="28"/>
        </w:rPr>
        <w:t xml:space="preserve">
      9.________________  </w:t>
      </w:r>
    </w:p>
    <w:bookmarkEnd w:id="234"/>
    <w:bookmarkStart w:name="z248" w:id="235"/>
    <w:p>
      <w:pPr>
        <w:spacing w:after="0"/>
        <w:ind w:left="0"/>
        <w:jc w:val="both"/>
      </w:pPr>
      <w:r>
        <w:rPr>
          <w:rFonts w:ascii="Times New Roman"/>
          <w:b w:val="false"/>
          <w:i w:val="false"/>
          <w:color w:val="000000"/>
          <w:sz w:val="28"/>
        </w:rPr>
        <w:t xml:space="preserve">
      10.________________  </w:t>
      </w:r>
    </w:p>
    <w:bookmarkEnd w:id="235"/>
    <w:bookmarkStart w:name="z249" w:id="236"/>
    <w:p>
      <w:pPr>
        <w:spacing w:after="0"/>
        <w:ind w:left="0"/>
        <w:jc w:val="both"/>
      </w:pPr>
      <w:r>
        <w:rPr>
          <w:rFonts w:ascii="Times New Roman"/>
          <w:b w:val="false"/>
          <w:i w:val="false"/>
          <w:color w:val="000000"/>
          <w:sz w:val="28"/>
        </w:rPr>
        <w:t xml:space="preserve">
      11. ________________  </w:t>
      </w:r>
    </w:p>
    <w:bookmarkEnd w:id="236"/>
    <w:bookmarkStart w:name="z250" w:id="237"/>
    <w:p>
      <w:pPr>
        <w:spacing w:after="0"/>
        <w:ind w:left="0"/>
        <w:jc w:val="both"/>
      </w:pPr>
      <w:r>
        <w:rPr>
          <w:rFonts w:ascii="Times New Roman"/>
          <w:b w:val="false"/>
          <w:i w:val="false"/>
          <w:color w:val="000000"/>
          <w:sz w:val="28"/>
        </w:rPr>
        <w:t xml:space="preserve">
      12.________________  </w:t>
      </w:r>
    </w:p>
    <w:bookmarkEnd w:id="237"/>
    <w:bookmarkStart w:name="z251" w:id="238"/>
    <w:p>
      <w:pPr>
        <w:spacing w:after="0"/>
        <w:ind w:left="0"/>
        <w:jc w:val="both"/>
      </w:pPr>
      <w:r>
        <w:rPr>
          <w:rFonts w:ascii="Times New Roman"/>
          <w:b w:val="false"/>
          <w:i w:val="false"/>
          <w:color w:val="000000"/>
          <w:sz w:val="28"/>
        </w:rPr>
        <w:t xml:space="preserve">
      13.________________  </w:t>
      </w:r>
    </w:p>
    <w:bookmarkEnd w:id="238"/>
    <w:bookmarkStart w:name="z252" w:id="239"/>
    <w:p>
      <w:pPr>
        <w:spacing w:after="0"/>
        <w:ind w:left="0"/>
        <w:jc w:val="both"/>
      </w:pPr>
      <w:r>
        <w:rPr>
          <w:rFonts w:ascii="Times New Roman"/>
          <w:b w:val="false"/>
          <w:i w:val="false"/>
          <w:color w:val="000000"/>
          <w:sz w:val="28"/>
        </w:rPr>
        <w:t xml:space="preserve">
      14.________________  </w:t>
      </w:r>
    </w:p>
    <w:bookmarkEnd w:id="239"/>
    <w:bookmarkStart w:name="z253" w:id="240"/>
    <w:p>
      <w:pPr>
        <w:spacing w:after="0"/>
        <w:ind w:left="0"/>
        <w:jc w:val="both"/>
      </w:pPr>
      <w:r>
        <w:rPr>
          <w:rFonts w:ascii="Times New Roman"/>
          <w:b w:val="false"/>
          <w:i w:val="false"/>
          <w:color w:val="000000"/>
          <w:sz w:val="28"/>
        </w:rPr>
        <w:t xml:space="preserve">
      15. ________________  </w:t>
      </w:r>
    </w:p>
    <w:bookmarkEnd w:id="240"/>
    <w:bookmarkStart w:name="z254" w:id="241"/>
    <w:p>
      <w:pPr>
        <w:spacing w:after="0"/>
        <w:ind w:left="0"/>
        <w:jc w:val="both"/>
      </w:pPr>
      <w:r>
        <w:rPr>
          <w:rFonts w:ascii="Times New Roman"/>
          <w:b w:val="false"/>
          <w:i w:val="false"/>
          <w:color w:val="000000"/>
          <w:sz w:val="28"/>
        </w:rPr>
        <w:t xml:space="preserve">
      16.________________ </w:t>
      </w:r>
    </w:p>
    <w:bookmarkEnd w:id="241"/>
    <w:p>
      <w:pPr>
        <w:spacing w:after="0"/>
        <w:ind w:left="0"/>
        <w:jc w:val="both"/>
      </w:pPr>
      <w:bookmarkStart w:name="z255" w:id="242"/>
      <w:r>
        <w:rPr>
          <w:rFonts w:ascii="Times New Roman"/>
          <w:b w:val="false"/>
          <w:i w:val="false"/>
          <w:color w:val="000000"/>
          <w:sz w:val="28"/>
        </w:rPr>
        <w:t xml:space="preserve">
      Кандидатура обсуждена и рекомендована  </w:t>
      </w:r>
    </w:p>
    <w:bookmarkEnd w:id="242"/>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организации, дата обсуждения, № протокола)  </w:t>
      </w:r>
    </w:p>
    <w:p>
      <w:pPr>
        <w:spacing w:after="0"/>
        <w:ind w:left="0"/>
        <w:jc w:val="both"/>
      </w:pPr>
      <w:r>
        <w:rPr>
          <w:rFonts w:ascii="Times New Roman"/>
          <w:b w:val="false"/>
          <w:i w:val="false"/>
          <w:color w:val="000000"/>
          <w:sz w:val="28"/>
        </w:rPr>
        <w:t>Представляется к _______________________________________________</w:t>
      </w:r>
    </w:p>
    <w:p>
      <w:pPr>
        <w:spacing w:after="0"/>
        <w:ind w:left="0"/>
        <w:jc w:val="both"/>
      </w:pPr>
      <w:r>
        <w:rPr>
          <w:rFonts w:ascii="Times New Roman"/>
          <w:b w:val="false"/>
          <w:i w:val="false"/>
          <w:color w:val="000000"/>
          <w:sz w:val="28"/>
        </w:rPr>
        <w:t xml:space="preserve">                               (вид награды)</w:t>
      </w:r>
    </w:p>
    <w:p>
      <w:pPr>
        <w:spacing w:after="0"/>
        <w:ind w:left="0"/>
        <w:jc w:val="both"/>
      </w:pPr>
      <w:bookmarkStart w:name="z256" w:id="243"/>
      <w:r>
        <w:rPr>
          <w:rFonts w:ascii="Times New Roman"/>
          <w:b w:val="false"/>
          <w:i w:val="false"/>
          <w:color w:val="000000"/>
          <w:sz w:val="28"/>
        </w:rPr>
        <w:t xml:space="preserve">
      Руководитель предприятия, учреждения, организации </w:t>
      </w:r>
    </w:p>
    <w:bookmarkEnd w:id="243"/>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(Ф.И.О.) (при наличии) </w:t>
      </w:r>
    </w:p>
    <w:bookmarkStart w:name="z257" w:id="244"/>
    <w:p>
      <w:pPr>
        <w:spacing w:after="0"/>
        <w:ind w:left="0"/>
        <w:jc w:val="both"/>
      </w:pPr>
      <w:r>
        <w:rPr>
          <w:rFonts w:ascii="Times New Roman"/>
          <w:b w:val="false"/>
          <w:i w:val="false"/>
          <w:color w:val="000000"/>
          <w:sz w:val="28"/>
        </w:rPr>
        <w:t xml:space="preserve">
      М.П. </w:t>
      </w:r>
    </w:p>
    <w:bookmarkEnd w:id="244"/>
    <w:p>
      <w:pPr>
        <w:spacing w:after="0"/>
        <w:ind w:left="0"/>
        <w:jc w:val="both"/>
      </w:pPr>
      <w:bookmarkStart w:name="z258" w:id="245"/>
      <w:r>
        <w:rPr>
          <w:rFonts w:ascii="Times New Roman"/>
          <w:b w:val="false"/>
          <w:i w:val="false"/>
          <w:color w:val="000000"/>
          <w:sz w:val="28"/>
        </w:rPr>
        <w:t>
      "___" ___________ ______ г.</w:t>
      </w:r>
    </w:p>
    <w:bookmarkEnd w:id="245"/>
    <w:p>
      <w:pPr>
        <w:spacing w:after="0"/>
        <w:ind w:left="0"/>
        <w:jc w:val="both"/>
      </w:pPr>
      <w:r>
        <w:rPr>
          <w:rFonts w:ascii="Times New Roman"/>
          <w:b w:val="false"/>
          <w:i w:val="false"/>
          <w:color w:val="000000"/>
          <w:sz w:val="28"/>
        </w:rPr>
        <w:t xml:space="preserve">              (дата заполнения)</w:t>
      </w:r>
    </w:p>
    <w:bookmarkStart w:name="z259" w:id="246"/>
    <w:p>
      <w:pPr>
        <w:spacing w:after="0"/>
        <w:ind w:left="0"/>
        <w:jc w:val="both"/>
      </w:pPr>
      <w:r>
        <w:rPr>
          <w:rFonts w:ascii="Times New Roman"/>
          <w:b w:val="false"/>
          <w:i w:val="false"/>
          <w:color w:val="000000"/>
          <w:sz w:val="28"/>
        </w:rPr>
        <w:t>
      Примечание: фамилия, имя, отчество (при наличии) награждаемого заполняются по</w:t>
      </w:r>
    </w:p>
    <w:bookmarkEnd w:id="246"/>
    <w:bookmarkStart w:name="z260" w:id="247"/>
    <w:p>
      <w:pPr>
        <w:spacing w:after="0"/>
        <w:ind w:left="0"/>
        <w:jc w:val="both"/>
      </w:pPr>
      <w:r>
        <w:rPr>
          <w:rFonts w:ascii="Times New Roman"/>
          <w:b w:val="false"/>
          <w:i w:val="false"/>
          <w:color w:val="000000"/>
          <w:sz w:val="28"/>
        </w:rPr>
        <w:t>
      удостоверению личности и обязательно указывается транскрипция</w:t>
      </w:r>
    </w:p>
    <w:bookmarkEnd w:id="247"/>
    <w:bookmarkStart w:name="z261" w:id="248"/>
    <w:p>
      <w:pPr>
        <w:spacing w:after="0"/>
        <w:ind w:left="0"/>
        <w:jc w:val="both"/>
      </w:pPr>
      <w:r>
        <w:rPr>
          <w:rFonts w:ascii="Times New Roman"/>
          <w:b w:val="false"/>
          <w:i w:val="false"/>
          <w:color w:val="000000"/>
          <w:sz w:val="28"/>
        </w:rPr>
        <w:t>
      на казахском и русском языках.</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bl>
    <w:bookmarkStart w:name="z263" w:id="249"/>
    <w:p>
      <w:pPr>
        <w:spacing w:after="0"/>
        <w:ind w:left="0"/>
        <w:jc w:val="left"/>
      </w:pPr>
      <w:r>
        <w:rPr>
          <w:rFonts w:ascii="Times New Roman"/>
          <w:b/>
          <w:i w:val="false"/>
          <w:color w:val="000000"/>
        </w:rPr>
        <w:t xml:space="preserve"> Показатели работы, учитываемые при награждении Поощрением</w:t>
      </w:r>
    </w:p>
    <w:bookmarkEnd w:id="249"/>
    <w:bookmarkStart w:name="z264" w:id="250"/>
    <w:p>
      <w:pPr>
        <w:spacing w:after="0"/>
        <w:ind w:left="0"/>
        <w:jc w:val="left"/>
      </w:pPr>
      <w:r>
        <w:rPr>
          <w:rFonts w:ascii="Times New Roman"/>
          <w:b/>
          <w:i w:val="false"/>
          <w:color w:val="000000"/>
        </w:rPr>
        <w:t xml:space="preserve"> 1. "Білім және ғылым министрінің Алғысы" и "Білім және ғылым министрінің құрмет грамотасы" для педагогов, работающих в сфере дошкольного воспитания и обучения, начального образования, общего, основного среднего образования, дополнительного, послесреднего, технического и профессионального образования</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1"/>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w:t>
            </w:r>
          </w:p>
          <w:bookmarkEnd w:id="25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в органах управления образованием и (или) педагога в организациях образования, и (или) методических центрах (кабинетах), и (или) в качестве научного работника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3"/>
          <w:p>
            <w:pPr>
              <w:spacing w:after="20"/>
              <w:ind w:left="20"/>
              <w:jc w:val="both"/>
            </w:pPr>
            <w:r>
              <w:rPr>
                <w:rFonts w:ascii="Times New Roman"/>
                <w:b w:val="false"/>
                <w:i w:val="false"/>
                <w:color w:val="000000"/>
                <w:sz w:val="20"/>
              </w:rPr>
              <w:t>
1) от 5 лет - 1 балл,</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от 6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7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8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9 лет - 5 баллов,</w:t>
            </w:r>
          </w:p>
          <w:p>
            <w:pPr>
              <w:spacing w:after="20"/>
              <w:ind w:left="20"/>
              <w:jc w:val="both"/>
            </w:pPr>
            <w:r>
              <w:rPr>
                <w:rFonts w:ascii="Times New Roman"/>
                <w:b w:val="false"/>
                <w:i w:val="false"/>
                <w:color w:val="000000"/>
                <w:sz w:val="20"/>
              </w:rPr>
              <w:t>
6) более 10 лет - 6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4"/>
          <w:p>
            <w:pPr>
              <w:spacing w:after="20"/>
              <w:ind w:left="20"/>
              <w:jc w:val="both"/>
            </w:pPr>
            <w:r>
              <w:rPr>
                <w:rFonts w:ascii="Times New Roman"/>
                <w:b w:val="false"/>
                <w:i w:val="false"/>
                <w:color w:val="000000"/>
                <w:sz w:val="20"/>
              </w:rPr>
              <w:t>
1) от 6 лет - 1 балла,</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от 7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8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9 лет - 4 баллов,</w:t>
            </w:r>
          </w:p>
          <w:p>
            <w:pPr>
              <w:spacing w:after="20"/>
              <w:ind w:left="20"/>
              <w:jc w:val="both"/>
            </w:pPr>
            <w:r>
              <w:rPr>
                <w:rFonts w:ascii="Times New Roman"/>
                <w:b w:val="false"/>
                <w:i w:val="false"/>
                <w:color w:val="000000"/>
                <w:sz w:val="20"/>
              </w:rPr>
              <w:t>
5) более 10 лет - 5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благодарностей</w:t>
            </w:r>
          </w:p>
          <w:bookmarkEnd w:id="2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почетных грамот местных исполнительных органов, организаций, социальных партнеров, общественных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но не более 3 баллов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7"/>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Достижения</w:t>
            </w:r>
          </w:p>
          <w:bookmarkEnd w:id="2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образования, Министерством образования и науки или проведены при их содействии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0"/>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организованных (рекомендованных) органами управления образования или проведены при их содействии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1"/>
          <w:p>
            <w:pPr>
              <w:spacing w:after="20"/>
              <w:ind w:left="20"/>
              <w:jc w:val="both"/>
            </w:pPr>
            <w:r>
              <w:rPr>
                <w:rFonts w:ascii="Times New Roman"/>
                <w:b w:val="false"/>
                <w:i w:val="false"/>
                <w:color w:val="000000"/>
                <w:sz w:val="20"/>
              </w:rPr>
              <w:t>
районный уровень: I, II, III призовые места – соответственно 0,5 балла, 0,4 балла, 0,3 балла; областной уровень: I, II, III призовые места – соответственно 1,2 балл, 1 балл, 0,8 балла), республиканский уровень: I, II, III призовые места – соответственно 1,9 балла 1,5 балла, 1,3 балл; международный уровень: I, II, III призовые места – соответственно 2,5 балла, 2,2 балла, 2 балла.</w:t>
            </w:r>
          </w:p>
          <w:bookmarkEnd w:id="261"/>
          <w:p>
            <w:pPr>
              <w:spacing w:after="20"/>
              <w:ind w:left="20"/>
              <w:jc w:val="both"/>
            </w:pPr>
            <w:r>
              <w:rPr>
                <w:rFonts w:ascii="Times New Roman"/>
                <w:b w:val="false"/>
                <w:i w:val="false"/>
                <w:color w:val="000000"/>
                <w:sz w:val="20"/>
              </w:rPr>
              <w:t>
республиканский уровень: I, II, III призовые места – соответственно 11 баллов, 9 баллов, 7 баллов; международный уровень: I, II, III призовые места – соответственно 15 баллов, 12 баллов, 10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2"/>
          <w:p>
            <w:pPr>
              <w:spacing w:after="20"/>
              <w:ind w:left="20"/>
              <w:jc w:val="both"/>
            </w:pPr>
            <w:r>
              <w:rPr>
                <w:rFonts w:ascii="Times New Roman"/>
                <w:b w:val="false"/>
                <w:i w:val="false"/>
                <w:color w:val="000000"/>
                <w:sz w:val="20"/>
              </w:rPr>
              <w:t>
городской уровень: I, II, III призовые места – соответственно 0,5 балла, 0,4 балла, 0,3 балла; областной уровень: I, II, III призовые места – соответственно 1 балл, 0,8 балла, 0,6 балла), республиканский уровень: I, II, III призовые места – соответственно 1,5 балла 1,3 балла, 1 балл; международный уровень: I, II, III призовые места – соответственно 2 балла, 1,8 балла, 1,5 балла.</w:t>
            </w:r>
          </w:p>
          <w:bookmarkEnd w:id="262"/>
          <w:p>
            <w:pPr>
              <w:spacing w:after="20"/>
              <w:ind w:left="20"/>
              <w:jc w:val="both"/>
            </w:pPr>
            <w:r>
              <w:rPr>
                <w:rFonts w:ascii="Times New Roman"/>
                <w:b w:val="false"/>
                <w:i w:val="false"/>
                <w:color w:val="000000"/>
                <w:sz w:val="20"/>
              </w:rPr>
              <w:t>
республиканский уровень: I, II, III призовые места – соответственно 10 баллов, 8 балла, 6 балла; международный уровень: I, II, III призовые места – соответственно 13 баллов, 11 баллов, 9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4"/>
          <w:p>
            <w:pPr>
              <w:spacing w:after="20"/>
              <w:ind w:left="20"/>
              <w:jc w:val="both"/>
            </w:pPr>
            <w:r>
              <w:rPr>
                <w:rFonts w:ascii="Times New Roman"/>
                <w:b w:val="false"/>
                <w:i w:val="false"/>
                <w:color w:val="000000"/>
                <w:sz w:val="20"/>
              </w:rPr>
              <w:t xml:space="preserve">
Работа воспитателя (социальной матери) детских домов, детских домов семейного типа, домов юношеств с детьми-сиротами по созданию условий для воспитанников и по организации социальной их поддержки: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Проживание воспитателя (социальной матери) в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Положительные рекомендательные письма руководства организации образования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Положительные рекомендательные письма социального педагога 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Полная занятость воспитанников в кружках, секциях за последние два года </w:t>
            </w:r>
          </w:p>
          <w:p>
            <w:pPr>
              <w:spacing w:after="20"/>
              <w:ind w:left="20"/>
              <w:jc w:val="both"/>
            </w:pPr>
            <w:r>
              <w:rPr>
                <w:rFonts w:ascii="Times New Roman"/>
                <w:b w:val="false"/>
                <w:i w:val="false"/>
                <w:color w:val="000000"/>
                <w:sz w:val="20"/>
              </w:rPr>
              <w:t xml:space="preserve">
Отсутствие правонарушений у воспитанников за последние два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5"/>
          <w:p>
            <w:pPr>
              <w:spacing w:after="20"/>
              <w:ind w:left="20"/>
              <w:jc w:val="both"/>
            </w:pPr>
            <w:r>
              <w:rPr>
                <w:rFonts w:ascii="Times New Roman"/>
                <w:b w:val="false"/>
                <w:i w:val="false"/>
                <w:color w:val="000000"/>
                <w:sz w:val="20"/>
              </w:rPr>
              <w:t>
 </w:t>
            </w:r>
          </w:p>
          <w:bookmarkEnd w:id="265"/>
          <w:p>
            <w:pPr>
              <w:spacing w:after="20"/>
              <w:ind w:left="20"/>
              <w:jc w:val="both"/>
            </w:pPr>
            <w:r>
              <w:rPr>
                <w:rFonts w:ascii="Times New Roman"/>
                <w:b w:val="false"/>
                <w:i w:val="false"/>
                <w:color w:val="000000"/>
                <w:sz w:val="20"/>
              </w:rPr>
              <w:t>
1) от 5 лет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6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7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8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9 лет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более 10 лет - 6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7"/>
          <w:p>
            <w:pPr>
              <w:spacing w:after="20"/>
              <w:ind w:left="20"/>
              <w:jc w:val="both"/>
            </w:pPr>
            <w:r>
              <w:rPr>
                <w:rFonts w:ascii="Times New Roman"/>
                <w:b w:val="false"/>
                <w:i w:val="false"/>
                <w:color w:val="000000"/>
                <w:sz w:val="20"/>
              </w:rPr>
              <w:t xml:space="preserve">
Работа административно-управленческого персонала, методистов и иных лиц, внесших прямой вклад (содействие) по нижеследующим достижениям: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образования - призер районных, областных, республиканских, международных конкурсов и иных состязаний для организаций образования, организованных (рекомендованных) органами управления образования, Министерством образования и науки или проведены при их содействии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обучающихся организации образования, призовых мест в районных, областных, республиканских, международных олимпиадах, конкурсах и иных состязаниях: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организованных (рекомендованных) органами управления образования или проведены при их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Успешное прохождение государственной аттестации, а также профконтроля госорганов за последние два года (по итогам не внесены предписания и (или) представления об устранении нарушений, не привлечены к ответственности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Успешное прохождение институциональной и (или) специализированной аккредитации в аккредитационных органах, внесенных в реестр признанных аккредитационных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Достижение мест в признанных Министерством республиканских, международных рейтингах организаций образования (учитывается один рейтинг одного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штатных сотрудников, работающих полный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международного гранта на образовательные и (или) научные цели на сумму не менее 1500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казахстанского гранта на образовательные и (или) научные цели на сумму не менее 1000 МРП</w:t>
            </w:r>
          </w:p>
          <w:p>
            <w:pPr>
              <w:spacing w:after="20"/>
              <w:ind w:left="20"/>
              <w:jc w:val="both"/>
            </w:pPr>
            <w:r>
              <w:rPr>
                <w:rFonts w:ascii="Times New Roman"/>
                <w:b w:val="false"/>
                <w:i w:val="false"/>
                <w:color w:val="000000"/>
                <w:sz w:val="20"/>
              </w:rPr>
              <w:t>
реализованного научного проекта по направлениям образования, организованного (рекомендованного) государственными органами или проведенных при их содействии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 I, II, III призовые места – соответственно 0,1 балла, 0,08 балла, 0,05 балла за каждого; областной уровень: I, II, III призовые места – соответственно 0,5 балл, 0,3 балла, 0,1 балл за каждого, республиканский уровень: I, II, III призовые места – соответственно 0,8 балла 0,5 балла, 0,3 балла за каждого; международный уровень: I, II, III призовые места – соответственно 1 балл, 0,8 балла, 0,6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1,5 балла, 1,2 балла, 1 балл за каждого; международный уровень: I, II, III призовые места – соответственно 1,7 балла, 1,5 баллов, 1,1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первая десятка, первая двадцатка – соответственно 12 баллов, 10 баллов, 8 баллов, 4 балла, 2 балла; международный уровень: первая десятка, первая двадцатка, первая сотня, первая пятисотня, первая тысячная – соответственно 40 баллов, 30 баллов, 20 баллов, 13 баллов, 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0,7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грант</w:t>
            </w:r>
          </w:p>
          <w:p>
            <w:pPr>
              <w:spacing w:after="20"/>
              <w:ind w:left="20"/>
              <w:jc w:val="both"/>
            </w:pPr>
            <w:r>
              <w:rPr>
                <w:rFonts w:ascii="Times New Roman"/>
                <w:b w:val="false"/>
                <w:i w:val="false"/>
                <w:color w:val="000000"/>
                <w:sz w:val="20"/>
              </w:rPr>
              <w:t>
0,06 балла за каждый реализованный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городской уровень: I, II, III призовые места – соответственно 0,9 балла, 0,07 балла, 0,04 балла за каждого; областной уровень: I, II, III призовые места – соответственно 0,4 балл, 0,3 балла, 0,09 балл за каждого, республиканский уровень: I, II, III призовые места – соответственно 0,7 балла 0,4 балла, 0,2 балла за каждого; международный уровень: I, II, III призовые места – соответственно 0,9 балл, 0,7 балла, 0,5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1,2 балла, 1,1 балла, 1 балл за каждого; международный уровень: I, II, III призовые места – соответственно 1,4 балла, 1,2 баллов, 1 балл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первая десятка, первая двадцатка – соответственно 11 баллов, 9 баллов, 7 баллов, 3 балла, 1 балл; международный уровень: первая десятка, первая двадцатка, первая сотня, первая пятисотня, первая тысячная – соответственно 30 баллов, 25 баллов, 15 баллов, 9 баллов,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0,6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0,4 балла за каждый грант</w:t>
            </w:r>
          </w:p>
          <w:p>
            <w:pPr>
              <w:spacing w:after="20"/>
              <w:ind w:left="20"/>
              <w:jc w:val="both"/>
            </w:pPr>
            <w:r>
              <w:rPr>
                <w:rFonts w:ascii="Times New Roman"/>
                <w:b w:val="false"/>
                <w:i w:val="false"/>
                <w:color w:val="000000"/>
                <w:sz w:val="20"/>
              </w:rPr>
              <w:t>
0,05 балла за каждый реализованный проект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0"/>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распространение, использование педагогического и научного опыта</w:t>
            </w:r>
          </w:p>
          <w:bookmarkEnd w:id="2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документа, в том числе методических рекомендаций, учебно-методического комплекса (далее – УМК) и других методических документов, утвержденных соответствующим Учебно-методическим советом (далее – УМС)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2"/>
          <w:p>
            <w:pPr>
              <w:spacing w:after="20"/>
              <w:ind w:left="20"/>
              <w:jc w:val="both"/>
            </w:pPr>
            <w:r>
              <w:rPr>
                <w:rFonts w:ascii="Times New Roman"/>
                <w:b w:val="false"/>
                <w:i w:val="false"/>
                <w:color w:val="000000"/>
                <w:sz w:val="20"/>
              </w:rPr>
              <w:t>
УМС на областном уровне– 1 балл за каждый методический документ, 1,5 балла за УМК;</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УМС на республиканском уровне – 3 балла за каждый методический документ, 3,5 балла за УМК;</w:t>
            </w:r>
          </w:p>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преподавание на курсах повышения квалификации (далее –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74"/>
          <w:p>
            <w:pPr>
              <w:spacing w:after="20"/>
              <w:ind w:left="20"/>
              <w:jc w:val="both"/>
            </w:pPr>
            <w:r>
              <w:rPr>
                <w:rFonts w:ascii="Times New Roman"/>
                <w:b w:val="false"/>
                <w:i w:val="false"/>
                <w:color w:val="000000"/>
                <w:sz w:val="20"/>
              </w:rPr>
              <w:t>
КПК на районном уровне – 2 балла;</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КПК на областном уровне– 3 балла;</w:t>
            </w:r>
          </w:p>
          <w:p>
            <w:pPr>
              <w:spacing w:after="20"/>
              <w:ind w:left="20"/>
              <w:jc w:val="both"/>
            </w:pPr>
            <w:r>
              <w:rPr>
                <w:rFonts w:ascii="Times New Roman"/>
                <w:b w:val="false"/>
                <w:i w:val="false"/>
                <w:color w:val="000000"/>
                <w:sz w:val="20"/>
              </w:rPr>
              <w:t>
КПК на республиканском уровне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статьи по педагогике, управлению образованием, методологии обучения в журналах, рекомендованных Комитет по обеспечению качества образования Министерства образования и науки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6"/>
          <w:p>
            <w:pPr>
              <w:spacing w:after="20"/>
              <w:ind w:left="20"/>
              <w:jc w:val="both"/>
            </w:pPr>
            <w:r>
              <w:rPr>
                <w:rFonts w:ascii="Times New Roman"/>
                <w:b w:val="false"/>
                <w:i w:val="false"/>
                <w:color w:val="000000"/>
                <w:sz w:val="20"/>
              </w:rPr>
              <w:t xml:space="preserve">
1 балл за каждую статью, при этом не более 3 баллов </w:t>
            </w:r>
          </w:p>
          <w:bookmarkEnd w:id="276"/>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8"/>
          <w:p>
            <w:pPr>
              <w:spacing w:after="20"/>
              <w:ind w:left="20"/>
              <w:jc w:val="both"/>
            </w:pPr>
            <w:r>
              <w:rPr>
                <w:rFonts w:ascii="Times New Roman"/>
                <w:b w:val="false"/>
                <w:i w:val="false"/>
                <w:color w:val="000000"/>
                <w:sz w:val="20"/>
              </w:rPr>
              <w:t>
6 балла за каждый грант</w:t>
            </w:r>
          </w:p>
          <w:bookmarkEnd w:id="278"/>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0"/>
          <w:p>
            <w:pPr>
              <w:spacing w:after="20"/>
              <w:ind w:left="20"/>
              <w:jc w:val="both"/>
            </w:pPr>
            <w:r>
              <w:rPr>
                <w:rFonts w:ascii="Times New Roman"/>
                <w:b w:val="false"/>
                <w:i w:val="false"/>
                <w:color w:val="000000"/>
                <w:sz w:val="20"/>
              </w:rPr>
              <w:t>
4 балла за каждый грант</w:t>
            </w:r>
          </w:p>
          <w:bookmarkEnd w:id="280"/>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по направлениям образования, организованных (рекомендованных) государственными органами или проведенных при их содействии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2"/>
          <w:p>
            <w:pPr>
              <w:spacing w:after="20"/>
              <w:ind w:left="20"/>
              <w:jc w:val="both"/>
            </w:pPr>
            <w:r>
              <w:rPr>
                <w:rFonts w:ascii="Times New Roman"/>
                <w:b w:val="false"/>
                <w:i w:val="false"/>
                <w:color w:val="000000"/>
                <w:sz w:val="20"/>
              </w:rPr>
              <w:t>
1 балл за каждый реализованный проект</w:t>
            </w:r>
          </w:p>
          <w:bookmarkEnd w:id="282"/>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bl>
    <w:bookmarkStart w:name="z399" w:id="283"/>
    <w:p>
      <w:pPr>
        <w:spacing w:after="0"/>
        <w:ind w:left="0"/>
        <w:jc w:val="left"/>
      </w:pPr>
      <w:r>
        <w:rPr>
          <w:rFonts w:ascii="Times New Roman"/>
          <w:b/>
          <w:i w:val="false"/>
          <w:color w:val="000000"/>
        </w:rPr>
        <w:t xml:space="preserve"> 2. "Білім және ғылым министрінің Алғысы" и "Білім және ғылым министрінің құрмет грамотасы" для педагогов и научных работников, работающих в сферах высшего и (или) послевузовского образования, науки и научно-технической деятельности</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5"/>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w:t>
            </w:r>
          </w:p>
          <w:bookmarkEnd w:id="28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педагога в организации высшего и (или) послевузовского образования и (или) в качестве научного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7"/>
          <w:p>
            <w:pPr>
              <w:spacing w:after="20"/>
              <w:ind w:left="20"/>
              <w:jc w:val="both"/>
            </w:pPr>
            <w:r>
              <w:rPr>
                <w:rFonts w:ascii="Times New Roman"/>
                <w:b w:val="false"/>
                <w:i w:val="false"/>
                <w:color w:val="000000"/>
                <w:sz w:val="20"/>
              </w:rPr>
              <w:t>
от 7 лет – 1 балл;</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от 10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лет – 5 балла;</w:t>
            </w:r>
          </w:p>
          <w:p>
            <w:pPr>
              <w:spacing w:after="20"/>
              <w:ind w:left="20"/>
              <w:jc w:val="both"/>
            </w:pPr>
            <w:r>
              <w:rPr>
                <w:rFonts w:ascii="Times New Roman"/>
                <w:b w:val="false"/>
                <w:i w:val="false"/>
                <w:color w:val="000000"/>
                <w:sz w:val="20"/>
              </w:rPr>
              <w:t xml:space="preserve">
от 30 и выше лет - 6 баллов.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8"/>
          <w:p>
            <w:pPr>
              <w:spacing w:after="20"/>
              <w:ind w:left="20"/>
              <w:jc w:val="both"/>
            </w:pPr>
            <w:r>
              <w:rPr>
                <w:rFonts w:ascii="Times New Roman"/>
                <w:b w:val="false"/>
                <w:i w:val="false"/>
                <w:color w:val="000000"/>
                <w:sz w:val="20"/>
              </w:rPr>
              <w:t>
</w:t>
            </w:r>
            <w:r>
              <w:rPr>
                <w:rFonts w:ascii="Times New Roman"/>
                <w:b w:val="false"/>
                <w:i w:val="false"/>
                <w:color w:val="000000"/>
                <w:sz w:val="20"/>
              </w:rPr>
              <w:t>Научно-педагогическая деятельность</w:t>
            </w:r>
          </w:p>
          <w:bookmarkEnd w:id="28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учебника, учебного пособия для высшего и (или) послевузовского образования, рекомендованного Учебно-методическим объединением по направлениям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0"/>
          <w:p>
            <w:pPr>
              <w:spacing w:after="20"/>
              <w:ind w:left="20"/>
              <w:jc w:val="both"/>
            </w:pPr>
            <w:r>
              <w:rPr>
                <w:rFonts w:ascii="Times New Roman"/>
                <w:b w:val="false"/>
                <w:i w:val="false"/>
                <w:color w:val="000000"/>
                <w:sz w:val="20"/>
              </w:rPr>
              <w:t>
5 баллов за каждый учебник, при этом не более 10 баллов</w:t>
            </w:r>
          </w:p>
          <w:bookmarkEnd w:id="290"/>
          <w:p>
            <w:pPr>
              <w:spacing w:after="20"/>
              <w:ind w:left="20"/>
              <w:jc w:val="both"/>
            </w:pPr>
            <w:r>
              <w:rPr>
                <w:rFonts w:ascii="Times New Roman"/>
                <w:b w:val="false"/>
                <w:i w:val="false"/>
                <w:color w:val="000000"/>
                <w:sz w:val="20"/>
              </w:rPr>
              <w:t>
2 балла за каждое учебное пособие, при этом не более 4 балла (в случае соавторства, балл делится на количество соавторов либо в случае написания отдельных глав или разделов, то по удельному весу глав или разделов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монографии по вопросам высшего и (или) послевузовского образования и (или) науки, рекомендованной Ученым Советом организации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2"/>
          <w:p>
            <w:pPr>
              <w:spacing w:after="20"/>
              <w:ind w:left="20"/>
              <w:jc w:val="both"/>
            </w:pPr>
            <w:r>
              <w:rPr>
                <w:rFonts w:ascii="Times New Roman"/>
                <w:b w:val="false"/>
                <w:i w:val="false"/>
                <w:color w:val="000000"/>
                <w:sz w:val="20"/>
              </w:rPr>
              <w:t>
5 баллов за каждую монографию, при этом не более 10 баллов</w:t>
            </w:r>
          </w:p>
          <w:bookmarkEnd w:id="292"/>
          <w:p>
            <w:pPr>
              <w:spacing w:after="20"/>
              <w:ind w:left="20"/>
              <w:jc w:val="both"/>
            </w:pPr>
            <w:r>
              <w:rPr>
                <w:rFonts w:ascii="Times New Roman"/>
                <w:b w:val="false"/>
                <w:i w:val="false"/>
                <w:color w:val="000000"/>
                <w:sz w:val="20"/>
              </w:rPr>
              <w:t>
 (в случае соавторства, баллы делятся на количество соавторов либо в случае написания отдельных глав или разделов, то по удельному весу страниц данных глав или разделу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разработанного научного результата по договору вуза с зарубежными и республиканскими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4"/>
          <w:p>
            <w:pPr>
              <w:spacing w:after="20"/>
              <w:ind w:left="20"/>
              <w:jc w:val="both"/>
            </w:pPr>
            <w:r>
              <w:rPr>
                <w:rFonts w:ascii="Times New Roman"/>
                <w:b w:val="false"/>
                <w:i w:val="false"/>
                <w:color w:val="000000"/>
                <w:sz w:val="20"/>
              </w:rPr>
              <w:t>
 5 баллов за каждое внедрение</w:t>
            </w:r>
          </w:p>
          <w:bookmarkEnd w:id="294"/>
          <w:p>
            <w:pPr>
              <w:spacing w:after="20"/>
              <w:ind w:left="20"/>
              <w:jc w:val="both"/>
            </w:pPr>
            <w:r>
              <w:rPr>
                <w:rFonts w:ascii="Times New Roman"/>
                <w:b w:val="false"/>
                <w:i w:val="false"/>
                <w:color w:val="000000"/>
                <w:sz w:val="20"/>
              </w:rPr>
              <w:t>
(в случае коллективного участия, баллы делятся на количество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международного охранного документа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6"/>
          <w:p>
            <w:pPr>
              <w:spacing w:after="20"/>
              <w:ind w:left="20"/>
              <w:jc w:val="both"/>
            </w:pPr>
            <w:r>
              <w:rPr>
                <w:rFonts w:ascii="Times New Roman"/>
                <w:b w:val="false"/>
                <w:i w:val="false"/>
                <w:color w:val="000000"/>
                <w:sz w:val="20"/>
              </w:rPr>
              <w:t>
10 баллов за каждый охранный документ</w:t>
            </w:r>
          </w:p>
          <w:bookmarkEnd w:id="296"/>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РК, авторского свидетельства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98"/>
          <w:p>
            <w:pPr>
              <w:spacing w:after="20"/>
              <w:ind w:left="20"/>
              <w:jc w:val="both"/>
            </w:pPr>
            <w:r>
              <w:rPr>
                <w:rFonts w:ascii="Times New Roman"/>
                <w:b w:val="false"/>
                <w:i w:val="false"/>
                <w:color w:val="000000"/>
                <w:sz w:val="20"/>
              </w:rPr>
              <w:t>
7 баллов за каждый патент, свидетельство</w:t>
            </w:r>
          </w:p>
          <w:bookmarkEnd w:id="298"/>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публикации в цитируемых научных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 7 баллов за наличие публикации, независимо от их количества, Q3,Q4 – 5 балла баллов за наличие публикации, независимо от их количества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статей в журналах с ненулевым импакт-фактором, индексируемых в международных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1"/>
          <w:p>
            <w:pPr>
              <w:spacing w:after="20"/>
              <w:ind w:left="20"/>
              <w:jc w:val="both"/>
            </w:pPr>
            <w:r>
              <w:rPr>
                <w:rFonts w:ascii="Times New Roman"/>
                <w:b w:val="false"/>
                <w:i w:val="false"/>
                <w:color w:val="000000"/>
                <w:sz w:val="20"/>
              </w:rPr>
              <w:t>
Web of Science Core Collection – 5 баллов за каждую статью, Scopus - 5 баллов за каждую статью</w:t>
            </w:r>
          </w:p>
          <w:bookmarkEnd w:id="301"/>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03"/>
          <w:p>
            <w:pPr>
              <w:spacing w:after="20"/>
              <w:ind w:left="20"/>
              <w:jc w:val="both"/>
            </w:pPr>
            <w:r>
              <w:rPr>
                <w:rFonts w:ascii="Times New Roman"/>
                <w:b w:val="false"/>
                <w:i w:val="false"/>
                <w:color w:val="000000"/>
                <w:sz w:val="20"/>
              </w:rPr>
              <w:t>
Наличие индекса Хирши (цифра), в том числе:</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для социо-гуманитарных наук - 1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Членство в диссертационных советах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за членство, независимо от количества диссоветов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защищенными диссертационными работами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руководство каждой работы, при этом учитывается не более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8"/>
          <w:p>
            <w:pPr>
              <w:spacing w:after="20"/>
              <w:ind w:left="20"/>
              <w:jc w:val="both"/>
            </w:pPr>
            <w:r>
              <w:rPr>
                <w:rFonts w:ascii="Times New Roman"/>
                <w:b w:val="false"/>
                <w:i w:val="false"/>
                <w:color w:val="000000"/>
                <w:sz w:val="20"/>
              </w:rPr>
              <w:t xml:space="preserve">
6 балла за каждый грант </w:t>
            </w:r>
          </w:p>
          <w:bookmarkEnd w:id="308"/>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0"/>
          <w:p>
            <w:pPr>
              <w:spacing w:after="20"/>
              <w:ind w:left="20"/>
              <w:jc w:val="both"/>
            </w:pPr>
            <w:r>
              <w:rPr>
                <w:rFonts w:ascii="Times New Roman"/>
                <w:b w:val="false"/>
                <w:i w:val="false"/>
                <w:color w:val="000000"/>
                <w:sz w:val="20"/>
              </w:rPr>
              <w:t>
4 балла за каждый грант</w:t>
            </w:r>
          </w:p>
          <w:bookmarkEnd w:id="310"/>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республиканскими научными, научно-техническими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2"/>
          <w:p>
            <w:pPr>
              <w:spacing w:after="20"/>
              <w:ind w:left="20"/>
              <w:jc w:val="both"/>
            </w:pPr>
            <w:r>
              <w:rPr>
                <w:rFonts w:ascii="Times New Roman"/>
                <w:b w:val="false"/>
                <w:i w:val="false"/>
                <w:color w:val="000000"/>
                <w:sz w:val="20"/>
              </w:rPr>
              <w:t>
2 балла за руководство каждой программой</w:t>
            </w:r>
          </w:p>
          <w:bookmarkEnd w:id="312"/>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1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проектом грантового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4"/>
          <w:p>
            <w:pPr>
              <w:spacing w:after="20"/>
              <w:ind w:left="20"/>
              <w:jc w:val="both"/>
            </w:pPr>
            <w:r>
              <w:rPr>
                <w:rFonts w:ascii="Times New Roman"/>
                <w:b w:val="false"/>
                <w:i w:val="false"/>
                <w:color w:val="000000"/>
                <w:sz w:val="20"/>
              </w:rPr>
              <w:t>
5 балла за руководство каждым проектом</w:t>
            </w:r>
          </w:p>
          <w:bookmarkEnd w:id="314"/>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6"/>
          <w:p>
            <w:pPr>
              <w:spacing w:after="20"/>
              <w:ind w:left="20"/>
              <w:jc w:val="both"/>
            </w:pPr>
            <w:r>
              <w:rPr>
                <w:rFonts w:ascii="Times New Roman"/>
                <w:b w:val="false"/>
                <w:i w:val="false"/>
                <w:color w:val="000000"/>
                <w:sz w:val="20"/>
              </w:rPr>
              <w:t xml:space="preserve">
Работа административно-управленческого персонала, методистов и иных лиц, внесших прямой вклад (содействие) по нижеследующим достижениям: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Организация образования - призер республиканских, международных конкурсов и иных состязаний среди вузов, организованных (рекомендованных) Министерством образования и науки или проведены при его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у студентов призовых мест республиканских, международных олимпиадах, конкурсах и иных состязаниях, организованных (рекомендованных) Министерством образования и науки или проведены при содействии при его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Успешное прохождение государственной аттестации, а также профконтроля госорганов за последние два года (по итогам не внесены предписания и (или) представления об устранении нарушений, не привлечены к ответственности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 Успешное прохождение институциональной и (или) специализированной аккредитации в аккредитационных органах, внесенных в реестр признанных аккредитационных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Достижение организацией мест в признанных Министерством образования и науки республиканских, международных рейтингах (учитывается один рейтинг одного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штатных сотрудников, работающих полный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внедрения разработанного научного результата по договору с зарубежными и республиканскими организациями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международного охранного документа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патента РК, авторского свидетельства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публикации в цитируемых научных изданиях Q1,Q2, Q3,Q4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статей в журналах с ненулевым импакт-фактором, индексируемых в международных базах, данных Web of Science Core Collection, Scopus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индекса Хирши (цифра),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социо-гуманитарных наук - 1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международного гранта на образовательные и (или) научные цели на сумму не менее 1500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казахстанского гранта на образовательные и (или) научные цели на сумму не менее 1000 МРП</w:t>
            </w:r>
          </w:p>
          <w:p>
            <w:pPr>
              <w:spacing w:after="20"/>
              <w:ind w:left="20"/>
              <w:jc w:val="both"/>
            </w:pPr>
            <w:r>
              <w:rPr>
                <w:rFonts w:ascii="Times New Roman"/>
                <w:b w:val="false"/>
                <w:i w:val="false"/>
                <w:color w:val="000000"/>
                <w:sz w:val="20"/>
              </w:rPr>
              <w:t>
реализованного научного проекта по направлениям образования, организованного (рекомендованного) государственными органами или проведенных при их содействии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0,7 балла 0,4 балла, 0,2 балла за каждого; международный уровень: I, II, III призовые места – соответственно 0,9 балл, 0,7 балла, 0,5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республиканский уровень: I, II, III призовые места, первая десятка, первая двадцатка – соответственно 11 баллов, 9 баллов, 7 баллов, 3 балла, 1 балл; международный уровень: первая сотня, первая пятисотня, первая тысячная – соответственно 30 баллов, 25 баллов, 15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каждое внедрение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охранный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патент, свидетельство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Q1,Q2 – 0,4 баллов за наличие публикации, независимо от их количества, Q3,Q4 – 0,3 балла за наличие публикации, независимо от их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каждую публикацию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грант</w:t>
            </w:r>
          </w:p>
          <w:p>
            <w:pPr>
              <w:spacing w:after="20"/>
              <w:ind w:left="20"/>
              <w:jc w:val="both"/>
            </w:pPr>
            <w:r>
              <w:rPr>
                <w:rFonts w:ascii="Times New Roman"/>
                <w:b w:val="false"/>
                <w:i w:val="false"/>
                <w:color w:val="000000"/>
                <w:sz w:val="20"/>
              </w:rPr>
              <w:t>
0,05 балла за каждый реализованный проект</w:t>
            </w:r>
          </w:p>
        </w:tc>
      </w:tr>
    </w:tbl>
    <w:bookmarkStart w:name="z521" w:id="318"/>
    <w:p>
      <w:pPr>
        <w:spacing w:after="0"/>
        <w:ind w:left="0"/>
        <w:jc w:val="left"/>
      </w:pPr>
      <w:r>
        <w:rPr>
          <w:rFonts w:ascii="Times New Roman"/>
          <w:b/>
          <w:i w:val="false"/>
          <w:color w:val="000000"/>
        </w:rPr>
        <w:t xml:space="preserve"> 3. Почетный диплом "Мектепке дейінгі тәрбие мен оқу iсiнiң үздiгi", "Орта білім беру iсiнiң үздiгi", "Қосымша білім берудің үздігі", "Техникалық және кәсiптiк білім беру iсiнiң үздiгi</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19"/>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w:t>
            </w:r>
          </w:p>
          <w:bookmarkEnd w:id="3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качестве педагога, осуществляющего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12 лет - 1 балл, 2) от 15 лет - 2 балла, 3) от 17 лет - 3 балла, 4) от 20 лет - 4 балла, 5) от 25 лет - 5 баллов, 6) от 30 лет и выше - 6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21"/>
          <w:p>
            <w:pPr>
              <w:spacing w:after="20"/>
              <w:ind w:left="20"/>
              <w:jc w:val="both"/>
            </w:pPr>
            <w:r>
              <w:rPr>
                <w:rFonts w:ascii="Times New Roman"/>
                <w:b w:val="false"/>
                <w:i w:val="false"/>
                <w:color w:val="000000"/>
                <w:sz w:val="20"/>
              </w:rPr>
              <w:t>
1) от 15 лет - 1 балла,</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от 20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25 лет - 3 балла,</w:t>
            </w:r>
          </w:p>
          <w:p>
            <w:pPr>
              <w:spacing w:after="20"/>
              <w:ind w:left="20"/>
              <w:jc w:val="both"/>
            </w:pPr>
            <w:r>
              <w:rPr>
                <w:rFonts w:ascii="Times New Roman"/>
                <w:b w:val="false"/>
                <w:i w:val="false"/>
                <w:color w:val="000000"/>
                <w:sz w:val="20"/>
              </w:rPr>
              <w:t>
4) от 30 и выше - 5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2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благодарностей и наград</w:t>
            </w:r>
          </w:p>
          <w:bookmarkEnd w:id="3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почетных грамот местных исполнительных органов, организаций, социальных партнеров, общественных организаций, удостоенных за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удостоенного в период работы в качестве педагога, осуществляющего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удостоенного в период работы в качестве педагога, осуществляющего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 за каждую почетную грамоту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Обладатель звания "Лучший педагог", удостоенного в период работы в качестве педагога, осуществляющего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премии, награды за достижения в области образования, соответствующая уровню образования, указанному в почетном дипломе, и врученные международными организациями, участником которых является Республика Казахстан; государственные награды за достижения в области образования, соответствующая уровню образования, указанному в почетном дипломе, и врученные иностранными государствами, признанными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государственной награды или государственной премии Республики Казахстан за достижения в области образования, соответствующая уровню образования, указанному в почетном дипломе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 за каждую награду или премию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2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квалификационной категории</w:t>
            </w:r>
          </w:p>
          <w:bookmarkEnd w:id="3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1"/>
          <w:p>
            <w:pPr>
              <w:spacing w:after="20"/>
              <w:ind w:left="20"/>
              <w:jc w:val="both"/>
            </w:pPr>
            <w:r>
              <w:rPr>
                <w:rFonts w:ascii="Times New Roman"/>
                <w:b w:val="false"/>
                <w:i w:val="false"/>
                <w:color w:val="000000"/>
                <w:sz w:val="20"/>
              </w:rPr>
              <w:t xml:space="preserve">
Обладатель квалификационной категории </w:t>
            </w:r>
          </w:p>
          <w:bookmarkEnd w:id="331"/>
          <w:p>
            <w:pPr>
              <w:spacing w:after="20"/>
              <w:ind w:left="20"/>
              <w:jc w:val="both"/>
            </w:pPr>
            <w:r>
              <w:rPr>
                <w:rFonts w:ascii="Times New Roman"/>
                <w:b w:val="false"/>
                <w:i w:val="false"/>
                <w:color w:val="000000"/>
                <w:sz w:val="20"/>
              </w:rPr>
              <w:t>
Педагог-исследователь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3"/>
          <w:p>
            <w:pPr>
              <w:spacing w:after="20"/>
              <w:ind w:left="20"/>
              <w:jc w:val="both"/>
            </w:pPr>
            <w:r>
              <w:rPr>
                <w:rFonts w:ascii="Times New Roman"/>
                <w:b w:val="false"/>
                <w:i w:val="false"/>
                <w:color w:val="000000"/>
                <w:sz w:val="20"/>
              </w:rPr>
              <w:t xml:space="preserve">
Обладатель квалификационной категории </w:t>
            </w:r>
          </w:p>
          <w:bookmarkEnd w:id="333"/>
          <w:p>
            <w:pPr>
              <w:spacing w:after="20"/>
              <w:ind w:left="20"/>
              <w:jc w:val="both"/>
            </w:pPr>
            <w:r>
              <w:rPr>
                <w:rFonts w:ascii="Times New Roman"/>
                <w:b w:val="false"/>
                <w:i w:val="false"/>
                <w:color w:val="000000"/>
                <w:sz w:val="20"/>
              </w:rPr>
              <w:t xml:space="preserve">
Педагог-мастер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34"/>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Достижения</w:t>
            </w:r>
          </w:p>
          <w:bookmarkEnd w:id="3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3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образования, Министерством образования и науки или проведены при их содействии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37"/>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организованных (рекомендованных) органами управления образования или проведены при их содействии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районный уровень: I, II, III призовые места – соответственно 0,5 балла, 0,4 балла, 0,3 балла; областной уровень: I, II, III призовые места – соответственно 1,2 балл, 1 балл, 0,8 балла), республиканский уровень: I, II, III призовые места – соответственно 1,9 балла 1,5 балла, 1,3 балл; международный уровень: I, II, III призовые места – соответственно 2,5 балла, 2,2 балла, 2 балла.</w:t>
            </w:r>
          </w:p>
          <w:p>
            <w:pPr>
              <w:spacing w:after="20"/>
              <w:ind w:left="20"/>
              <w:jc w:val="both"/>
            </w:pPr>
            <w:r>
              <w:rPr>
                <w:rFonts w:ascii="Times New Roman"/>
                <w:b w:val="false"/>
                <w:i w:val="false"/>
                <w:color w:val="000000"/>
                <w:sz w:val="20"/>
              </w:rPr>
              <w:t>
республиканский уровень: I, II, III призовые места – соответственно 11 баллов, 9 баллов, 7 баллов; международный уровень: I, II, III призовые места – соответственно 15 баллов, 12 баллов, 10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39"/>
          <w:p>
            <w:pPr>
              <w:spacing w:after="20"/>
              <w:ind w:left="20"/>
              <w:jc w:val="both"/>
            </w:pPr>
            <w:r>
              <w:rPr>
                <w:rFonts w:ascii="Times New Roman"/>
                <w:b w:val="false"/>
                <w:i w:val="false"/>
                <w:color w:val="000000"/>
                <w:sz w:val="20"/>
              </w:rPr>
              <w:t>
 </w:t>
            </w:r>
          </w:p>
          <w:bookmarkEnd w:id="339"/>
          <w:p>
            <w:pPr>
              <w:spacing w:after="20"/>
              <w:ind w:left="20"/>
              <w:jc w:val="both"/>
            </w:pPr>
            <w:r>
              <w:rPr>
                <w:rFonts w:ascii="Times New Roman"/>
                <w:b w:val="false"/>
                <w:i w:val="false"/>
                <w:color w:val="000000"/>
                <w:sz w:val="20"/>
              </w:rPr>
              <w:t>
городской уровень: I, II, III призовые места – соответственно 0,5 балла, 0,4 балла, 0,3 балла; областной уровень: I, II, III призовые места – соответственно 1 балл, 0,8 балла, 0,6 балла), республиканский уровень: I, II, III призовые места – соответственно 1,5 балла 1,3 балла, 1 балл; международный уровень: I, II, III призовые места – соответственно 2 балла, 1,8 балла, 1,5 балла.</w:t>
            </w:r>
          </w:p>
          <w:p>
            <w:pPr>
              <w:spacing w:after="20"/>
              <w:ind w:left="20"/>
              <w:jc w:val="both"/>
            </w:pPr>
            <w:r>
              <w:rPr>
                <w:rFonts w:ascii="Times New Roman"/>
                <w:b w:val="false"/>
                <w:i w:val="false"/>
                <w:color w:val="000000"/>
                <w:sz w:val="20"/>
              </w:rPr>
              <w:t>
республиканский уровень: I, II, III призовые места – соответственно 10 баллов, 8 балла, 6 балла; международный уровень: I, II, III призовые места – соответственно 13 баллов, 11 баллов, 9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41"/>
          <w:p>
            <w:pPr>
              <w:spacing w:after="20"/>
              <w:ind w:left="20"/>
              <w:jc w:val="both"/>
            </w:pPr>
            <w:r>
              <w:rPr>
                <w:rFonts w:ascii="Times New Roman"/>
                <w:b w:val="false"/>
                <w:i w:val="false"/>
                <w:color w:val="000000"/>
                <w:sz w:val="20"/>
              </w:rPr>
              <w:t xml:space="preserve">
Работа воспитателей (социальных матерей) детских домов, детских домов семейного типа, домов юношеств с детьми-сиротами по созданию условий для воспитанников и по организации социальной их поддержки: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Проживание воспитателя (социальной матери) в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Положительные рекомендательные письма руководства организации образования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Положительные рекомендательные письма социального педагога 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Полная занятость воспитанников в кружках, секциях за последние два года </w:t>
            </w:r>
          </w:p>
          <w:p>
            <w:pPr>
              <w:spacing w:after="20"/>
              <w:ind w:left="20"/>
              <w:jc w:val="both"/>
            </w:pPr>
            <w:r>
              <w:rPr>
                <w:rFonts w:ascii="Times New Roman"/>
                <w:b w:val="false"/>
                <w:i w:val="false"/>
                <w:color w:val="000000"/>
                <w:sz w:val="20"/>
              </w:rPr>
              <w:t xml:space="preserve">
Отсутствие правонарушений у воспитанников за последние два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2"/>
          <w:p>
            <w:pPr>
              <w:spacing w:after="20"/>
              <w:ind w:left="20"/>
              <w:jc w:val="both"/>
            </w:pPr>
            <w:r>
              <w:rPr>
                <w:rFonts w:ascii="Times New Roman"/>
                <w:b w:val="false"/>
                <w:i w:val="false"/>
                <w:color w:val="000000"/>
                <w:sz w:val="20"/>
              </w:rPr>
              <w:t>
 </w:t>
            </w:r>
          </w:p>
          <w:bookmarkEnd w:id="342"/>
          <w:p>
            <w:pPr>
              <w:spacing w:after="20"/>
              <w:ind w:left="20"/>
              <w:jc w:val="both"/>
            </w:pPr>
            <w:r>
              <w:rPr>
                <w:rFonts w:ascii="Times New Roman"/>
                <w:b w:val="false"/>
                <w:i w:val="false"/>
                <w:color w:val="000000"/>
                <w:sz w:val="20"/>
              </w:rPr>
              <w:t>
1) от 5 лет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6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7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8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9 лет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более 10 лет - 6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43"/>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распространение, использование педагогического и научного опыта</w:t>
            </w:r>
          </w:p>
          <w:bookmarkEnd w:id="3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документа, в том числе методических рекомендаций, УМК и других методических документов, утвержденных соответствующим УМС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45"/>
          <w:p>
            <w:pPr>
              <w:spacing w:after="20"/>
              <w:ind w:left="20"/>
              <w:jc w:val="both"/>
            </w:pPr>
            <w:r>
              <w:rPr>
                <w:rFonts w:ascii="Times New Roman"/>
                <w:b w:val="false"/>
                <w:i w:val="false"/>
                <w:color w:val="000000"/>
                <w:sz w:val="20"/>
              </w:rPr>
              <w:t>
УМС на областном уровне– 1 балл за каждый методический документ, 1,5 балла за УМК;</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УМС на республиканском уровне – 2 балла за каждый методический документ, 2,5 балла за УМК;</w:t>
            </w:r>
          </w:p>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преподавание на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47"/>
          <w:p>
            <w:pPr>
              <w:spacing w:after="20"/>
              <w:ind w:left="20"/>
              <w:jc w:val="both"/>
            </w:pPr>
            <w:r>
              <w:rPr>
                <w:rFonts w:ascii="Times New Roman"/>
                <w:b w:val="false"/>
                <w:i w:val="false"/>
                <w:color w:val="000000"/>
                <w:sz w:val="20"/>
              </w:rPr>
              <w:t>
КПК на районном уровне – 1 балл;</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КПК на областном уровне– 2 балла;</w:t>
            </w:r>
          </w:p>
          <w:p>
            <w:pPr>
              <w:spacing w:after="20"/>
              <w:ind w:left="20"/>
              <w:jc w:val="both"/>
            </w:pPr>
            <w:r>
              <w:rPr>
                <w:rFonts w:ascii="Times New Roman"/>
                <w:b w:val="false"/>
                <w:i w:val="false"/>
                <w:color w:val="000000"/>
                <w:sz w:val="20"/>
              </w:rPr>
              <w:t>
КПК на республиканском уровне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статьи по педагогике, управлению образованием, методологии обучения в журналах, рекомендованных Комитет по обеспечению качества образования Министерства образования и науки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49"/>
          <w:p>
            <w:pPr>
              <w:spacing w:after="20"/>
              <w:ind w:left="20"/>
              <w:jc w:val="both"/>
            </w:pPr>
            <w:r>
              <w:rPr>
                <w:rFonts w:ascii="Times New Roman"/>
                <w:b w:val="false"/>
                <w:i w:val="false"/>
                <w:color w:val="000000"/>
                <w:sz w:val="20"/>
              </w:rPr>
              <w:t xml:space="preserve">
1 балл за каждую статью, при этом не более 3 баллов </w:t>
            </w:r>
          </w:p>
          <w:bookmarkEnd w:id="349"/>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балла за каждый грант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5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за каждый грант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по направлениям образования, организованных (рекомендованных) государственными органами или проведенных при их содействии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53"/>
          <w:p>
            <w:pPr>
              <w:spacing w:after="20"/>
              <w:ind w:left="20"/>
              <w:jc w:val="both"/>
            </w:pPr>
            <w:r>
              <w:rPr>
                <w:rFonts w:ascii="Times New Roman"/>
                <w:b w:val="false"/>
                <w:i w:val="false"/>
                <w:color w:val="000000"/>
                <w:sz w:val="20"/>
              </w:rPr>
              <w:t>
3 балла за наличие каждого реализованного проекта</w:t>
            </w:r>
          </w:p>
          <w:bookmarkEnd w:id="353"/>
          <w:p>
            <w:pPr>
              <w:spacing w:after="20"/>
              <w:ind w:left="20"/>
              <w:jc w:val="both"/>
            </w:pPr>
            <w:r>
              <w:rPr>
                <w:rFonts w:ascii="Times New Roman"/>
                <w:b w:val="false"/>
                <w:i w:val="false"/>
                <w:color w:val="000000"/>
                <w:sz w:val="20"/>
              </w:rPr>
              <w:t>
(в случае коллективного участия, баллы делятся на каждого члена коллектива)</w:t>
            </w:r>
          </w:p>
        </w:tc>
      </w:tr>
    </w:tbl>
    <w:bookmarkStart w:name="z647" w:id="354"/>
    <w:p>
      <w:pPr>
        <w:spacing w:after="0"/>
        <w:ind w:left="0"/>
        <w:jc w:val="left"/>
      </w:pPr>
      <w:r>
        <w:rPr>
          <w:rFonts w:ascii="Times New Roman"/>
          <w:b/>
          <w:i w:val="false"/>
          <w:color w:val="000000"/>
        </w:rPr>
        <w:t xml:space="preserve"> 4. Почетный диплом "Жоғары және жоғары оқу орнынан кейінгі білім беру iсiнiң үздiгi"</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56"/>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w:t>
            </w:r>
          </w:p>
          <w:bookmarkEnd w:id="35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педагога, осуществляющего профессиональную деятельность по обучению и воспитанию студентов в организациях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58"/>
          <w:p>
            <w:pPr>
              <w:spacing w:after="20"/>
              <w:ind w:left="20"/>
              <w:jc w:val="both"/>
            </w:pPr>
            <w:r>
              <w:rPr>
                <w:rFonts w:ascii="Times New Roman"/>
                <w:b w:val="false"/>
                <w:i w:val="false"/>
                <w:color w:val="000000"/>
                <w:sz w:val="20"/>
              </w:rPr>
              <w:t>
от 7 лет – 1 балл;</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от 10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лет – 5 балла;</w:t>
            </w:r>
          </w:p>
          <w:p>
            <w:pPr>
              <w:spacing w:after="20"/>
              <w:ind w:left="20"/>
              <w:jc w:val="both"/>
            </w:pPr>
            <w:r>
              <w:rPr>
                <w:rFonts w:ascii="Times New Roman"/>
                <w:b w:val="false"/>
                <w:i w:val="false"/>
                <w:color w:val="000000"/>
                <w:sz w:val="20"/>
              </w:rPr>
              <w:t xml:space="preserve">
от 30 и выше лет - 6 баллов.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5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благодарностей и наград</w:t>
            </w:r>
          </w:p>
          <w:bookmarkEnd w:id="35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почетных грамот местных исполнительных органов, организаций, социальных партнеров, общественных организаций, удостоенные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награжденный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награжденный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почетную грамоту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звания "Лучший преподаватель Вуза"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премии, награды за достижения в области высшего и (или) послевузовского образования и (или) науки, врученные международными организациями, участником которых является Республика Казахстан, государственные наград за достижения в области высшего и (или) послевузовского образования и (или) науки, врученных иностранными государствами, признанными Республикой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награды или государственной премии Республики Казахстан за достижения в области высшего и (или) послевузовского образования и (или)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 за каждую награду или премию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66"/>
          <w:p>
            <w:pPr>
              <w:spacing w:after="20"/>
              <w:ind w:left="20"/>
              <w:jc w:val="both"/>
            </w:pPr>
            <w:r>
              <w:rPr>
                <w:rFonts w:ascii="Times New Roman"/>
                <w:b w:val="false"/>
                <w:i w:val="false"/>
                <w:color w:val="000000"/>
                <w:sz w:val="20"/>
              </w:rPr>
              <w:t>
</w:t>
            </w:r>
            <w:r>
              <w:rPr>
                <w:rFonts w:ascii="Times New Roman"/>
                <w:b w:val="false"/>
                <w:i w:val="false"/>
                <w:color w:val="000000"/>
                <w:sz w:val="20"/>
              </w:rPr>
              <w:t>Научно-педагогическая деятельность</w:t>
            </w:r>
          </w:p>
          <w:bookmarkEnd w:id="36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учебника, учебного пособия для высшего и (или) послевузовского образования, рекомендованного Учебно-методическим объединением по направлениям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68"/>
          <w:p>
            <w:pPr>
              <w:spacing w:after="20"/>
              <w:ind w:left="20"/>
              <w:jc w:val="both"/>
            </w:pPr>
            <w:r>
              <w:rPr>
                <w:rFonts w:ascii="Times New Roman"/>
                <w:b w:val="false"/>
                <w:i w:val="false"/>
                <w:color w:val="000000"/>
                <w:sz w:val="20"/>
              </w:rPr>
              <w:t>
5 баллов за каждый учебник, при этом не более 10 баллов</w:t>
            </w:r>
          </w:p>
          <w:bookmarkEnd w:id="368"/>
          <w:p>
            <w:pPr>
              <w:spacing w:after="20"/>
              <w:ind w:left="20"/>
              <w:jc w:val="both"/>
            </w:pPr>
            <w:r>
              <w:rPr>
                <w:rFonts w:ascii="Times New Roman"/>
                <w:b w:val="false"/>
                <w:i w:val="false"/>
                <w:color w:val="000000"/>
                <w:sz w:val="20"/>
              </w:rPr>
              <w:t>
2 балла за каждое учебное пособие, при этом не более 4 балла (в случае соавторства, балл делится на количество соавторов либо в случае написания отдельных глав или разделов, то по удельному весу глав или разделов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6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монографии по вопросам высшего и (или) послевузовского образования и (или) науки, рекомендованной Ученым Советом организации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70"/>
          <w:p>
            <w:pPr>
              <w:spacing w:after="20"/>
              <w:ind w:left="20"/>
              <w:jc w:val="both"/>
            </w:pPr>
            <w:r>
              <w:rPr>
                <w:rFonts w:ascii="Times New Roman"/>
                <w:b w:val="false"/>
                <w:i w:val="false"/>
                <w:color w:val="000000"/>
                <w:sz w:val="20"/>
              </w:rPr>
              <w:t>
5 баллов за каждую монографию, при этом не более 10 баллов</w:t>
            </w:r>
          </w:p>
          <w:bookmarkEnd w:id="370"/>
          <w:p>
            <w:pPr>
              <w:spacing w:after="20"/>
              <w:ind w:left="20"/>
              <w:jc w:val="both"/>
            </w:pPr>
            <w:r>
              <w:rPr>
                <w:rFonts w:ascii="Times New Roman"/>
                <w:b w:val="false"/>
                <w:i w:val="false"/>
                <w:color w:val="000000"/>
                <w:sz w:val="20"/>
              </w:rPr>
              <w:t>
 (в случае соавторства, баллы делятся на количество соавторов либо в случае написания отдельных глав или разделов, то по удельному весу страниц данных глав или разделу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7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разработанного научного результата по договору вуза с зарубежными и республиканскими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72"/>
          <w:p>
            <w:pPr>
              <w:spacing w:after="20"/>
              <w:ind w:left="20"/>
              <w:jc w:val="both"/>
            </w:pPr>
            <w:r>
              <w:rPr>
                <w:rFonts w:ascii="Times New Roman"/>
                <w:b w:val="false"/>
                <w:i w:val="false"/>
                <w:color w:val="000000"/>
                <w:sz w:val="20"/>
              </w:rPr>
              <w:t>
 5 баллов за каждое внедрение</w:t>
            </w:r>
          </w:p>
          <w:bookmarkEnd w:id="372"/>
          <w:p>
            <w:pPr>
              <w:spacing w:after="20"/>
              <w:ind w:left="20"/>
              <w:jc w:val="both"/>
            </w:pPr>
            <w:r>
              <w:rPr>
                <w:rFonts w:ascii="Times New Roman"/>
                <w:b w:val="false"/>
                <w:i w:val="false"/>
                <w:color w:val="000000"/>
                <w:sz w:val="20"/>
              </w:rPr>
              <w:t>
(в случае коллективного участия, баллы делятся на количество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международного охранного документа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74"/>
          <w:p>
            <w:pPr>
              <w:spacing w:after="20"/>
              <w:ind w:left="20"/>
              <w:jc w:val="both"/>
            </w:pPr>
            <w:r>
              <w:rPr>
                <w:rFonts w:ascii="Times New Roman"/>
                <w:b w:val="false"/>
                <w:i w:val="false"/>
                <w:color w:val="000000"/>
                <w:sz w:val="20"/>
              </w:rPr>
              <w:t>
10 баллов за каждый охранный документ</w:t>
            </w:r>
          </w:p>
          <w:bookmarkEnd w:id="374"/>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РК, авторского свидетельства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76"/>
          <w:p>
            <w:pPr>
              <w:spacing w:after="20"/>
              <w:ind w:left="20"/>
              <w:jc w:val="both"/>
            </w:pPr>
            <w:r>
              <w:rPr>
                <w:rFonts w:ascii="Times New Roman"/>
                <w:b w:val="false"/>
                <w:i w:val="false"/>
                <w:color w:val="000000"/>
                <w:sz w:val="20"/>
              </w:rPr>
              <w:t>
7 баллов за каждый патент, свидетельство</w:t>
            </w:r>
          </w:p>
          <w:bookmarkEnd w:id="376"/>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публикации в цитируемых научных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 7 баллов за наличие публикации, независимо от их количества, Q3,Q4 – 5 балла баллов за наличие публикации, независимо от их количества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7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статей в журналах с ненулевым импакт-фактором, индексируемых в международных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79"/>
          <w:p>
            <w:pPr>
              <w:spacing w:after="20"/>
              <w:ind w:left="20"/>
              <w:jc w:val="both"/>
            </w:pPr>
            <w:r>
              <w:rPr>
                <w:rFonts w:ascii="Times New Roman"/>
                <w:b w:val="false"/>
                <w:i w:val="false"/>
                <w:color w:val="000000"/>
                <w:sz w:val="20"/>
              </w:rPr>
              <w:t>
Web of Science Core Collection – 5 баллов за каждую статью, Scopus - 5 баллов за каждую статью</w:t>
            </w:r>
          </w:p>
          <w:bookmarkEnd w:id="379"/>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8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81"/>
          <w:p>
            <w:pPr>
              <w:spacing w:after="20"/>
              <w:ind w:left="20"/>
              <w:jc w:val="both"/>
            </w:pPr>
            <w:r>
              <w:rPr>
                <w:rFonts w:ascii="Times New Roman"/>
                <w:b w:val="false"/>
                <w:i w:val="false"/>
                <w:color w:val="000000"/>
                <w:sz w:val="20"/>
              </w:rPr>
              <w:t>
Наличие индекса Хирши (цифра), в том числе:</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для социо-гуманитарных наук - 1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82"/>
          <w:p>
            <w:pPr>
              <w:spacing w:after="20"/>
              <w:ind w:left="20"/>
              <w:jc w:val="both"/>
            </w:pPr>
            <w:r>
              <w:rPr>
                <w:rFonts w:ascii="Times New Roman"/>
                <w:b w:val="false"/>
                <w:i w:val="false"/>
                <w:color w:val="000000"/>
                <w:sz w:val="20"/>
              </w:rPr>
              <w:t>
 </w:t>
            </w:r>
          </w:p>
          <w:bookmarkEnd w:id="382"/>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8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Членство в диссертационных советах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за членство, независимо от количества диссоветов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8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защищенными диссертационными работами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руководство каждой работы, при этом учитывается не более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8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86"/>
          <w:p>
            <w:pPr>
              <w:spacing w:after="20"/>
              <w:ind w:left="20"/>
              <w:jc w:val="both"/>
            </w:pPr>
            <w:r>
              <w:rPr>
                <w:rFonts w:ascii="Times New Roman"/>
                <w:b w:val="false"/>
                <w:i w:val="false"/>
                <w:color w:val="000000"/>
                <w:sz w:val="20"/>
              </w:rPr>
              <w:t xml:space="preserve">
6 балла за каждый грант </w:t>
            </w:r>
          </w:p>
          <w:bookmarkEnd w:id="386"/>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8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88"/>
          <w:p>
            <w:pPr>
              <w:spacing w:after="20"/>
              <w:ind w:left="20"/>
              <w:jc w:val="both"/>
            </w:pPr>
            <w:r>
              <w:rPr>
                <w:rFonts w:ascii="Times New Roman"/>
                <w:b w:val="false"/>
                <w:i w:val="false"/>
                <w:color w:val="000000"/>
                <w:sz w:val="20"/>
              </w:rPr>
              <w:t>
4 балла за каждый грант</w:t>
            </w:r>
          </w:p>
          <w:bookmarkEnd w:id="388"/>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8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республиканскими научными, научно-техническими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90"/>
          <w:p>
            <w:pPr>
              <w:spacing w:after="20"/>
              <w:ind w:left="20"/>
              <w:jc w:val="both"/>
            </w:pPr>
            <w:r>
              <w:rPr>
                <w:rFonts w:ascii="Times New Roman"/>
                <w:b w:val="false"/>
                <w:i w:val="false"/>
                <w:color w:val="000000"/>
                <w:sz w:val="20"/>
              </w:rPr>
              <w:t>
2 балла за руководство каждой программой</w:t>
            </w:r>
          </w:p>
          <w:bookmarkEnd w:id="390"/>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9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проектом грантового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92"/>
          <w:p>
            <w:pPr>
              <w:spacing w:after="20"/>
              <w:ind w:left="20"/>
              <w:jc w:val="both"/>
            </w:pPr>
            <w:r>
              <w:rPr>
                <w:rFonts w:ascii="Times New Roman"/>
                <w:b w:val="false"/>
                <w:i w:val="false"/>
                <w:color w:val="000000"/>
                <w:sz w:val="20"/>
              </w:rPr>
              <w:t>
5 балла за руководство каждым проектом</w:t>
            </w:r>
          </w:p>
          <w:bookmarkEnd w:id="392"/>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9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ученой (академической) степени, ученого звания</w:t>
            </w:r>
          </w:p>
          <w:bookmarkEnd w:id="39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9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PhD и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9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9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9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Ассоциированный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9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bl>
    <w:bookmarkStart w:name="z786" w:id="400"/>
    <w:p>
      <w:pPr>
        <w:spacing w:after="0"/>
        <w:ind w:left="0"/>
        <w:jc w:val="left"/>
      </w:pPr>
      <w:r>
        <w:rPr>
          <w:rFonts w:ascii="Times New Roman"/>
          <w:b/>
          <w:i w:val="false"/>
          <w:color w:val="000000"/>
        </w:rPr>
        <w:t xml:space="preserve"> 5. Нагрудный знак "Ы. Алтынсарин" для педагогов, работающих в сфере дошкольного воспитания и обучения, начального образования, общего, основного среднего образования, послесреднего, технического и профессионального образования</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01"/>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w:t>
            </w:r>
          </w:p>
          <w:bookmarkEnd w:id="4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в качестве педагога, осуществляющего профессиональную деятельность по обучению и воспитанию обучающихся и (или) воспитанников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12 лет - 1 балл, 2) от 15 лет - 2 балла, 3) от 17 лет - 3 балла, 4) от 20 лет - 4 балла, 5) от 25 лет - 5 баллов, 6) от 30 лет и выше - 6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03"/>
          <w:p>
            <w:pPr>
              <w:spacing w:after="20"/>
              <w:ind w:left="20"/>
              <w:jc w:val="both"/>
            </w:pPr>
            <w:r>
              <w:rPr>
                <w:rFonts w:ascii="Times New Roman"/>
                <w:b w:val="false"/>
                <w:i w:val="false"/>
                <w:color w:val="000000"/>
                <w:sz w:val="20"/>
              </w:rPr>
              <w:t>
1) от 15 лет - 1 балла,</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от 20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25 лет - 3 балла,</w:t>
            </w:r>
          </w:p>
          <w:p>
            <w:pPr>
              <w:spacing w:after="20"/>
              <w:ind w:left="20"/>
              <w:jc w:val="both"/>
            </w:pPr>
            <w:r>
              <w:rPr>
                <w:rFonts w:ascii="Times New Roman"/>
                <w:b w:val="false"/>
                <w:i w:val="false"/>
                <w:color w:val="000000"/>
                <w:sz w:val="20"/>
              </w:rPr>
              <w:t>
4) от 30 и выше - 5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0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благодарностей и наград</w:t>
            </w:r>
          </w:p>
          <w:bookmarkEnd w:id="40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и почетных грамот местных исполнительных органов, организаций, социальных партнеров, общественных организаций, удостоенных за профессиональную деятельность по обучению и воспитанию обучающихся и (или) воспитанников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удостоенного за профессиональную деятельность по обучению и воспитанию обучающихся и (или) воспитанников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удостоенного за профессиональную деятельность по обучению и воспитанию обучающихся и (или) воспитанников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 за каждую почетную грамоту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звания "Лучший педагог"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награды за достижения в области образования, врученные международными организациями, участником которых является Республика Казахстан; государственные награды за достижения в области образования, врученные иностранными государствами, признанными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награды или государственной премии Республики Казахстан за достижения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 за каждую награду или премию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1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квалификационной категории</w:t>
            </w:r>
          </w:p>
          <w:bookmarkEnd w:id="4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1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13"/>
          <w:p>
            <w:pPr>
              <w:spacing w:after="20"/>
              <w:ind w:left="20"/>
              <w:jc w:val="both"/>
            </w:pPr>
            <w:r>
              <w:rPr>
                <w:rFonts w:ascii="Times New Roman"/>
                <w:b w:val="false"/>
                <w:i w:val="false"/>
                <w:color w:val="000000"/>
                <w:sz w:val="20"/>
              </w:rPr>
              <w:t>
Педагог-исследователь</w:t>
            </w:r>
          </w:p>
          <w:bookmarkEnd w:id="413"/>
          <w:p>
            <w:pPr>
              <w:spacing w:after="20"/>
              <w:ind w:left="20"/>
              <w:jc w:val="both"/>
            </w:pPr>
            <w:r>
              <w:rPr>
                <w:rFonts w:ascii="Times New Roman"/>
                <w:b w:val="false"/>
                <w:i w:val="false"/>
                <w:color w:val="000000"/>
                <w:sz w:val="20"/>
              </w:rPr>
              <w:t>
(высшая квалификационная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15"/>
          <w:p>
            <w:pPr>
              <w:spacing w:after="20"/>
              <w:ind w:left="20"/>
              <w:jc w:val="both"/>
            </w:pPr>
            <w:r>
              <w:rPr>
                <w:rFonts w:ascii="Times New Roman"/>
                <w:b w:val="false"/>
                <w:i w:val="false"/>
                <w:color w:val="000000"/>
                <w:sz w:val="20"/>
              </w:rPr>
              <w:t xml:space="preserve">
Педагог-мастер </w:t>
            </w:r>
          </w:p>
          <w:bookmarkEnd w:id="415"/>
          <w:p>
            <w:pPr>
              <w:spacing w:after="20"/>
              <w:ind w:left="20"/>
              <w:jc w:val="both"/>
            </w:pPr>
            <w:r>
              <w:rPr>
                <w:rFonts w:ascii="Times New Roman"/>
                <w:b w:val="false"/>
                <w:i w:val="false"/>
                <w:color w:val="000000"/>
                <w:sz w:val="20"/>
              </w:rPr>
              <w:t>
(высшая квалификационная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16"/>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Достижения</w:t>
            </w:r>
          </w:p>
          <w:bookmarkEnd w:id="41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 районных, областных, республиканских, международных конкурсов и иных состязаний для педагогов, организованные (рекомендованные) органами управления образования, Министерством образования и науки или проведены при их содействии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19"/>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состязаниях:</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организованных (рекомендованных) органами управления образования или проведены при их содействии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районный уровень: I, II, III призовые места – соответственно 0,5 балла, 0,4 балла, 0,3 балла; областной уровень: I, II, III призовые места – соответственно 1,2 балл, 1 балл, 0,8 балла), республиканский уровень: I, II, III призовые места – соответственно 1,9 балла 1,5 балла, 1,3 балл; международный уровень: I, II, III призовые места – соответственно 2,5 балла, 2,2 балла, 2 балла.</w:t>
            </w:r>
          </w:p>
          <w:p>
            <w:pPr>
              <w:spacing w:after="20"/>
              <w:ind w:left="20"/>
              <w:jc w:val="both"/>
            </w:pPr>
            <w:r>
              <w:rPr>
                <w:rFonts w:ascii="Times New Roman"/>
                <w:b w:val="false"/>
                <w:i w:val="false"/>
                <w:color w:val="000000"/>
                <w:sz w:val="20"/>
              </w:rPr>
              <w:t>
республиканский уровень: I, II, III призовые места – соответственно 11 баллов, 9 баллов, 7 баллов; международный уровень: I, II, III призовые места – соответственно 15 баллов, 12 баллов, 10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городской уровень: I, II, III призовые места – соответственно 0,5 балла, 0,4 балла, 0,3 балла; областной уровень: I, II, III призовые места – соответственно 1 балл, 0,8 балла, 0,6 балла), республиканский уровень: I, II, III призовые места – соответственно 1,5 балла 1,3 балла, 1 балл; международный уровень: I, II, III призовые места – соответственно 2 балла, 1,8 балла, 1,5 балла.</w:t>
            </w:r>
          </w:p>
          <w:p>
            <w:pPr>
              <w:spacing w:after="20"/>
              <w:ind w:left="20"/>
              <w:jc w:val="both"/>
            </w:pPr>
            <w:r>
              <w:rPr>
                <w:rFonts w:ascii="Times New Roman"/>
                <w:b w:val="false"/>
                <w:i w:val="false"/>
                <w:color w:val="000000"/>
                <w:sz w:val="20"/>
              </w:rPr>
              <w:t>
республиканский уровень: I, II, III призовые места – соответственно 10 баллов, 8 балла, 6 балла; международный уровень: I, II, III призовые места – соответственно 13 баллов, 11 баллов, 9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23"/>
          <w:p>
            <w:pPr>
              <w:spacing w:after="20"/>
              <w:ind w:left="20"/>
              <w:jc w:val="both"/>
            </w:pPr>
            <w:r>
              <w:rPr>
                <w:rFonts w:ascii="Times New Roman"/>
                <w:b w:val="false"/>
                <w:i w:val="false"/>
                <w:color w:val="000000"/>
                <w:sz w:val="20"/>
              </w:rPr>
              <w:t xml:space="preserve">
Работа воспитателей (социальных матерей) детских домов, детских домов семейного типа, домов юношеств с детьми-сиротами по созданию условий для воспитанников и по организации социальной их поддержки: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Проживание воспитателя (социальной матери) в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Положительные рекомендательные письма руководства организации образования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Положительные рекомендательные письма социального педагога 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Полная занятость воспитанников в кружках, секциях за последние два года </w:t>
            </w:r>
          </w:p>
          <w:p>
            <w:pPr>
              <w:spacing w:after="20"/>
              <w:ind w:left="20"/>
              <w:jc w:val="both"/>
            </w:pPr>
            <w:r>
              <w:rPr>
                <w:rFonts w:ascii="Times New Roman"/>
                <w:b w:val="false"/>
                <w:i w:val="false"/>
                <w:color w:val="000000"/>
                <w:sz w:val="20"/>
              </w:rPr>
              <w:t xml:space="preserve">
Отсутствие правонарушений у воспитанников за последние два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1) от 5 лет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6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7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8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9 лет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более 10 лет - 6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25"/>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распространение, использование педагогического и научного опыта</w:t>
            </w:r>
          </w:p>
          <w:bookmarkEnd w:id="4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документа, в том числе методических рекомендаций, УМК и других методических документов, утвержденных соответствующим УМС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27"/>
          <w:p>
            <w:pPr>
              <w:spacing w:after="20"/>
              <w:ind w:left="20"/>
              <w:jc w:val="both"/>
            </w:pPr>
            <w:r>
              <w:rPr>
                <w:rFonts w:ascii="Times New Roman"/>
                <w:b w:val="false"/>
                <w:i w:val="false"/>
                <w:color w:val="000000"/>
                <w:sz w:val="20"/>
              </w:rPr>
              <w:t>
УМС на областном уровне– 1 балл за каждый методический документ, 1,5 балла за УМК;</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УМС на республиканском уровне – 2 балла за каждый методический документ, 2,5 балла за УМК;</w:t>
            </w:r>
          </w:p>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2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преподавание на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29"/>
          <w:p>
            <w:pPr>
              <w:spacing w:after="20"/>
              <w:ind w:left="20"/>
              <w:jc w:val="both"/>
            </w:pPr>
            <w:r>
              <w:rPr>
                <w:rFonts w:ascii="Times New Roman"/>
                <w:b w:val="false"/>
                <w:i w:val="false"/>
                <w:color w:val="000000"/>
                <w:sz w:val="20"/>
              </w:rPr>
              <w:t>
КПК на районном уровне – 1 балл;</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КПК на областном уровне– 2 балла;</w:t>
            </w:r>
          </w:p>
          <w:p>
            <w:pPr>
              <w:spacing w:after="20"/>
              <w:ind w:left="20"/>
              <w:jc w:val="both"/>
            </w:pPr>
            <w:r>
              <w:rPr>
                <w:rFonts w:ascii="Times New Roman"/>
                <w:b w:val="false"/>
                <w:i w:val="false"/>
                <w:color w:val="000000"/>
                <w:sz w:val="20"/>
              </w:rPr>
              <w:t>
КПК на республиканском уровне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3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статьи по педагогике, управлению образованием, методологии обучения в журналах, рекомендованных Комитет по обеспечению качества образования Министерства образования и науки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31"/>
          <w:p>
            <w:pPr>
              <w:spacing w:after="20"/>
              <w:ind w:left="20"/>
              <w:jc w:val="both"/>
            </w:pPr>
            <w:r>
              <w:rPr>
                <w:rFonts w:ascii="Times New Roman"/>
                <w:b w:val="false"/>
                <w:i w:val="false"/>
                <w:color w:val="000000"/>
                <w:sz w:val="20"/>
              </w:rPr>
              <w:t xml:space="preserve">
1 балл за каждую статью, при этом не более 3 баллов </w:t>
            </w:r>
          </w:p>
          <w:bookmarkEnd w:id="431"/>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3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33"/>
          <w:p>
            <w:pPr>
              <w:spacing w:after="20"/>
              <w:ind w:left="20"/>
              <w:jc w:val="both"/>
            </w:pPr>
            <w:r>
              <w:rPr>
                <w:rFonts w:ascii="Times New Roman"/>
                <w:b w:val="false"/>
                <w:i w:val="false"/>
                <w:color w:val="000000"/>
                <w:sz w:val="20"/>
              </w:rPr>
              <w:t xml:space="preserve">
6 балла за каждый грант </w:t>
            </w:r>
          </w:p>
          <w:bookmarkEnd w:id="433"/>
          <w:p>
            <w:pPr>
              <w:spacing w:after="20"/>
              <w:ind w:left="20"/>
              <w:jc w:val="both"/>
            </w:pPr>
            <w:r>
              <w:rPr>
                <w:rFonts w:ascii="Times New Roman"/>
                <w:b w:val="false"/>
                <w:i w:val="false"/>
                <w:color w:val="000000"/>
                <w:sz w:val="20"/>
              </w:rPr>
              <w:t>
(в случае коллективного участия, баллы делятся на каждого члена коллектива)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3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за каждый грант (в случае коллективного участия, баллы делятся на каждого члена коллектива)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по направлениям образования, организованных (рекомендованных) государственными органами или проведенных при их содействии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36"/>
          <w:p>
            <w:pPr>
              <w:spacing w:after="20"/>
              <w:ind w:left="20"/>
              <w:jc w:val="both"/>
            </w:pPr>
            <w:r>
              <w:rPr>
                <w:rFonts w:ascii="Times New Roman"/>
                <w:b w:val="false"/>
                <w:i w:val="false"/>
                <w:color w:val="000000"/>
                <w:sz w:val="20"/>
              </w:rPr>
              <w:t>
1 балл за каждый реализованный проект</w:t>
            </w:r>
          </w:p>
          <w:bookmarkEnd w:id="436"/>
          <w:p>
            <w:pPr>
              <w:spacing w:after="20"/>
              <w:ind w:left="20"/>
              <w:jc w:val="both"/>
            </w:pPr>
            <w:r>
              <w:rPr>
                <w:rFonts w:ascii="Times New Roman"/>
                <w:b w:val="false"/>
                <w:i w:val="false"/>
                <w:color w:val="000000"/>
                <w:sz w:val="20"/>
              </w:rPr>
              <w:t>
(в случае коллективного участия, баллы делятся на каждого члена коллектива)</w:t>
            </w:r>
          </w:p>
        </w:tc>
      </w:tr>
    </w:tbl>
    <w:bookmarkStart w:name="z913" w:id="437"/>
    <w:p>
      <w:pPr>
        <w:spacing w:after="0"/>
        <w:ind w:left="0"/>
        <w:jc w:val="left"/>
      </w:pPr>
      <w:r>
        <w:rPr>
          <w:rFonts w:ascii="Times New Roman"/>
          <w:b/>
          <w:i w:val="false"/>
          <w:color w:val="000000"/>
        </w:rPr>
        <w:t xml:space="preserve"> 6. Нагрудный знак "Ы. Алтынсарин" для педагогов, работающих в сфере высшего и (или) послевузовского образования</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39"/>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w:t>
            </w:r>
          </w:p>
          <w:bookmarkEnd w:id="43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педагога, осуществляющего профессиональную деятельность по обучению и воспитанию студентов в организациях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41"/>
          <w:p>
            <w:pPr>
              <w:spacing w:after="20"/>
              <w:ind w:left="20"/>
              <w:jc w:val="both"/>
            </w:pPr>
            <w:r>
              <w:rPr>
                <w:rFonts w:ascii="Times New Roman"/>
                <w:b w:val="false"/>
                <w:i w:val="false"/>
                <w:color w:val="000000"/>
                <w:sz w:val="20"/>
              </w:rPr>
              <w:t>
от 7 лет – 1 балл;</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от 10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лет – 5 балла;</w:t>
            </w:r>
          </w:p>
          <w:p>
            <w:pPr>
              <w:spacing w:after="20"/>
              <w:ind w:left="20"/>
              <w:jc w:val="both"/>
            </w:pPr>
            <w:r>
              <w:rPr>
                <w:rFonts w:ascii="Times New Roman"/>
                <w:b w:val="false"/>
                <w:i w:val="false"/>
                <w:color w:val="000000"/>
                <w:sz w:val="20"/>
              </w:rPr>
              <w:t xml:space="preserve">
от 30 и выше лет - 6 баллов.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4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благодарностей и наград</w:t>
            </w:r>
          </w:p>
          <w:bookmarkEnd w:id="44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и почетных грамот местных исполнительных органов, организаций, социальных партнеров, общественных организаций, удостоенных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удостоенные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 удостоенные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почетную грамоту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звания "Лучший преподаватель Вуза"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Обладатель почетного диплома "Жоғары және жоғары оқу орнынан кейінгі білім беру iсiнiң үздiгi"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премии, награды за достижения в области высшего и (или) послевузовского образования и (или) науки, врученные международными организациями, участником которых является Республика Казахстан, государственные наград за вклад в развитие высшего и (или) послевузовского образования и (или) науки, врученных иностранными государствами, признанными Республикой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4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награды или государственной премии Республики Казахстан за достижения в области образования и (или)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за каждую награду или премию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50"/>
          <w:p>
            <w:pPr>
              <w:spacing w:after="20"/>
              <w:ind w:left="20"/>
              <w:jc w:val="both"/>
            </w:pPr>
            <w:r>
              <w:rPr>
                <w:rFonts w:ascii="Times New Roman"/>
                <w:b w:val="false"/>
                <w:i w:val="false"/>
                <w:color w:val="000000"/>
                <w:sz w:val="20"/>
              </w:rPr>
              <w:t>
</w:t>
            </w:r>
            <w:r>
              <w:rPr>
                <w:rFonts w:ascii="Times New Roman"/>
                <w:b w:val="false"/>
                <w:i w:val="false"/>
                <w:color w:val="000000"/>
                <w:sz w:val="20"/>
              </w:rPr>
              <w:t>Научно-педагогическая деятельность</w:t>
            </w:r>
          </w:p>
          <w:bookmarkEnd w:id="45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5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учебника, учебного пособия для высшего и (или) послевузовского образования, рекомендованного Учебно-методическим объединением по направлениям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52"/>
          <w:p>
            <w:pPr>
              <w:spacing w:after="20"/>
              <w:ind w:left="20"/>
              <w:jc w:val="both"/>
            </w:pPr>
            <w:r>
              <w:rPr>
                <w:rFonts w:ascii="Times New Roman"/>
                <w:b w:val="false"/>
                <w:i w:val="false"/>
                <w:color w:val="000000"/>
                <w:sz w:val="20"/>
              </w:rPr>
              <w:t>
5 баллов за каждый учебник, при этом не более 10 баллов</w:t>
            </w:r>
          </w:p>
          <w:bookmarkEnd w:id="452"/>
          <w:p>
            <w:pPr>
              <w:spacing w:after="20"/>
              <w:ind w:left="20"/>
              <w:jc w:val="both"/>
            </w:pPr>
            <w:r>
              <w:rPr>
                <w:rFonts w:ascii="Times New Roman"/>
                <w:b w:val="false"/>
                <w:i w:val="false"/>
                <w:color w:val="000000"/>
                <w:sz w:val="20"/>
              </w:rPr>
              <w:t>
2 балла за каждое учебное пособие, при этом не более 4 балла (в случае соавторства, балл делится на количество соавторов либо в случае написания отдельных глав или разделов, то по удельному весу глав или разделов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5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монографии по вопросам высшего и (или) послевузовского образования и (или) науки, рекомендованной Ученым Советом организации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54"/>
          <w:p>
            <w:pPr>
              <w:spacing w:after="20"/>
              <w:ind w:left="20"/>
              <w:jc w:val="both"/>
            </w:pPr>
            <w:r>
              <w:rPr>
                <w:rFonts w:ascii="Times New Roman"/>
                <w:b w:val="false"/>
                <w:i w:val="false"/>
                <w:color w:val="000000"/>
                <w:sz w:val="20"/>
              </w:rPr>
              <w:t>
5 баллов за каждую монографию, при этом не более 10 баллов</w:t>
            </w:r>
          </w:p>
          <w:bookmarkEnd w:id="454"/>
          <w:p>
            <w:pPr>
              <w:spacing w:after="20"/>
              <w:ind w:left="20"/>
              <w:jc w:val="both"/>
            </w:pPr>
            <w:r>
              <w:rPr>
                <w:rFonts w:ascii="Times New Roman"/>
                <w:b w:val="false"/>
                <w:i w:val="false"/>
                <w:color w:val="000000"/>
                <w:sz w:val="20"/>
              </w:rPr>
              <w:t>
 (в случае соавторства, баллы делятся на количество соавторов либо в случае написания отдельных глав или разделов, то по удельному весу страниц данных глав или разделу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разработанного научного результата по договору вуза с зарубежными и республиканскими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56"/>
          <w:p>
            <w:pPr>
              <w:spacing w:after="20"/>
              <w:ind w:left="20"/>
              <w:jc w:val="both"/>
            </w:pPr>
            <w:r>
              <w:rPr>
                <w:rFonts w:ascii="Times New Roman"/>
                <w:b w:val="false"/>
                <w:i w:val="false"/>
                <w:color w:val="000000"/>
                <w:sz w:val="20"/>
              </w:rPr>
              <w:t>
 5 баллов за каждое внедрение</w:t>
            </w:r>
          </w:p>
          <w:bookmarkEnd w:id="456"/>
          <w:p>
            <w:pPr>
              <w:spacing w:after="20"/>
              <w:ind w:left="20"/>
              <w:jc w:val="both"/>
            </w:pPr>
            <w:r>
              <w:rPr>
                <w:rFonts w:ascii="Times New Roman"/>
                <w:b w:val="false"/>
                <w:i w:val="false"/>
                <w:color w:val="000000"/>
                <w:sz w:val="20"/>
              </w:rPr>
              <w:t>
(в случае коллективного участия, баллы делятся на количество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5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международного охранного документа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58"/>
          <w:p>
            <w:pPr>
              <w:spacing w:after="20"/>
              <w:ind w:left="20"/>
              <w:jc w:val="both"/>
            </w:pPr>
            <w:r>
              <w:rPr>
                <w:rFonts w:ascii="Times New Roman"/>
                <w:b w:val="false"/>
                <w:i w:val="false"/>
                <w:color w:val="000000"/>
                <w:sz w:val="20"/>
              </w:rPr>
              <w:t>
10 баллов за каждый охранный документ</w:t>
            </w:r>
          </w:p>
          <w:bookmarkEnd w:id="458"/>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РК, авторского свидетельства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60"/>
          <w:p>
            <w:pPr>
              <w:spacing w:after="20"/>
              <w:ind w:left="20"/>
              <w:jc w:val="both"/>
            </w:pPr>
            <w:r>
              <w:rPr>
                <w:rFonts w:ascii="Times New Roman"/>
                <w:b w:val="false"/>
                <w:i w:val="false"/>
                <w:color w:val="000000"/>
                <w:sz w:val="20"/>
              </w:rPr>
              <w:t>
7 баллов за каждый патент, свидетельство</w:t>
            </w:r>
          </w:p>
          <w:bookmarkEnd w:id="460"/>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6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публикации в цитируемых научных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 7 баллов за наличие публикации, независимо от их количества, Q3,Q4 – 5 балла баллов за наличие публикации, независимо от их количества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6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статей в журналах с ненулевым импакт-фактором, индексируемых в международных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63"/>
          <w:p>
            <w:pPr>
              <w:spacing w:after="20"/>
              <w:ind w:left="20"/>
              <w:jc w:val="both"/>
            </w:pPr>
            <w:r>
              <w:rPr>
                <w:rFonts w:ascii="Times New Roman"/>
                <w:b w:val="false"/>
                <w:i w:val="false"/>
                <w:color w:val="000000"/>
                <w:sz w:val="20"/>
              </w:rPr>
              <w:t>
Web of Science Core Collection – 5 баллов за каждую статью, Scopus - 5 баллов за каждую статью</w:t>
            </w:r>
          </w:p>
          <w:bookmarkEnd w:id="463"/>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6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65"/>
          <w:p>
            <w:pPr>
              <w:spacing w:after="20"/>
              <w:ind w:left="20"/>
              <w:jc w:val="both"/>
            </w:pPr>
            <w:r>
              <w:rPr>
                <w:rFonts w:ascii="Times New Roman"/>
                <w:b w:val="false"/>
                <w:i w:val="false"/>
                <w:color w:val="000000"/>
                <w:sz w:val="20"/>
              </w:rPr>
              <w:t>
Наличие индекса Хирши (цифра), в том числе:</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для социо-гуманитарных наук - 1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66"/>
          <w:p>
            <w:pPr>
              <w:spacing w:after="20"/>
              <w:ind w:left="20"/>
              <w:jc w:val="both"/>
            </w:pPr>
            <w:r>
              <w:rPr>
                <w:rFonts w:ascii="Times New Roman"/>
                <w:b w:val="false"/>
                <w:i w:val="false"/>
                <w:color w:val="000000"/>
                <w:sz w:val="20"/>
              </w:rPr>
              <w:t>
 </w:t>
            </w:r>
          </w:p>
          <w:bookmarkEnd w:id="466"/>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6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Членство в диссертационных советах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за членство, независимо от количества диссоветов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6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защищенными диссертационными работами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руководство каждой работы, при этом учитывается не более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6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70"/>
          <w:p>
            <w:pPr>
              <w:spacing w:after="20"/>
              <w:ind w:left="20"/>
              <w:jc w:val="both"/>
            </w:pPr>
            <w:r>
              <w:rPr>
                <w:rFonts w:ascii="Times New Roman"/>
                <w:b w:val="false"/>
                <w:i w:val="false"/>
                <w:color w:val="000000"/>
                <w:sz w:val="20"/>
              </w:rPr>
              <w:t xml:space="preserve">
6 балла за каждый грант </w:t>
            </w:r>
          </w:p>
          <w:bookmarkEnd w:id="470"/>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7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72"/>
          <w:p>
            <w:pPr>
              <w:spacing w:after="20"/>
              <w:ind w:left="20"/>
              <w:jc w:val="both"/>
            </w:pPr>
            <w:r>
              <w:rPr>
                <w:rFonts w:ascii="Times New Roman"/>
                <w:b w:val="false"/>
                <w:i w:val="false"/>
                <w:color w:val="000000"/>
                <w:sz w:val="20"/>
              </w:rPr>
              <w:t>
4 балла за каждый грант</w:t>
            </w:r>
          </w:p>
          <w:bookmarkEnd w:id="472"/>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республиканскими научными, научно-техническими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73"/>
          <w:p>
            <w:pPr>
              <w:spacing w:after="20"/>
              <w:ind w:left="20"/>
              <w:jc w:val="both"/>
            </w:pPr>
            <w:r>
              <w:rPr>
                <w:rFonts w:ascii="Times New Roman"/>
                <w:b w:val="false"/>
                <w:i w:val="false"/>
                <w:color w:val="000000"/>
                <w:sz w:val="20"/>
              </w:rPr>
              <w:t>
2 балла за руководство каждой программой</w:t>
            </w:r>
          </w:p>
          <w:bookmarkEnd w:id="473"/>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7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проектом грантового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75"/>
          <w:p>
            <w:pPr>
              <w:spacing w:after="20"/>
              <w:ind w:left="20"/>
              <w:jc w:val="both"/>
            </w:pPr>
            <w:r>
              <w:rPr>
                <w:rFonts w:ascii="Times New Roman"/>
                <w:b w:val="false"/>
                <w:i w:val="false"/>
                <w:color w:val="000000"/>
                <w:sz w:val="20"/>
              </w:rPr>
              <w:t>
5 балла за руководство каждым проектом</w:t>
            </w:r>
          </w:p>
          <w:bookmarkEnd w:id="475"/>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7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ученой (академической) степени, ученого звания</w:t>
            </w:r>
          </w:p>
          <w:bookmarkEnd w:id="47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PhD и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7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8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8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Ассоциированный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8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bl>
    <w:bookmarkStart w:name="z1056" w:id="483"/>
    <w:p>
      <w:pPr>
        <w:spacing w:after="0"/>
        <w:ind w:left="0"/>
        <w:jc w:val="left"/>
      </w:pPr>
      <w:r>
        <w:rPr>
          <w:rFonts w:ascii="Times New Roman"/>
          <w:b/>
          <w:i w:val="false"/>
          <w:color w:val="000000"/>
        </w:rPr>
        <w:t xml:space="preserve"> 7. Нагрудный знак "Білім беру ісінің құрметті қызметкері"</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84"/>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w:t>
            </w:r>
          </w:p>
          <w:bookmarkEnd w:id="4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педагога по методическому сопровождению и (или) организации образовательной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12 лет - 1 балл, 2) от 15 лет - 2 балла, 3) от 17 лет - 3 балла, 4) от 20 лет - 4 балла, 5) от 25 лет - 5 баллов, 6) от 30 лет и выше - 6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86"/>
          <w:p>
            <w:pPr>
              <w:spacing w:after="20"/>
              <w:ind w:left="20"/>
              <w:jc w:val="both"/>
            </w:pPr>
            <w:r>
              <w:rPr>
                <w:rFonts w:ascii="Times New Roman"/>
                <w:b w:val="false"/>
                <w:i w:val="false"/>
                <w:color w:val="000000"/>
                <w:sz w:val="20"/>
              </w:rPr>
              <w:t>
1) от 15 лет - 1 балла,</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от 20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25 лет - 3 балла,</w:t>
            </w:r>
          </w:p>
          <w:p>
            <w:pPr>
              <w:spacing w:after="20"/>
              <w:ind w:left="20"/>
              <w:jc w:val="both"/>
            </w:pPr>
            <w:r>
              <w:rPr>
                <w:rFonts w:ascii="Times New Roman"/>
                <w:b w:val="false"/>
                <w:i w:val="false"/>
                <w:color w:val="000000"/>
                <w:sz w:val="20"/>
              </w:rPr>
              <w:t>
4) от 30 и выше - 5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8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благодарностей и наград</w:t>
            </w:r>
          </w:p>
          <w:bookmarkEnd w:id="48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почетных грамот местных исполнительных органов, организаций, социальных партнеров, общественных организаций за методическое сопровождение и (или) организацию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но не более 3 баллов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удостоенного за методическое сопровождение и (или) организацию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удостоенного за методическое сопровождение и (или) организацию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 за каждую почетную грамоту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награды за методическое сопровождение и (или) организацию образовательной деятельности достижения, врученные международными организациями, участником которых является Республика Казахстан; государственные награды за методическое сопровождение и (или) организацию образовательной деятельности, врученные иностранными государствами, признанными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премию или награду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награды или государственной премии Республики Казахстан за методическое сопровождение и (или) организацию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за каждую премию или награду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9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квалификационной категории</w:t>
            </w:r>
          </w:p>
          <w:bookmarkEnd w:id="49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95"/>
          <w:p>
            <w:pPr>
              <w:spacing w:after="20"/>
              <w:ind w:left="20"/>
              <w:jc w:val="both"/>
            </w:pPr>
            <w:r>
              <w:rPr>
                <w:rFonts w:ascii="Times New Roman"/>
                <w:b w:val="false"/>
                <w:i w:val="false"/>
                <w:color w:val="000000"/>
                <w:sz w:val="20"/>
              </w:rPr>
              <w:t>
Педагог-исследователь и (или)</w:t>
            </w:r>
          </w:p>
          <w:bookmarkEnd w:id="495"/>
          <w:p>
            <w:pPr>
              <w:spacing w:after="20"/>
              <w:ind w:left="20"/>
              <w:jc w:val="both"/>
            </w:pPr>
            <w:r>
              <w:rPr>
                <w:rFonts w:ascii="Times New Roman"/>
                <w:b w:val="false"/>
                <w:i w:val="false"/>
                <w:color w:val="000000"/>
                <w:sz w:val="20"/>
              </w:rPr>
              <w:t xml:space="preserve">
Руководитель второй квалификационной категории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97"/>
          <w:p>
            <w:pPr>
              <w:spacing w:after="20"/>
              <w:ind w:left="20"/>
              <w:jc w:val="both"/>
            </w:pPr>
            <w:r>
              <w:rPr>
                <w:rFonts w:ascii="Times New Roman"/>
                <w:b w:val="false"/>
                <w:i w:val="false"/>
                <w:color w:val="000000"/>
                <w:sz w:val="20"/>
              </w:rPr>
              <w:t>
Педагог-мастер и (или)</w:t>
            </w:r>
          </w:p>
          <w:bookmarkEnd w:id="497"/>
          <w:p>
            <w:pPr>
              <w:spacing w:after="20"/>
              <w:ind w:left="20"/>
              <w:jc w:val="both"/>
            </w:pPr>
            <w:r>
              <w:rPr>
                <w:rFonts w:ascii="Times New Roman"/>
                <w:b w:val="false"/>
                <w:i w:val="false"/>
                <w:color w:val="000000"/>
                <w:sz w:val="20"/>
              </w:rPr>
              <w:t>
Руководитель первой квалификационной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98"/>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Достижения</w:t>
            </w:r>
          </w:p>
          <w:bookmarkEnd w:id="4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00"/>
          <w:p>
            <w:pPr>
              <w:spacing w:after="20"/>
              <w:ind w:left="20"/>
              <w:jc w:val="both"/>
            </w:pPr>
            <w:r>
              <w:rPr>
                <w:rFonts w:ascii="Times New Roman"/>
                <w:b w:val="false"/>
                <w:i w:val="false"/>
                <w:color w:val="000000"/>
                <w:sz w:val="20"/>
              </w:rPr>
              <w:t xml:space="preserve">
Работа административно-управленческого персонала, методистов и иных лиц, внесших прямой вклад (содействие) по нижеследующим достижениям: </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Организация образования - призер районных, областных, республиканских, международных конкурсов и иных состязаний среди организаций образования, организованные (рекомендованные) органами управления образования, Министерством образования и науки или проведены при их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обучающихся организации образования, призовых мест в районных, областных, республиканских, международных олимпиадах, конкурсах, состязаниях: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организованных (рекомендованных) органами управления образованием или проведены при их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Успешное прохождение государственной аттестации, а также профконтроля госорганов за последние два года (по итогам не внесены предписания и (или) представления об устранении нарушений, и (или) не привлечены к ответственности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 Успешное прохождение институциональной и (или) специализированной аккредитации в аккредитационных органах, внесенных в реестр признанных аккредитационных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Достижение организацией мест в признанных Министерством образования и науки республиканских, международных рейтингах (учитывается один рейтинг одного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штатных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разработанного научного результата по договору с зарубежными и республиканскими организациями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охранный документ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 РК, авторское свидетельство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публикации в цитируемых научных изданиях Q1,Q2 – 7 баллов, Q3,Q4 – 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статьи в журналах с ненулевым импакт-фактором, индексируемых в международных базах, данных Web of Science Core Collection, Scopus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Хирши (цифра),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социо-гуманитарных наук - 1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грант на образовательные и (или) научные цели на сумму не менее 1500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казахстанский грант на образовательные и (или) научные цели на сумму не менее 1000 МРП</w:t>
            </w:r>
          </w:p>
          <w:p>
            <w:pPr>
              <w:spacing w:after="20"/>
              <w:ind w:left="20"/>
              <w:jc w:val="both"/>
            </w:pPr>
            <w:r>
              <w:rPr>
                <w:rFonts w:ascii="Times New Roman"/>
                <w:b w:val="false"/>
                <w:i w:val="false"/>
                <w:color w:val="000000"/>
                <w:sz w:val="20"/>
              </w:rPr>
              <w:t>
реализованный научный проект по направлениям образования, организованного (рекомендованного) государственными органами или проведенных при их содействии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 I, II, III призовые места – соответственно 0,1 балла, 0,08 балла, 0,05 балла за каждого; областной уровень: I, II, III призовые места – соответственно 0,5 балл, 0,3 балла, 0,1 балл за каждого, республиканский уровень: I, II, III призовые места – соответственно 0,8 балла 0,5 балла, 0,3 балла за каждого; международный уровень: I, II, III призовые места – соответственно 1 балл, 0,8 балла, 0,6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1,5 балла, 1,2 балла, 1 балл за каждого; международный уровень: I, II, III призовые места – соответственно 1,7 балла, 1,5 баллов, 1,1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первая десятка, первая двадцатка – соответственно 12 баллов, 10 баллов, 8 баллов, 4 балла, 2 балла; международный уровень: первая сотня, первая пятисотня, первая тысячная – соответственно 40 баллов, 30 баллов,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0,4 балла за каждое внедрение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0,7 балла за каждый охранный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0,4 балла (за каждый патент, свидетельство)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Q1,Q2 – 0,6 баллов за наличие публикации, независимо от их количества, Q3,Q4 – 0,4 балла за наличие публикации, независимо от их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каждую статью)</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0,7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грант</w:t>
            </w:r>
          </w:p>
          <w:p>
            <w:pPr>
              <w:spacing w:after="20"/>
              <w:ind w:left="20"/>
              <w:jc w:val="both"/>
            </w:pPr>
            <w:r>
              <w:rPr>
                <w:rFonts w:ascii="Times New Roman"/>
                <w:b w:val="false"/>
                <w:i w:val="false"/>
                <w:color w:val="000000"/>
                <w:sz w:val="20"/>
              </w:rPr>
              <w:t>
0,06 балла за каждый реализованный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02"/>
          <w:p>
            <w:pPr>
              <w:spacing w:after="20"/>
              <w:ind w:left="20"/>
              <w:jc w:val="both"/>
            </w:pPr>
            <w:r>
              <w:rPr>
                <w:rFonts w:ascii="Times New Roman"/>
                <w:b w:val="false"/>
                <w:i w:val="false"/>
                <w:color w:val="000000"/>
                <w:sz w:val="20"/>
              </w:rPr>
              <w:t>
 </w:t>
            </w:r>
          </w:p>
          <w:bookmarkEnd w:id="502"/>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городской уровень: I, II, III призовые места – соответственно 0,9 балла, 0,07 балла, 0,04 балла за каждого; областной уровень: I, II, III призовые места – соответственно 0,4 балл, 0,3 балла, 0,09 балл за каждого, республиканский уровень: I, II, III призовые места – соответственно 0,7 балла 0,4 балла, 0,2 балла за каждого; международный уровень: I, II, III призовые места – соответственно 0,9 балл, 0,7 балла, 0,5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1,2 балла, 1,1 балла, 1 балл за каждого; международный уровень: I, II, III призовые места – соответственно 1,4 балла, 1,2 баллов, 1 балл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республиканский уровень: I, II, III призовые места, первая десятка, первая двадцатка – соответственно 11 баллов, 9 баллов, 7 баллов, 3 балла, 1 балл; международный уровень: первая сотня, первая пятисотня, первая тысячная – соответственно 30 баллов, 25 баллов, 15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каждое внедрение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охранный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патент, свидетельство)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Q1,Q2 – 0,4 баллов за наличие публикации, независимо от их количества, Q3,Q4 – 0,3 балла за наличие публикации, независимо от их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каждую статью</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0,4 балла за каждый грант</w:t>
            </w:r>
          </w:p>
          <w:p>
            <w:pPr>
              <w:spacing w:after="20"/>
              <w:ind w:left="20"/>
              <w:jc w:val="both"/>
            </w:pPr>
            <w:r>
              <w:rPr>
                <w:rFonts w:ascii="Times New Roman"/>
                <w:b w:val="false"/>
                <w:i w:val="false"/>
                <w:color w:val="000000"/>
                <w:sz w:val="20"/>
              </w:rPr>
              <w:t>
0,05 балла за каждый реализованный проект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03"/>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Обобщение, распространение, использование педагогического и научного опыта</w:t>
            </w:r>
          </w:p>
          <w:bookmarkEnd w:id="5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документа, в том числе методических рекомендаций, учебно-методического комплекса (далее – УМК) и других методических документов, утвержденных соответствующим Учебно-методическим советом (далее – УМС)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05"/>
          <w:p>
            <w:pPr>
              <w:spacing w:after="20"/>
              <w:ind w:left="20"/>
              <w:jc w:val="both"/>
            </w:pPr>
            <w:r>
              <w:rPr>
                <w:rFonts w:ascii="Times New Roman"/>
                <w:b w:val="false"/>
                <w:i w:val="false"/>
                <w:color w:val="000000"/>
                <w:sz w:val="20"/>
              </w:rPr>
              <w:t>
УМС на областном уровне– 1 балл за каждый методический документ, 1,5 балла за УМК;</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УМС на республиканском уровне – 3 балла за каждый методический документ, 3,5 балла за УМК;</w:t>
            </w:r>
          </w:p>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5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преподавание на курсах повышения квалификации (далее –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07"/>
          <w:p>
            <w:pPr>
              <w:spacing w:after="20"/>
              <w:ind w:left="20"/>
              <w:jc w:val="both"/>
            </w:pPr>
            <w:r>
              <w:rPr>
                <w:rFonts w:ascii="Times New Roman"/>
                <w:b w:val="false"/>
                <w:i w:val="false"/>
                <w:color w:val="000000"/>
                <w:sz w:val="20"/>
              </w:rPr>
              <w:t>
КПК на районном уровне – 2 балла;</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КПК на областном уровне– 3 балла;</w:t>
            </w:r>
          </w:p>
          <w:p>
            <w:pPr>
              <w:spacing w:after="20"/>
              <w:ind w:left="20"/>
              <w:jc w:val="both"/>
            </w:pPr>
            <w:r>
              <w:rPr>
                <w:rFonts w:ascii="Times New Roman"/>
                <w:b w:val="false"/>
                <w:i w:val="false"/>
                <w:color w:val="000000"/>
                <w:sz w:val="20"/>
              </w:rPr>
              <w:t>
КПК на республиканском уровне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0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статьи по педагогике, управлению образованием, методологии обучения в журналах, рекомендованных Комитет по обеспечению качества образования Министерства образования и науки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09"/>
          <w:p>
            <w:pPr>
              <w:spacing w:after="20"/>
              <w:ind w:left="20"/>
              <w:jc w:val="both"/>
            </w:pPr>
            <w:r>
              <w:rPr>
                <w:rFonts w:ascii="Times New Roman"/>
                <w:b w:val="false"/>
                <w:i w:val="false"/>
                <w:color w:val="000000"/>
                <w:sz w:val="20"/>
              </w:rPr>
              <w:t xml:space="preserve">
1 балл за каждую статью, при этом не более 3 баллов </w:t>
            </w:r>
          </w:p>
          <w:bookmarkEnd w:id="509"/>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1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11"/>
          <w:p>
            <w:pPr>
              <w:spacing w:after="20"/>
              <w:ind w:left="20"/>
              <w:jc w:val="both"/>
            </w:pPr>
            <w:r>
              <w:rPr>
                <w:rFonts w:ascii="Times New Roman"/>
                <w:b w:val="false"/>
                <w:i w:val="false"/>
                <w:color w:val="000000"/>
                <w:sz w:val="20"/>
              </w:rPr>
              <w:t xml:space="preserve">
6 балла за каждый грант </w:t>
            </w:r>
          </w:p>
          <w:bookmarkEnd w:id="511"/>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51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13"/>
          <w:p>
            <w:pPr>
              <w:spacing w:after="20"/>
              <w:ind w:left="20"/>
              <w:jc w:val="both"/>
            </w:pPr>
            <w:r>
              <w:rPr>
                <w:rFonts w:ascii="Times New Roman"/>
                <w:b w:val="false"/>
                <w:i w:val="false"/>
                <w:color w:val="000000"/>
                <w:sz w:val="20"/>
              </w:rPr>
              <w:t>
4 балла за каждый грант</w:t>
            </w:r>
          </w:p>
          <w:bookmarkEnd w:id="513"/>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1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по направлениям образования, организованных (рекомендованных) государственными органами или проведенных при их содействии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15"/>
          <w:p>
            <w:pPr>
              <w:spacing w:after="20"/>
              <w:ind w:left="20"/>
              <w:jc w:val="both"/>
            </w:pPr>
            <w:r>
              <w:rPr>
                <w:rFonts w:ascii="Times New Roman"/>
                <w:b w:val="false"/>
                <w:i w:val="false"/>
                <w:color w:val="000000"/>
                <w:sz w:val="20"/>
              </w:rPr>
              <w:t>
1 балл за каждый реализованный проект</w:t>
            </w:r>
          </w:p>
          <w:bookmarkEnd w:id="515"/>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bl>
    <w:bookmarkStart w:name="z1201" w:id="516"/>
    <w:p>
      <w:pPr>
        <w:spacing w:after="0"/>
        <w:ind w:left="0"/>
        <w:jc w:val="left"/>
      </w:pPr>
      <w:r>
        <w:rPr>
          <w:rFonts w:ascii="Times New Roman"/>
          <w:b/>
          <w:i w:val="false"/>
          <w:color w:val="000000"/>
        </w:rPr>
        <w:t xml:space="preserve"> 8. Нагрудной знак "Ғылымды дамытуға сіңірген еңбегі үшін"</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17"/>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w:t>
            </w:r>
          </w:p>
          <w:bookmarkEnd w:id="51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качестве научного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519"/>
          <w:p>
            <w:pPr>
              <w:spacing w:after="20"/>
              <w:ind w:left="20"/>
              <w:jc w:val="both"/>
            </w:pPr>
            <w:r>
              <w:rPr>
                <w:rFonts w:ascii="Times New Roman"/>
                <w:b w:val="false"/>
                <w:i w:val="false"/>
                <w:color w:val="000000"/>
                <w:sz w:val="20"/>
              </w:rPr>
              <w:t>
от 7 лет – 1 балл;</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от 10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лет – 5 балла;</w:t>
            </w:r>
          </w:p>
          <w:p>
            <w:pPr>
              <w:spacing w:after="20"/>
              <w:ind w:left="20"/>
              <w:jc w:val="both"/>
            </w:pPr>
            <w:r>
              <w:rPr>
                <w:rFonts w:ascii="Times New Roman"/>
                <w:b w:val="false"/>
                <w:i w:val="false"/>
                <w:color w:val="000000"/>
                <w:sz w:val="20"/>
              </w:rPr>
              <w:t xml:space="preserve">
от 30 и выше лет - 6 баллов.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520"/>
          <w:p>
            <w:pPr>
              <w:spacing w:after="20"/>
              <w:ind w:left="20"/>
              <w:jc w:val="both"/>
            </w:pPr>
            <w:r>
              <w:rPr>
                <w:rFonts w:ascii="Times New Roman"/>
                <w:b w:val="false"/>
                <w:i w:val="false"/>
                <w:color w:val="000000"/>
                <w:sz w:val="20"/>
              </w:rPr>
              <w:t>
</w:t>
            </w:r>
            <w:r>
              <w:rPr>
                <w:rFonts w:ascii="Times New Roman"/>
                <w:b w:val="false"/>
                <w:i w:val="false"/>
                <w:color w:val="000000"/>
                <w:sz w:val="20"/>
              </w:rPr>
              <w:t>Научная деятельность</w:t>
            </w:r>
          </w:p>
          <w:bookmarkEnd w:id="52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5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учебника, учебного пособия для высшего и (или) послевузовского образования, рекомендованного Учебно-методическим объединением по направлениям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22"/>
          <w:p>
            <w:pPr>
              <w:spacing w:after="20"/>
              <w:ind w:left="20"/>
              <w:jc w:val="both"/>
            </w:pPr>
            <w:r>
              <w:rPr>
                <w:rFonts w:ascii="Times New Roman"/>
                <w:b w:val="false"/>
                <w:i w:val="false"/>
                <w:color w:val="000000"/>
                <w:sz w:val="20"/>
              </w:rPr>
              <w:t>
5 баллов за каждый учебник, при этом не более 10 баллов</w:t>
            </w:r>
          </w:p>
          <w:bookmarkEnd w:id="522"/>
          <w:p>
            <w:pPr>
              <w:spacing w:after="20"/>
              <w:ind w:left="20"/>
              <w:jc w:val="both"/>
            </w:pPr>
            <w:r>
              <w:rPr>
                <w:rFonts w:ascii="Times New Roman"/>
                <w:b w:val="false"/>
                <w:i w:val="false"/>
                <w:color w:val="000000"/>
                <w:sz w:val="20"/>
              </w:rPr>
              <w:t>
2 балла за каждое учебное пособие, при этом не более 4 балла (в случае соавторства, балл делится на количество соавторов либо в случае написания отдельных глав или разделов, то по удельному весу глав или разделов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5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монографии по вопросам высшего и (или) послевузовского образования и (или) науки, рекомендованной Ученым Советом организации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524"/>
          <w:p>
            <w:pPr>
              <w:spacing w:after="20"/>
              <w:ind w:left="20"/>
              <w:jc w:val="both"/>
            </w:pPr>
            <w:r>
              <w:rPr>
                <w:rFonts w:ascii="Times New Roman"/>
                <w:b w:val="false"/>
                <w:i w:val="false"/>
                <w:color w:val="000000"/>
                <w:sz w:val="20"/>
              </w:rPr>
              <w:t>
5 баллов за каждую монографию, при этом не более 10 баллов</w:t>
            </w:r>
          </w:p>
          <w:bookmarkEnd w:id="524"/>
          <w:p>
            <w:pPr>
              <w:spacing w:after="20"/>
              <w:ind w:left="20"/>
              <w:jc w:val="both"/>
            </w:pPr>
            <w:r>
              <w:rPr>
                <w:rFonts w:ascii="Times New Roman"/>
                <w:b w:val="false"/>
                <w:i w:val="false"/>
                <w:color w:val="000000"/>
                <w:sz w:val="20"/>
              </w:rPr>
              <w:t>
 (в случае соавторства, баллы делятся на количество соавторов либо в случае написания отдельных глав или разделов, то по удельному весу страниц данных глав или разделу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5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разработанного научного результата по договору вуза с зарубежными и республиканскими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26"/>
          <w:p>
            <w:pPr>
              <w:spacing w:after="20"/>
              <w:ind w:left="20"/>
              <w:jc w:val="both"/>
            </w:pPr>
            <w:r>
              <w:rPr>
                <w:rFonts w:ascii="Times New Roman"/>
                <w:b w:val="false"/>
                <w:i w:val="false"/>
                <w:color w:val="000000"/>
                <w:sz w:val="20"/>
              </w:rPr>
              <w:t>
 5 баллов за каждое внедрение</w:t>
            </w:r>
          </w:p>
          <w:bookmarkEnd w:id="526"/>
          <w:p>
            <w:pPr>
              <w:spacing w:after="20"/>
              <w:ind w:left="20"/>
              <w:jc w:val="both"/>
            </w:pPr>
            <w:r>
              <w:rPr>
                <w:rFonts w:ascii="Times New Roman"/>
                <w:b w:val="false"/>
                <w:i w:val="false"/>
                <w:color w:val="000000"/>
                <w:sz w:val="20"/>
              </w:rPr>
              <w:t>
(в случае коллективного участия, баллы делятся на количество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5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международного охранного документа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528"/>
          <w:p>
            <w:pPr>
              <w:spacing w:after="20"/>
              <w:ind w:left="20"/>
              <w:jc w:val="both"/>
            </w:pPr>
            <w:r>
              <w:rPr>
                <w:rFonts w:ascii="Times New Roman"/>
                <w:b w:val="false"/>
                <w:i w:val="false"/>
                <w:color w:val="000000"/>
                <w:sz w:val="20"/>
              </w:rPr>
              <w:t>
10 баллов за каждый охранный документ</w:t>
            </w:r>
          </w:p>
          <w:bookmarkEnd w:id="528"/>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5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РК, авторского свидетельства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530"/>
          <w:p>
            <w:pPr>
              <w:spacing w:after="20"/>
              <w:ind w:left="20"/>
              <w:jc w:val="both"/>
            </w:pPr>
            <w:r>
              <w:rPr>
                <w:rFonts w:ascii="Times New Roman"/>
                <w:b w:val="false"/>
                <w:i w:val="false"/>
                <w:color w:val="000000"/>
                <w:sz w:val="20"/>
              </w:rPr>
              <w:t>
7 баллов за каждый патент, свидетельство</w:t>
            </w:r>
          </w:p>
          <w:bookmarkEnd w:id="530"/>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3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публикации в цитируемых научных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 7 баллов за наличие публикации, независимо от их количества, Q3,Q4 – 5 балла баллов за наличие публикации, независимо от их количества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3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статей в журналах с ненулевым импакт-фактором, индексируемых в международных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533"/>
          <w:p>
            <w:pPr>
              <w:spacing w:after="20"/>
              <w:ind w:left="20"/>
              <w:jc w:val="both"/>
            </w:pPr>
            <w:r>
              <w:rPr>
                <w:rFonts w:ascii="Times New Roman"/>
                <w:b w:val="false"/>
                <w:i w:val="false"/>
                <w:color w:val="000000"/>
                <w:sz w:val="20"/>
              </w:rPr>
              <w:t>
Web of Science Core Collection – 5 баллов за каждую статью, Scopus - 5 баллов за каждую статью</w:t>
            </w:r>
          </w:p>
          <w:bookmarkEnd w:id="533"/>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3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535"/>
          <w:p>
            <w:pPr>
              <w:spacing w:after="20"/>
              <w:ind w:left="20"/>
              <w:jc w:val="both"/>
            </w:pPr>
            <w:r>
              <w:rPr>
                <w:rFonts w:ascii="Times New Roman"/>
                <w:b w:val="false"/>
                <w:i w:val="false"/>
                <w:color w:val="000000"/>
                <w:sz w:val="20"/>
              </w:rPr>
              <w:t>
Наличие индекса Хирши (цифра), в том числе:</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для социо-гуманитарных наук - 1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536"/>
          <w:p>
            <w:pPr>
              <w:spacing w:after="20"/>
              <w:ind w:left="20"/>
              <w:jc w:val="both"/>
            </w:pPr>
            <w:r>
              <w:rPr>
                <w:rFonts w:ascii="Times New Roman"/>
                <w:b w:val="false"/>
                <w:i w:val="false"/>
                <w:color w:val="000000"/>
                <w:sz w:val="20"/>
              </w:rPr>
              <w:t>
3 балла</w:t>
            </w:r>
          </w:p>
          <w:bookmarkEnd w:id="536"/>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5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Членство в диссертационных советах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за членство, независимо от количества диссоветов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3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защищенными диссертационными работами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руководство каждой работы, при этом учитывается не более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40"/>
          <w:p>
            <w:pPr>
              <w:spacing w:after="20"/>
              <w:ind w:left="20"/>
              <w:jc w:val="both"/>
            </w:pPr>
            <w:r>
              <w:rPr>
                <w:rFonts w:ascii="Times New Roman"/>
                <w:b w:val="false"/>
                <w:i w:val="false"/>
                <w:color w:val="000000"/>
                <w:sz w:val="20"/>
              </w:rPr>
              <w:t xml:space="preserve">
6 балла за каждый грант </w:t>
            </w:r>
          </w:p>
          <w:bookmarkEnd w:id="540"/>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54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42"/>
          <w:p>
            <w:pPr>
              <w:spacing w:after="20"/>
              <w:ind w:left="20"/>
              <w:jc w:val="both"/>
            </w:pPr>
            <w:r>
              <w:rPr>
                <w:rFonts w:ascii="Times New Roman"/>
                <w:b w:val="false"/>
                <w:i w:val="false"/>
                <w:color w:val="000000"/>
                <w:sz w:val="20"/>
              </w:rPr>
              <w:t>
4 балла за каждый грант</w:t>
            </w:r>
          </w:p>
          <w:bookmarkEnd w:id="542"/>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4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республиканскими научными, научно-техническими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544"/>
          <w:p>
            <w:pPr>
              <w:spacing w:after="20"/>
              <w:ind w:left="20"/>
              <w:jc w:val="both"/>
            </w:pPr>
            <w:r>
              <w:rPr>
                <w:rFonts w:ascii="Times New Roman"/>
                <w:b w:val="false"/>
                <w:i w:val="false"/>
                <w:color w:val="000000"/>
                <w:sz w:val="20"/>
              </w:rPr>
              <w:t>
2 балла за руководство каждой программой</w:t>
            </w:r>
          </w:p>
          <w:bookmarkEnd w:id="544"/>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4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46"/>
          <w:p>
            <w:pPr>
              <w:spacing w:after="20"/>
              <w:ind w:left="20"/>
              <w:jc w:val="both"/>
            </w:pPr>
            <w:r>
              <w:rPr>
                <w:rFonts w:ascii="Times New Roman"/>
                <w:b w:val="false"/>
                <w:i w:val="false"/>
                <w:color w:val="000000"/>
                <w:sz w:val="20"/>
              </w:rPr>
              <w:t>
Работа лиц административно-управленческого персонала, внесших прямой вклад (содействие)</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 по достижениям штатных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разработанного научного результата по договору с зарубежными и республиканскими организациями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охранный документ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 РК, авторское свидетельство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публикации в цитируемых научных изданиях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статьи в журналах с ненулевым импакт-фактором, индексируемых в международных базах, данных Web of Science Core Collection, Scopus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Хирши (цифра),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социо-гуманитарных наук - 1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грант на образовательные и (или) научные цели на сумму не менее 1500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казахстанский грант на образовательные и (или) научные цели на сумму не менее 1000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реализованного научного проекта по направлениям образования, организованного (рекомендованного) государственными органами или проведенных при их содействии</w:t>
            </w:r>
          </w:p>
          <w:p>
            <w:pPr>
              <w:spacing w:after="20"/>
              <w:ind w:left="20"/>
              <w:jc w:val="both"/>
            </w:pPr>
            <w:r>
              <w:rPr>
                <w:rFonts w:ascii="Times New Roman"/>
                <w:b w:val="false"/>
                <w:i w:val="false"/>
                <w:color w:val="000000"/>
                <w:sz w:val="20"/>
              </w:rPr>
              <w:t xml:space="preserve">
- Успешное профконтроля госорганов за последние два года (по итогам не внесены предписания и (или) представления об устранении нарушений, и (или) не привлечены к ответственности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547"/>
          <w:p>
            <w:pPr>
              <w:spacing w:after="20"/>
              <w:ind w:left="20"/>
              <w:jc w:val="both"/>
            </w:pPr>
            <w:r>
              <w:rPr>
                <w:rFonts w:ascii="Times New Roman"/>
                <w:b w:val="false"/>
                <w:i w:val="false"/>
                <w:color w:val="000000"/>
                <w:sz w:val="20"/>
              </w:rPr>
              <w:t>
 </w:t>
            </w:r>
          </w:p>
          <w:bookmarkEnd w:id="547"/>
          <w:p>
            <w:pPr>
              <w:spacing w:after="20"/>
              <w:ind w:left="20"/>
              <w:jc w:val="both"/>
            </w:pPr>
            <w:r>
              <w:rPr>
                <w:rFonts w:ascii="Times New Roman"/>
                <w:b w:val="false"/>
                <w:i w:val="false"/>
                <w:color w:val="000000"/>
                <w:sz w:val="20"/>
              </w:rPr>
              <w:t>
0,3 балла за каждое внедрение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охранный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патент, свидетельство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Q1,Q2 – 0,4 баллов за наличие публикации, независимо от их количества, Q3,Q4 – 0,3 балла за наличие публикации, независимо от их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каждую публикацию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0,05 балла за каждый реализованный проект</w:t>
            </w:r>
          </w:p>
          <w:p>
            <w:pPr>
              <w:spacing w:after="20"/>
              <w:ind w:left="20"/>
              <w:jc w:val="both"/>
            </w:pPr>
            <w:r>
              <w:rPr>
                <w:rFonts w:ascii="Times New Roman"/>
                <w:b w:val="false"/>
                <w:i w:val="false"/>
                <w:color w:val="000000"/>
                <w:sz w:val="20"/>
              </w:rPr>
              <w:t>
2 балла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48"/>
          <w:p>
            <w:pPr>
              <w:spacing w:after="20"/>
              <w:ind w:left="20"/>
              <w:jc w:val="both"/>
            </w:pPr>
            <w:r>
              <w:rPr>
                <w:rFonts w:ascii="Times New Roman"/>
                <w:b w:val="false"/>
                <w:i w:val="false"/>
                <w:color w:val="000000"/>
                <w:sz w:val="20"/>
              </w:rPr>
              <w:t>
</w:t>
            </w:r>
            <w:r>
              <w:rPr>
                <w:rFonts w:ascii="Times New Roman"/>
                <w:b w:val="false"/>
                <w:i w:val="false"/>
                <w:color w:val="000000"/>
                <w:sz w:val="20"/>
              </w:rPr>
              <w:t>Награды</w:t>
            </w:r>
          </w:p>
          <w:bookmarkEnd w:id="54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5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Благодарственные письма и почетные грамоты МИО организаций, социальных партнеров, общественных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"Білім және ғылым министрінің Алғысы"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5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Обладатель "Білім және ғылым министрінің құрмет грамотасы"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 за каждую почетную грамоту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55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звания "Лучший научный работник"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5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награда или государственная премия РК за вклад в развитие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за каждую премию или награду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55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награды за вклад в развитие науки, награжденных международными организациями, участником которых является Республика Казахстан, государственных наград за вклад в развитие науки, награжденных иностранными государствами, признанными Республикой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55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ученой степени, ученого звания</w:t>
            </w:r>
          </w:p>
          <w:bookmarkEnd w:id="55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PhD и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5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55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Ассоциированный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6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bookmarkStart w:name="z1362" w:id="561"/>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сторона</w:t>
            </w:r>
          </w:p>
          <w:bookmarkEnd w:id="56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КУӘЛІКУДОСТОВЕРЕНИЕ№ ________</w:t>
            </w:r>
          </w:p>
        </w:tc>
      </w:tr>
      <w:tr>
        <w:trPr>
          <w:trHeight w:val="30" w:hRule="atLeast"/>
        </w:trPr>
        <w:tc>
          <w:tcPr>
            <w:tcW w:w="6150" w:type="dxa"/>
            <w:tcBorders/>
            <w:tcMar>
              <w:top w:w="15" w:type="dxa"/>
              <w:left w:w="15" w:type="dxa"/>
              <w:bottom w:w="15" w:type="dxa"/>
              <w:right w:w="15" w:type="dxa"/>
            </w:tcMar>
            <w:vAlign w:val="center"/>
          </w:tcPr>
          <w:bookmarkStart w:name="z1367" w:id="5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(аты тегі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bookmarkStart w:name="z1373" w:id="563"/>
          <w:p>
            <w:pPr>
              <w:spacing w:after="20"/>
              <w:ind w:left="20"/>
              <w:jc w:val="both"/>
            </w:pPr>
            <w:r>
              <w:rPr>
                <w:rFonts w:ascii="Times New Roman"/>
                <w:b w:val="false"/>
                <w:i w:val="false"/>
                <w:color w:val="000000"/>
                <w:sz w:val="20"/>
              </w:rPr>
              <w:t>
Осы куәлік жас ұрпақты оқыту және тәрбиелеу ісіндегі елеулі табыстары үшін "Ы. АЛТЫНСАРИН" төсбелгісімен марапатталғандығы туралы берілді.</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удостоверение выдано в том, что он(а) за значительные успехи в деле обучения и воспитания подрастающего поколения награжден(а) нагрудным знаком "Ы. АЛТЫНСАРИН"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w:t>
            </w:r>
          </w:p>
          <w:p>
            <w:pPr>
              <w:spacing w:after="20"/>
              <w:ind w:left="20"/>
              <w:jc w:val="both"/>
            </w:pPr>
            <w:r>
              <w:rPr>
                <w:rFonts w:ascii="Times New Roman"/>
                <w:b w:val="false"/>
                <w:i w:val="false"/>
                <w:color w:val="000000"/>
                <w:sz w:val="20"/>
              </w:rPr>
              <w:t>
М.П.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bookmarkStart w:name="z1381" w:id="564"/>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сторона</w:t>
            </w:r>
          </w:p>
          <w:bookmarkEnd w:id="56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bookmarkStart w:name="z1386" w:id="5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(аты тегі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bookmarkStart w:name="z1392" w:id="566"/>
          <w:p>
            <w:pPr>
              <w:spacing w:after="20"/>
              <w:ind w:left="20"/>
              <w:jc w:val="both"/>
            </w:pPr>
            <w:r>
              <w:rPr>
                <w:rFonts w:ascii="Times New Roman"/>
                <w:b w:val="false"/>
                <w:i w:val="false"/>
                <w:color w:val="000000"/>
                <w:sz w:val="20"/>
              </w:rPr>
              <w:t>
Осы куәлік Қазақстан Республикасының ғылым саласында жеткен еңбегі үшін "ҒЫЛЫМДЫ ДАМЫТУҒА СІҢІРГЕН ЕҢБЕГІ ҮШІН" төсбелгісімен марапатталғандығы туралы берілді.</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удостоверение выдано в том, что он(а) за достигнутые успехи в области науки Республики Казахстан награжден (а) нагрудным знаком "ҒЫЛЫМДЫ ДАМЫТУҒА СІҢІРГЕН ЕҢБЕГІ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w:t>
            </w:r>
          </w:p>
          <w:p>
            <w:pPr>
              <w:spacing w:after="20"/>
              <w:ind w:left="20"/>
              <w:jc w:val="both"/>
            </w:pPr>
            <w:r>
              <w:rPr>
                <w:rFonts w:ascii="Times New Roman"/>
                <w:b w:val="false"/>
                <w:i w:val="false"/>
                <w:color w:val="000000"/>
                <w:sz w:val="20"/>
              </w:rPr>
              <w:t>
М.П.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bookmarkStart w:name="z1400" w:id="567"/>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сторона</w:t>
            </w:r>
          </w:p>
          <w:bookmarkEnd w:id="56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bookmarkStart w:name="z1405" w:id="5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(аты тегі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bookmarkStart w:name="z1411" w:id="569"/>
          <w:p>
            <w:pPr>
              <w:spacing w:after="20"/>
              <w:ind w:left="20"/>
              <w:jc w:val="both"/>
            </w:pPr>
            <w:r>
              <w:rPr>
                <w:rFonts w:ascii="Times New Roman"/>
                <w:b w:val="false"/>
                <w:i w:val="false"/>
                <w:color w:val="000000"/>
                <w:sz w:val="20"/>
              </w:rPr>
              <w:t>
Осы куәлік Қазақстан Республикасының білім беру саласындағы ерекше еңбегі үшін "БІЛІМ БЕРУ ІСІНІҢ ҚҰРМЕТТІ ҚЫЗМЕТКЕРІ" төсбелгісімен марапатталғандығы туралы берілді.</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удостоверение выдано в том, что он(а) за особые заслуги в области образования Республики Казахстан награжден (а) нагрудным знаком "БІЛІМ БЕРУ ІСІНІҢ ҚҰРМЕТТІ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