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7b7c" w14:textId="7fb7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предписаний, Правил их составления и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июля 2013 года № 16-07/333. Зарегистрирован в Министерстве юстиции Республики Казахстан 27 августа 2013 года № 8662.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сельского хозяйства РК от 10.02.2020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биологической безопасности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предписания об устранении нарушений требований законодательства Республики Казахстан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предписания о проведении ветеринарно-санитарной экспертизы и диагностики объектов государственного ветеринарно-санитарного контроля и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предписания о проведении профилактической или вынужденной вакцинации животных, дезинфекции, дезинсекции и дератизации животноводческих помещений и их территорий в эпизоотических очагах, неблагополучных пунктах, на транспорте для предотвращения возникновения, распространения и ликвидации болезней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предписания о запрещении или приостановлении хозяйственной деятельности или отдельных видов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сельского хозяйства РК от 10.02.2020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предписания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предписания о проведении идентификации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предписания о нарушении правил выдачи ветеринарного паспорта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предписания о проведении санитарной очистки, санитарного убоя больных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9-1) форму предписания о применении мер оперативного реагирования в области биологической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Правила составления и выдачи предписаний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и.о. Министра сельского хозяйства РК от 24.07.2015 </w:t>
      </w:r>
      <w:r>
        <w:rPr>
          <w:rFonts w:ascii="Times New Roman"/>
          <w:b w:val="false"/>
          <w:i w:val="false"/>
          <w:color w:val="000000"/>
          <w:sz w:val="28"/>
        </w:rPr>
        <w:t>№ 7-1/694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истечения десяти календарных дней после дня его первого официального опубликования); от 10.02.2020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ноября 2002 года № 372 "Об утверждении нормативных правовых актов в области ветеринарии" (зарегистрированный в Министерстве юстиции Республики Казахстан от 18 декабря 2002 года № 2087).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Казахстан, а также его официальное опубликование.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8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ветеринария саласындағы заңнама талаптарының бұзылуын жою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об устранении нарушений требований законодательства Республики Казахстан в области ветеринарии №___________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05" w:id="16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6" w:id="17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07" w:id="18"/>
      <w:r>
        <w:rPr>
          <w:rFonts w:ascii="Times New Roman"/>
          <w:b w:val="false"/>
          <w:i w:val="false"/>
          <w:color w:val="000000"/>
          <w:sz w:val="28"/>
        </w:rPr>
        <w:t>
      3. Бақылау мен қадағалау субъектісінің атауы немесе аты, әкесінің аты (егер ол жеке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08" w:id="19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09" w:id="20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екінші абзацын басшылыққа ала отырып,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21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қатысқан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 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11" w:id="22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12" w:id="23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13" w:id="24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тұлғасының,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8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ветеринариялық-санитариялық бақылау және қадағалау объектiлерiне ветеринариялық-санитариялық сараптама мен диагностика жүргiзу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проведении ветеринарно-санитарной экспертизы и диагностики объектов государственного ветеринарно-санитарного контроля и надзора №___________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14" w:id="26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5" w:id="27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16" w:id="28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17" w:id="29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18" w:id="30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үшінші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" w:id="31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қатысқан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0" w:id="32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1" w:id="33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2" w:id="34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тұлғасының,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9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 ауруларының пайда болуын, таралуын болғызбау және оларды жою үшiн жануарларды профилактикалық немесе мәжбүрлi түрде вакциналау, эпизоотиялық ошақтардағы мал шаруашылығы қора-жайларында және олардың аумақтарында, саламатсыз пункттерде, көлiкте дезинфекция, дезинсекция және дератизация жүргiзу туралы нұсқама/Предписание о проведении профилактической или вынужденной вакцинации животных, дезинфекции, дезинсекции и дератизации животноводческих помещений и их территорий в эпизоотических очагах, неблагополучных пунктах, на транспорте для предотвращения возникновения, распространения и ликвидации болезней животных №_________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23" w:id="36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24" w:id="37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5" w:id="38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26" w:id="39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27" w:id="40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төртінші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1 статьи 18 Закона Республики Казахстан "О ветеринарии" предписываю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" w:id="41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9" w:id="42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30" w:id="43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31" w:id="44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тұлғасының,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9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Шаруашылық қызметке немесе қызметтің жекелеген түрлеріне тыйым салу немесе оны тоқтата тұру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запрещении или приостановлении хозяйственной деятельности или отдельных видов деятельности №________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32" w:id="46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3" w:id="47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34" w:id="48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35" w:id="49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36" w:id="50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бесінші абзацын басшылыққа ала отырып нұсқама беремін: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ветеринарии" 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қызметке немесе қызметтің жекелеген түрлеріне 20__ жылғы " __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басталатын мерзімге тыйым салынсын (тоқтатыла тұрсын) (керегінің астын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сызу керек)/Запретить (приостановить) (нужное подчеркнуть) хозяйственную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или отдельных видов деятельности на срок с "__" 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(тыйым салынатын немесе тоқтатыла тұратын шаруашылық қызметтің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жекелеген қызмет түрлерінің түрін көрсету)/(указать вид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отдельных видов деятельности, которые запрещаются или приостанавливаются)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Анықталған бұзушылықтардың тізбесі (бұзушылықтар анықталған құқықтық актінің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бабын және/немесе тармағын, атауын көрсету):/Перечень выявленных 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выявленные нарушения, статью и/или пункт, наименование правового акта,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которым выявлены нарушения):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нұсқама үш тәуліктен аспайтын мерзімге жасалғанын хабарлаймыз, көрсетілген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мерзімде әкімшілік құқық бұзушылық туралы материалдар сотқа жіберіледі. Бұл ретте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 тыйым салу немесе тоқтата тұру туралы акт сот шешімі шығарылғанға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қолданылады./Настоящее предписание составлено на срок не более трех суток,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указанный срок материалы об административном правонарушении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направлены в суд. При этом, акт о запрещении или приостановлении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действует до вынесения судебного решения.</w:t>
      </w:r>
    </w:p>
    <w:p>
      <w:pPr>
        <w:spacing w:after="0"/>
        <w:ind w:left="0"/>
        <w:jc w:val="both"/>
      </w:pPr>
      <w:bookmarkStart w:name="z137" w:id="51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8" w:id="52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9" w:id="53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40" w:id="54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2013 года № 16-07/333 </w:t>
            </w:r>
          </w:p>
        </w:tc>
      </w:tr>
    </w:tbl>
    <w:bookmarkStart w:name="z14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Нұсқама / Предписание №______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сельского хозяйства РК от 10.02.2020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Жануарлардың және адамның денсаулығына қауiп төндiретiн жануарларды, жануарлардан алынатын өнiмдер мен шикiзатты, ветеринариялық препараттарды, азықтарды және азықтық қоспаларды зарарсыздандыру (залалсыздандыру), өңдеу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 №________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42" w:id="57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43" w:id="58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44" w:id="59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45" w:id="60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46" w:id="61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алтыншы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" w:id="62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48" w:id="63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49" w:id="64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0" w:id="65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9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бірдейлендіруді жүргізу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проведении идентификации сельскохозяйственных животных №_________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51" w:id="67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52" w:id="68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53" w:id="69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54" w:id="70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55" w:id="71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жетінші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седьмым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72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57" w:id="73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58" w:id="74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59" w:id="75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9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паспорт беру қағидаларын бұзушылық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нарушении правил выдачи ветеринарного паспорта №______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60" w:id="77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61" w:id="78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62" w:id="79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63" w:id="80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64" w:id="81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сегізінші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 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5" w:id="82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66" w:id="83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67" w:id="84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68" w:id="85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Ауру жануарларды санитариялық тазалау, санитариялық сою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проведении санитарной очистки, санитарного убоя больных животных №_________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69" w:id="87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70" w:id="88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71" w:id="89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72" w:id="90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73" w:id="91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тоғызыншы абзацын басшылыққа ала отырып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іс-шараларды орындауға нұсқама беремін:/Руководствуясь абзацем девятым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 Казахстан "О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" w:id="92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75" w:id="93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76" w:id="94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77" w:id="95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18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Нұсқама / Предписание №______</w:t>
      </w:r>
    </w:p>
    <w:bookmarkEnd w:id="96"/>
    <w:bookmarkStart w:name="z18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Биологиялық қауіпсіздік саласындағы жедел ден қою шараларын қолдану туралы/</w:t>
      </w:r>
      <w:r>
        <w:br/>
      </w:r>
      <w:r>
        <w:rPr>
          <w:rFonts w:ascii="Times New Roman"/>
          <w:b/>
          <w:i w:val="false"/>
          <w:color w:val="000000"/>
        </w:rPr>
        <w:t>О применении мер оперативного реагирования в области биологической безопасности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9-1 в соответствии с приказом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182" w:id="98"/>
      <w:r>
        <w:rPr>
          <w:rFonts w:ascii="Times New Roman"/>
          <w:b w:val="false"/>
          <w:i w:val="false"/>
          <w:color w:val="000000"/>
          <w:sz w:val="28"/>
        </w:rPr>
        <w:t>
      1. 20__жылғы/год"____"________________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/________________/____________________________________________________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(жасалған күні, уақыты және орны) (дата, время и 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(бақылау және қадағалау органының атауы)/(наименование органа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83" w:id="99"/>
      <w:r>
        <w:rPr>
          <w:rFonts w:ascii="Times New Roman"/>
          <w:b w:val="false"/>
          <w:i w:val="false"/>
          <w:color w:val="000000"/>
          <w:sz w:val="28"/>
        </w:rPr>
        <w:t>
      2. Бақылау және қадағалау субъектісіне (объектісіне) бара отырып профилактикалық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және (немесе) тексеру жүргізген адамның (адамдардың)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(егер ол жеке басты куәландыратын құжатта көрсетілсе), тегі және лауазымы/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84" w:id="100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(объектісінің) атауы немесе аты, әкесінің аты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(егер ол жеке басты куәландыратын құжатта көрсетілсе), тегі, бақылау және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субъектісіне (объектісіне) бара отырып профилактикалық бақылау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жүргізу кезінде қатысқан жеке немесе заңды тұлға өкілінің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лауазымы/Наименование или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(объекта)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85" w:id="101"/>
      <w:r>
        <w:rPr>
          <w:rFonts w:ascii="Times New Roman"/>
          <w:b w:val="false"/>
          <w:i w:val="false"/>
          <w:color w:val="000000"/>
          <w:sz w:val="28"/>
        </w:rPr>
        <w:t>
      4. Бақылау және қадағалау субъектісіне (объектісіне) бара отырып профилактикалық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бақылаудың және (немесе) тексерудің жүргізілген күні, орны және кезеңі/Дата,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период проведения 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и (или) проверки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86" w:id="102"/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биологиялық қауіпсіздік саласындағы заңнамасын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бұзғаны үшін мынадай іс-шараларды орындауға нұсқама беремін:/За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 в области биологической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парағы талаптарының тармақтарына сәйкес анықталған бұзушылықтардың тізбесі/Перечень выявленных нарушений в соответствии с пунктами требований проверочного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 дәрежесін бағалау өлшемшарттарына сәйкес бұзушылықтың ауырлық дәрежесі / Степень тяжести нарушения в соответствии с критериями оценки степени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ықтимал іс-қимылдарға ұсынымдар мен нұсқаулар, оларды жою мерзімдері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Рекомендации и указания на возможные действия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" w:id="103"/>
      <w:r>
        <w:rPr>
          <w:rFonts w:ascii="Times New Roman"/>
          <w:b w:val="false"/>
          <w:i w:val="false"/>
          <w:color w:val="000000"/>
          <w:sz w:val="28"/>
        </w:rPr>
        <w:t>
      6. Жедел ден қою шарасы (оның қолданылу мерзімін тоқтата тұру немесе қызметке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тыйым салу)/Мера оперативного реагирования (приостановление со сроками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или запрет деятельности)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88" w:id="104"/>
      <w:r>
        <w:rPr>
          <w:rFonts w:ascii="Times New Roman"/>
          <w:b w:val="false"/>
          <w:i w:val="false"/>
          <w:color w:val="000000"/>
          <w:sz w:val="28"/>
        </w:rPr>
        <w:t>
      7. Бақылау және қадағалау субъектісі өкілінің (заңды тұлға басшысының не оның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адамының), бақылау және қадағалау субъектісіне (объектісіне) бара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профилактикалық бақылау және (немесе) тексеру жүргізуге тартылған адамдардың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нұсқамамен танысуы немесе танысудан бас тартуы туралы мәліметтер,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 немесе қол қоюдан бас тартуы/ Сведения об ознакомлении или 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ознакомлении с предписанием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лица),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к проведению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и (или) проверки,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89" w:id="105"/>
      <w:r>
        <w:rPr>
          <w:rFonts w:ascii="Times New Roman"/>
          <w:b w:val="false"/>
          <w:i w:val="false"/>
          <w:color w:val="000000"/>
          <w:sz w:val="28"/>
        </w:rPr>
        <w:t>
      8. Бақылау және қадағалау органы басшысының лауазымы, аты, әкесінің аты (егер ол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басты куәландыратын құжатта көрсетілсе), тегі және қолы /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 руководителя органа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90" w:id="106"/>
      <w:r>
        <w:rPr>
          <w:rFonts w:ascii="Times New Roman"/>
          <w:b w:val="false"/>
          <w:i w:val="false"/>
          <w:color w:val="000000"/>
          <w:sz w:val="28"/>
        </w:rPr>
        <w:t>
      9. Нұсқаманы алдым (бақылау және қадағалау субъектісі басшысының не оның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 аты, әкесінің аты (егер ол жеке басты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тегі), қолы/Предписание получил (фамилия, имя, отчество (если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указано в документе, удостоверяющем личность) руководителя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либо его уполномоченного лица),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91" w:id="107"/>
      <w:r>
        <w:rPr>
          <w:rFonts w:ascii="Times New Roman"/>
          <w:b w:val="false"/>
          <w:i w:val="false"/>
          <w:color w:val="000000"/>
          <w:sz w:val="28"/>
        </w:rPr>
        <w:t>
      10. Бақылау және қадағалау субъектісі басшысының не оның уәкілетті адамының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нұсқаманы алудан бас тартуы туралы мәліметтер/ Сведения об отказе в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предписания руководителем субъекта контроля и надзора либо его уполномоченным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16-07/333</w:t>
            </w:r>
          </w:p>
        </w:tc>
      </w:tr>
    </w:tbl>
    <w:bookmarkStart w:name="z4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выдачи предписаний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сельского хозяйства РК от 10.02.2020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bookmarkStart w:name="z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выдачи предписаний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ветеринарии"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биологической безопасности Республики Казахстан" (далее – Закон о биологической безопасности) и определяют порядок составления и выдачи предписаний государственными ветеринарно-санитарными инспекторами при установлении нарушений требований законодательства Республики Казахстан в области ветеринарии и обнаружении факта нарушения требований, являющегося основанием для применения мер оперативного реагирования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биологической безопасности.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предписаний государственными ветеринарно-санитарными инспекторами об устранении выявленных нарушений в случаях выявления нарушений требований законодательства Республики Казахстан в области ветеринарии,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 Республики Казахстан (далее – Кодекс), осуществляется по формам согласно приложениям 14 и 16 к Правилам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№ 21964). </w:t>
      </w:r>
    </w:p>
    <w:bookmarkEnd w:id="111"/>
    <w:bookmarkStart w:name="z1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предписаний государственными ветеринарно-санитарными инспекторами об устранении выявленных нарушений в случаях выявления нарушений требований законодательства Республики Казахстан в области ветеринарии,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Кодекса, осуществляется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Выдача предписаний государственными ветеринарно-санитарными инспекторами о применении мер оперативного реагирования в области биологической безопасности при обнаружении в ходе проведения профилактического контроля с посещением субъекта (объекта) контроля и надзора или проверки факта нарушения требований, являющегося основанием для применения мер оперативного реагирования в области биологической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биологической безопасности, осуществляется по форме согласно приложению 9-1 к настоящему приказу.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выдачи предписаний</w:t>
      </w:r>
    </w:p>
    <w:bookmarkEnd w:id="114"/>
    <w:bookmarkStart w:name="z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установления по результатам проверки нарушений требований законодательства Республики Казахстан в области ветеринарии государственными ветеринарно-санитарными инспекторами выдаются предписания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Закона.</w:t>
      </w:r>
    </w:p>
    <w:bookmarkEnd w:id="115"/>
    <w:bookmarkStart w:name="z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Предписание, предусмотренное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при установлении таких нарушений требований ветеринарного законодательства физическими и юридическими лицами, которые в случае непринятия мер могут привести к возникновению и распространению особо опасных болезней, а также нанести вред здоровью населения, животных и ущерб экономике.</w:t>
      </w:r>
    </w:p>
    <w:bookmarkEnd w:id="116"/>
    <w:bookmarkStart w:name="z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Предписание, предусмотренное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случаях:</w:t>
      </w:r>
    </w:p>
    <w:bookmarkEnd w:id="117"/>
    <w:bookmarkStart w:name="z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подозрения хранения и транспортировки или ввоза подконтрольных государственному ветеринарно-санитарному контролю и надзору перемещаемых (перевозимых) объектов с нарушениями, установленными в ветеринарных (ветеринарно-санитарные) правил, требований и ветеринарных нормативов;</w:t>
      </w:r>
    </w:p>
    <w:bookmarkEnd w:id="118"/>
    <w:bookmarkStart w:name="z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 продукции и сырья животного происхождения отсутствует ветеринарные сопроводительные документы;</w:t>
      </w:r>
    </w:p>
    <w:bookmarkEnd w:id="119"/>
    <w:bookmarkStart w:name="z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на продукцию и сырье животного происхождения отсутствует акт экспертизы (протокол испытаний);</w:t>
      </w:r>
    </w:p>
    <w:bookmarkEnd w:id="120"/>
    <w:bookmarkStart w:name="z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возникновения подозрения на контаминацию продукции и сырья животного происхождения с опасными для здоровья животных и человека объектами.</w:t>
      </w:r>
    </w:p>
    <w:bookmarkEnd w:id="121"/>
    <w:bookmarkStart w:name="z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Предписание, предусмотренное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случаях:</w:t>
      </w:r>
    </w:p>
    <w:bookmarkEnd w:id="122"/>
    <w:bookmarkStart w:name="z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вспышки очагов особо опасных болезней животных, птиц, представляющих особую опасность для здоровья животных и человека и связанной с ними необходимостью принятия срочных мер по их предотвращению возникновения, распространения и ликвидации особо опасных болезней животных;</w:t>
      </w:r>
    </w:p>
    <w:bookmarkEnd w:id="123"/>
    <w:bookmarkStart w:name="z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проведения профилактических мероприятий.</w:t>
      </w:r>
    </w:p>
    <w:bookmarkEnd w:id="124"/>
    <w:bookmarkStart w:name="z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Предписание, предусмотренное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случаях, предусмотренных статьей 48 Кодекса Республики Казахстан об административных правонарушениях с обязательным направлением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Предписание, предусмотренное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при обнаружении непригодных для использования без соответствующего обезвреживания (обеззараживания) или переработки продукции и сырья животного происхождения, кормов и кормовых добавок, ветеринарных препаратов.</w:t>
      </w:r>
    </w:p>
    <w:bookmarkEnd w:id="126"/>
    <w:bookmarkStart w:name="z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Предписание, предусмотренное абзацем седьмым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случае выявления отсутствия идентификации сельскохозяйственных животных.</w:t>
      </w:r>
    </w:p>
    <w:bookmarkEnd w:id="127"/>
    <w:bookmarkStart w:name="z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Предписание, предусмотренное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случае выявления нарушений порядка выдачи ветеринарного паспорта.</w:t>
      </w:r>
    </w:p>
    <w:bookmarkEnd w:id="128"/>
    <w:bookmarkStart w:name="z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Предписание, предусмотренное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случае возникновения необходимости проведения санитарной очистки, санитарного убоя больных животных.</w:t>
      </w:r>
    </w:p>
    <w:bookmarkEnd w:id="129"/>
    <w:bookmarkStart w:name="z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в ознакомлении с предписанием представителя субъекта контроля и надзора (руководителя юридического лица либо его уполномоченного лица, физического лица), а также лиц, присутствовавших при проведении контроля и надзора, или отказа от подписи, государственный ветеринарно-санитарный инспектор делает в предписании соответствующую запись.</w:t>
      </w:r>
    </w:p>
    <w:bookmarkEnd w:id="130"/>
    <w:bookmarkStart w:name="z1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предписания (за исключением предписания о применении меры оперативного реагирования в области биологической безопасности) на бумажном носителе под роспись или в электронной форме вручается субъекту контроля и надзора (руководителю юридического лица либо его уполномоченному лицу, физическому лицу), для ознакомления и принятия мер по устранению выявленных нарушений.</w:t>
      </w:r>
    </w:p>
    <w:bookmarkEnd w:id="131"/>
    <w:bookmarkStart w:name="z1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Предписания (за исключением предписания о применении меры оперативного реагирования в области биологической безопасности), сформированные в электронной форме, по выбору субъекта контроля и надзора передаются посредством веб-портала "электронного правительства" или информационных систем уполномоченного органа в области правовой статистики и специальных учетов.</w:t>
      </w:r>
    </w:p>
    <w:bookmarkEnd w:id="132"/>
    <w:bookmarkStart w:name="z1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Предписания (за исключением предписания о применении меры оперативного реагирования в области биологической безопасности), сформированные в электронной форме, направляются на адрес электронной почты, указанный субъектом контроля и надзора.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Предписание о применении меры оперативного реагирования в области биологической безопасности вручается руководителю субъекта контроля и надзора либо его уполномоченному лицу.</w:t>
      </w:r>
    </w:p>
    <w:bookmarkEnd w:id="134"/>
    <w:bookmarkStart w:name="z1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принятия предписания о применении меры оперативного реагирования в него вносится соответствующая запись и составляется протокол, который подписывается государственным ветеринарно-санитарным инспектором, осуществляющим государственный контроль и надзор, и руководителем субъекта контроля и надзора либо его уполномоченным лицом. Предписание о применении меры оперативного реагирования в области биологической безопасности считается врученным с момента составления протокола.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