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6f918" w14:textId="336f9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Агентства Республики Казахстан по статистике от 15 августа 2011 года № 230 "Об утверждении статистических форм общегосударственных статистических наблюдений "Дневник использования времени" и "Качество жизни населения"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5 августа 2013 года № 175. Зарегистрирован в Министерстве юстиции Республики Казахстан 27 августа 2013 года № 8658. Утратил силу приказом Председателя Комитета по статистике Министерства национальной экономики Республики Казахстан от 18 февраля 2015 года № 39</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18.02.2015 </w:t>
      </w:r>
      <w:r>
        <w:rPr>
          <w:rFonts w:ascii="Times New Roman"/>
          <w:b w:val="false"/>
          <w:i w:val="false"/>
          <w:color w:val="ff0000"/>
          <w:sz w:val="28"/>
        </w:rPr>
        <w:t>№ 39</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п.5</w:t>
      </w:r>
    </w:p>
    <w:bookmarkStart w:name="z1" w:id="0"/>
    <w:p>
      <w:pPr>
        <w:spacing w:after="0"/>
        <w:ind w:left="0"/>
        <w:jc w:val="both"/>
      </w:pPr>
      <w:r>
        <w:rPr>
          <w:rFonts w:ascii="Times New Roman"/>
          <w:b w:val="false"/>
          <w:i w:val="false"/>
          <w:color w:val="000000"/>
          <w:sz w:val="28"/>
        </w:rPr>
        <w:t>
      В целях совершенствования государственной статистики, а также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15 августа 2011 года № 230 «Об утверждении статистических форм общегосударственных статистических наблюдений «Дневник использования времени» и «Качество жизни населения» и инструкций по их заполнению» (зарегистрированный в Реестре государственной регистрации нормативных правовых актов от 12 сентября 2011 года за № 7171, опубликованный в газете «Казахстанская правда» от 23 января 2013 года, № 24-25 (27298-27299), от 5 февраля 2013 года № 42-43 (27316-27317)) следующие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стратегического развития совместно с Юридическим департаментом Агентства Республики Казахстан по статистике в установленном законодательством порядке:</w:t>
      </w:r>
      <w:r>
        <w:br/>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3) обеспечить обязательную публикацию настоящего приказа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3. Департаменту стратегического развития Агентства Республики Казахстан по статистике довести настоящий приказ до структурных подразделений и территориальных органов Агентства Республики Казахстан по статистике для руководства в работе.</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5. Настоящий приказ подлежит официальному опубликованию и вводится в действие с 1 января 2014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А. Смаилов</w:t>
      </w:r>
    </w:p>
    <w:bookmarkStart w:name="z8"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приказу Председателя Агентства</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5 августа 2013 года № 175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4"/>
        <w:gridCol w:w="593"/>
        <w:gridCol w:w="1467"/>
        <w:gridCol w:w="2574"/>
        <w:gridCol w:w="2869"/>
        <w:gridCol w:w="1273"/>
        <w:gridCol w:w="2870"/>
      </w:tblGrid>
      <w:tr>
        <w:trPr>
          <w:trHeight w:val="1125" w:hRule="atLeast"/>
        </w:trPr>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2700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70000" cy="9017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Төрағасының 2011 жылғы</w:t>
            </w:r>
            <w:r>
              <w:br/>
            </w:r>
            <w:r>
              <w:rPr>
                <w:rFonts w:ascii="Times New Roman"/>
                <w:b w:val="false"/>
                <w:i w:val="false"/>
                <w:color w:val="000000"/>
                <w:sz w:val="20"/>
              </w:rPr>
              <w:t>
</w:t>
            </w:r>
            <w:r>
              <w:rPr>
                <w:rFonts w:ascii="Times New Roman"/>
                <w:b/>
                <w:i w:val="false"/>
                <w:color w:val="000000"/>
                <w:sz w:val="20"/>
              </w:rPr>
              <w:t>15 тамыздағы № 230 бұйрығына</w:t>
            </w:r>
            <w:r>
              <w:br/>
            </w:r>
            <w:r>
              <w:rPr>
                <w:rFonts w:ascii="Times New Roman"/>
                <w:b w:val="false"/>
                <w:i w:val="false"/>
                <w:color w:val="000000"/>
                <w:sz w:val="20"/>
              </w:rPr>
              <w:t>
</w:t>
            </w:r>
            <w:r>
              <w:rPr>
                <w:rFonts w:ascii="Times New Roman"/>
                <w:b/>
                <w:i w:val="false"/>
                <w:color w:val="000000"/>
                <w:sz w:val="20"/>
              </w:rPr>
              <w:t>3 қосымша</w:t>
            </w:r>
          </w:p>
          <w:p>
            <w:pPr>
              <w:spacing w:after="20"/>
              <w:ind w:left="20"/>
              <w:jc w:val="both"/>
            </w:pPr>
            <w:r>
              <w:rPr>
                <w:rFonts w:ascii="Times New Roman"/>
                <w:b w:val="false"/>
                <w:i w:val="false"/>
                <w:color w:val="000000"/>
                <w:sz w:val="20"/>
              </w:rPr>
              <w:t>Приложение 3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w:t>
            </w:r>
            <w:r>
              <w:br/>
            </w:r>
            <w:r>
              <w:rPr>
                <w:rFonts w:ascii="Times New Roman"/>
                <w:b w:val="false"/>
                <w:i w:val="false"/>
                <w:color w:val="000000"/>
                <w:sz w:val="20"/>
              </w:rPr>
              <w:t>
</w:t>
            </w:r>
            <w:r>
              <w:rPr>
                <w:rFonts w:ascii="Times New Roman"/>
                <w:b w:val="false"/>
                <w:i w:val="false"/>
                <w:color w:val="000000"/>
                <w:sz w:val="20"/>
              </w:rPr>
              <w:t>от 15 августа 2011 года № 230</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мемлекеттік 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w:t>
            </w:r>
            <w:r>
              <w:br/>
            </w:r>
            <w:r>
              <w:rPr>
                <w:rFonts w:ascii="Times New Roman"/>
                <w:b w:val="false"/>
                <w:i w:val="false"/>
                <w:color w:val="000000"/>
                <w:sz w:val="20"/>
              </w:rPr>
              <w:t>
</w:t>
            </w:r>
            <w:r>
              <w:rPr>
                <w:rFonts w:ascii="Times New Roman"/>
                <w:b/>
                <w:i w:val="false"/>
                <w:color w:val="000000"/>
                <w:sz w:val="20"/>
              </w:rPr>
              <w:t>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vMerge/>
            <w:tcBorders>
              <w:top w:val="nil"/>
              <w:left w:val="single" w:color="cfcfcf" w:sz="5"/>
              <w:bottom w:val="single" w:color="cfcfcf" w:sz="5"/>
              <w:right w:val="single" w:color="cfcfcf" w:sz="5"/>
            </w:tcBorders>
          </w:tcP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944"/>
              <w:gridCol w:w="944"/>
              <w:gridCol w:w="967"/>
              <w:gridCol w:w="945"/>
              <w:gridCol w:w="1922"/>
            </w:tblGrid>
            <w:tr>
              <w:trPr>
                <w:trHeight w:val="6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(қажеттісін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60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дейін</w:t>
                  </w:r>
                </w:p>
                <w:p>
                  <w:pPr>
                    <w:spacing w:after="20"/>
                    <w:ind w:left="20"/>
                    <w:jc w:val="both"/>
                  </w:pPr>
                  <w:r>
                    <w:rPr>
                      <w:rFonts w:ascii="Times New Roman"/>
                      <w:b w:val="false"/>
                      <w:i w:val="false"/>
                      <w:color w:val="000000"/>
                      <w:sz w:val="20"/>
                    </w:rPr>
                    <w:t>до 1 часа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16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1265104</w:t>
            </w:r>
            <w:r>
              <w:br/>
            </w:r>
            <w:r>
              <w:rPr>
                <w:rFonts w:ascii="Times New Roman"/>
                <w:b w:val="false"/>
                <w:i w:val="false"/>
                <w:color w:val="000000"/>
                <w:sz w:val="20"/>
              </w:rPr>
              <w:t>
</w:t>
            </w:r>
            <w:r>
              <w:rPr>
                <w:rFonts w:ascii="Times New Roman"/>
                <w:b w:val="false"/>
                <w:i w:val="false"/>
                <w:color w:val="000000"/>
                <w:sz w:val="20"/>
              </w:rPr>
              <w:t xml:space="preserve">Код статистической формы 1265104 </w:t>
            </w:r>
          </w:p>
          <w:p>
            <w:pPr>
              <w:spacing w:after="20"/>
              <w:ind w:left="20"/>
              <w:jc w:val="both"/>
            </w:pPr>
            <w:r>
              <w:rPr>
                <w:rFonts w:ascii="Times New Roman"/>
                <w:b/>
                <w:i w:val="false"/>
                <w:color w:val="000000"/>
                <w:sz w:val="20"/>
              </w:rPr>
              <w:t>D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Халықтың тұрмыс сапасы</w:t>
            </w:r>
            <w:r>
              <w:br/>
            </w:r>
            <w:r>
              <w:rPr>
                <w:rFonts w:ascii="Times New Roman"/>
                <w:b w:val="false"/>
                <w:i w:val="false"/>
                <w:color w:val="000000"/>
                <w:sz w:val="20"/>
              </w:rPr>
              <w:t>
</w:t>
            </w:r>
            <w:r>
              <w:rPr>
                <w:rFonts w:ascii="Times New Roman"/>
                <w:b/>
                <w:i w:val="false"/>
                <w:color w:val="000000"/>
                <w:sz w:val="20"/>
              </w:rPr>
              <w:t>Качество жизни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1 рет</w:t>
            </w:r>
            <w:r>
              <w:br/>
            </w:r>
            <w:r>
              <w:rPr>
                <w:rFonts w:ascii="Times New Roman"/>
                <w:b w:val="false"/>
                <w:i w:val="false"/>
                <w:color w:val="000000"/>
                <w:sz w:val="20"/>
              </w:rPr>
              <w:t>
</w:t>
            </w:r>
            <w:r>
              <w:rPr>
                <w:rFonts w:ascii="Times New Roman"/>
                <w:b w:val="false"/>
                <w:i w:val="false"/>
                <w:color w:val="000000"/>
                <w:sz w:val="20"/>
              </w:rPr>
              <w:t>1 раз в год</w:t>
            </w:r>
          </w:p>
          <w:p>
            <w:pPr>
              <w:spacing w:after="20"/>
              <w:ind w:left="20"/>
              <w:jc w:val="both"/>
            </w:pPr>
            <w:r>
              <w:rPr>
                <w:rFonts w:ascii="Times New Roman"/>
                <w:b/>
                <w:i w:val="false"/>
                <w:color w:val="000000"/>
                <w:sz w:val="20"/>
              </w:rPr>
              <w:t>Ұсыну мерзімі – есепті кезеңдегі 10 наурыз</w:t>
            </w:r>
            <w:r>
              <w:br/>
            </w:r>
            <w:r>
              <w:rPr>
                <w:rFonts w:ascii="Times New Roman"/>
                <w:b w:val="false"/>
                <w:i w:val="false"/>
                <w:color w:val="000000"/>
                <w:sz w:val="20"/>
              </w:rPr>
              <w:t>
</w:t>
            </w:r>
            <w:r>
              <w:rPr>
                <w:rFonts w:ascii="Times New Roman"/>
                <w:b w:val="false"/>
                <w:i w:val="false"/>
                <w:color w:val="000000"/>
                <w:sz w:val="20"/>
              </w:rPr>
              <w:t>Срок представления – 10 марта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5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52600" cy="4953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6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Аумақтың (елді мекеннің) атауы</w:t>
            </w:r>
            <w:r>
              <w:br/>
            </w:r>
            <w:r>
              <w:rPr>
                <w:rFonts w:ascii="Times New Roman"/>
                <w:b w:val="false"/>
                <w:i w:val="false"/>
                <w:color w:val="000000"/>
                <w:sz w:val="20"/>
              </w:rPr>
              <w:t>
</w:t>
            </w:r>
            <w:r>
              <w:rPr>
                <w:rFonts w:ascii="Times New Roman"/>
                <w:b w:val="false"/>
                <w:i w:val="false"/>
                <w:color w:val="000000"/>
                <w:sz w:val="20"/>
              </w:rPr>
              <w:t>Наименование территории (населенного пункта)</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АӘОЖ бойынша елді мекеннің коды*</w:t>
            </w:r>
            <w:r>
              <w:br/>
            </w:r>
            <w:r>
              <w:rPr>
                <w:rFonts w:ascii="Times New Roman"/>
                <w:b w:val="false"/>
                <w:i w:val="false"/>
                <w:color w:val="000000"/>
                <w:sz w:val="20"/>
              </w:rPr>
              <w:t>
</w:t>
            </w:r>
            <w:r>
              <w:rPr>
                <w:rFonts w:ascii="Times New Roman"/>
                <w:b w:val="false"/>
                <w:i w:val="false"/>
                <w:color w:val="000000"/>
                <w:sz w:val="20"/>
              </w:rPr>
              <w:t>Код населенного пункта по КАТО*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784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84600" cy="495300"/>
                          </a:xfrm>
                          <a:prstGeom prst="rect">
                            <a:avLst/>
                          </a:prstGeom>
                        </pic:spPr>
                      </pic:pic>
                    </a:graphicData>
                  </a:graphic>
                </wp:inline>
              </w:drawing>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Елді мекен типінің коды (1 - қала, 2 - ауыл)</w:t>
            </w:r>
            <w:r>
              <w:br/>
            </w:r>
            <w:r>
              <w:rPr>
                <w:rFonts w:ascii="Times New Roman"/>
                <w:b w:val="false"/>
                <w:i w:val="false"/>
                <w:color w:val="000000"/>
                <w:sz w:val="20"/>
              </w:rPr>
              <w:t>
</w:t>
            </w:r>
            <w:r>
              <w:rPr>
                <w:rFonts w:ascii="Times New Roman"/>
                <w:b w:val="false"/>
                <w:i w:val="false"/>
                <w:color w:val="000000"/>
                <w:sz w:val="20"/>
              </w:rPr>
              <w:t>Код типа населенного пункта (1 - город, 2 - село)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4500" cy="482600"/>
                          </a:xfrm>
                          <a:prstGeom prst="rect">
                            <a:avLst/>
                          </a:prstGeom>
                        </pic:spPr>
                      </pic:pic>
                    </a:graphicData>
                  </a:graphic>
                </wp:inline>
              </w:drawing>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Үй шаруашылығының коды</w:t>
            </w:r>
            <w:r>
              <w:br/>
            </w:r>
            <w:r>
              <w:rPr>
                <w:rFonts w:ascii="Times New Roman"/>
                <w:b w:val="false"/>
                <w:i w:val="false"/>
                <w:color w:val="000000"/>
                <w:sz w:val="20"/>
              </w:rPr>
              <w:t>
</w:t>
            </w:r>
            <w:r>
              <w:rPr>
                <w:rFonts w:ascii="Times New Roman"/>
                <w:b w:val="false"/>
                <w:i w:val="false"/>
                <w:color w:val="000000"/>
                <w:sz w:val="20"/>
              </w:rPr>
              <w:t xml:space="preserve">Код домохозяйства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152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52900" cy="495300"/>
                          </a:xfrm>
                          <a:prstGeom prst="rect">
                            <a:avLst/>
                          </a:prstGeom>
                        </pic:spPr>
                      </pic:pic>
                    </a:graphicData>
                  </a:graphic>
                </wp:inline>
              </w:drawing>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Пікіртерімді жүргізуге уәкілетті тұлғаның</w:t>
            </w:r>
            <w:r>
              <w:br/>
            </w:r>
            <w:r>
              <w:rPr>
                <w:rFonts w:ascii="Times New Roman"/>
                <w:b w:val="false"/>
                <w:i w:val="false"/>
                <w:color w:val="000000"/>
                <w:sz w:val="20"/>
              </w:rPr>
              <w:t>
</w:t>
            </w:r>
            <w:r>
              <w:rPr>
                <w:rFonts w:ascii="Times New Roman"/>
                <w:b/>
                <w:i w:val="false"/>
                <w:color w:val="000000"/>
                <w:sz w:val="20"/>
              </w:rPr>
              <w:t>коды (бұдан әрі – интервьюер)</w:t>
            </w:r>
            <w:r>
              <w:br/>
            </w:r>
            <w:r>
              <w:rPr>
                <w:rFonts w:ascii="Times New Roman"/>
                <w:b w:val="false"/>
                <w:i w:val="false"/>
                <w:color w:val="000000"/>
                <w:sz w:val="20"/>
              </w:rPr>
              <w:t>
</w:t>
            </w:r>
            <w:r>
              <w:rPr>
                <w:rFonts w:ascii="Times New Roman"/>
                <w:b w:val="false"/>
                <w:i w:val="false"/>
                <w:color w:val="000000"/>
                <w:sz w:val="20"/>
              </w:rPr>
              <w:t>Код лица, уполномоченного на проведение</w:t>
            </w:r>
            <w:r>
              <w:br/>
            </w:r>
            <w:r>
              <w:rPr>
                <w:rFonts w:ascii="Times New Roman"/>
                <w:b w:val="false"/>
                <w:i w:val="false"/>
                <w:color w:val="000000"/>
                <w:sz w:val="20"/>
              </w:rPr>
              <w:t>
</w:t>
            </w:r>
            <w:r>
              <w:rPr>
                <w:rFonts w:ascii="Times New Roman"/>
                <w:b w:val="false"/>
                <w:i w:val="false"/>
                <w:color w:val="000000"/>
                <w:sz w:val="20"/>
              </w:rPr>
              <w:t>опроса (далее – интервьюер)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784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784600" cy="495300"/>
                          </a:xfrm>
                          <a:prstGeom prst="rect">
                            <a:avLst/>
                          </a:prstGeom>
                        </pic:spPr>
                      </pic:pic>
                    </a:graphicData>
                  </a:graphic>
                </wp:inline>
              </w:drawing>
            </w:r>
          </w:p>
        </w:tc>
      </w:tr>
      <w:tr>
        <w:trPr>
          <w:trHeight w:val="36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Сұхбат жүргізу күні </w:t>
            </w:r>
            <w:r>
              <w:br/>
            </w:r>
            <w:r>
              <w:rPr>
                <w:rFonts w:ascii="Times New Roman"/>
                <w:b w:val="false"/>
                <w:i w:val="false"/>
                <w:color w:val="000000"/>
                <w:sz w:val="20"/>
              </w:rPr>
              <w:t>
</w:t>
            </w:r>
            <w:r>
              <w:rPr>
                <w:rFonts w:ascii="Times New Roman"/>
                <w:b w:val="false"/>
                <w:i w:val="false"/>
                <w:color w:val="000000"/>
                <w:sz w:val="20"/>
              </w:rPr>
              <w:t xml:space="preserve">Дата проведения интервью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число</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63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63600" cy="469900"/>
                          </a:xfrm>
                          <a:prstGeom prst="rect">
                            <a:avLst/>
                          </a:prstGeom>
                        </pic:spPr>
                      </pic:pic>
                    </a:graphicData>
                  </a:graphic>
                </wp:inline>
              </w:drawing>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айы</w:t>
            </w:r>
            <w:r>
              <w:br/>
            </w:r>
            <w:r>
              <w:rPr>
                <w:rFonts w:ascii="Times New Roman"/>
                <w:b w:val="false"/>
                <w:i w:val="false"/>
                <w:color w:val="000000"/>
                <w:sz w:val="20"/>
              </w:rPr>
              <w:t>
</w:t>
            </w:r>
            <w:r>
              <w:rPr>
                <w:rFonts w:ascii="Times New Roman"/>
                <w:b w:val="false"/>
                <w:i w:val="false"/>
                <w:color w:val="000000"/>
                <w:sz w:val="20"/>
              </w:rPr>
              <w:t>месяц</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63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63600" cy="469900"/>
                          </a:xfrm>
                          <a:prstGeom prst="rect">
                            <a:avLst/>
                          </a:prstGeom>
                        </pic:spPr>
                      </pic:pic>
                    </a:graphicData>
                  </a:graphic>
                </wp:inline>
              </w:drawing>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год</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5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52600" cy="495300"/>
                          </a:xfrm>
                          <a:prstGeom prst="rect">
                            <a:avLst/>
                          </a:prstGeom>
                        </pic:spPr>
                      </pic:pic>
                    </a:graphicData>
                  </a:graphic>
                </wp:inline>
              </w:drawing>
            </w:r>
          </w:p>
        </w:tc>
      </w:tr>
    </w:tbl>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w:t>
      </w:r>
      <w:r>
        <w:rPr>
          <w:rFonts w:ascii="Times New Roman"/>
          <w:b/>
          <w:i w:val="false"/>
          <w:color w:val="000000"/>
          <w:sz w:val="28"/>
        </w:rPr>
        <w:t>* Әкімшілік-аумақтық объектілер жіктеуіші ҚР ҰЖ 11-2009</w:t>
      </w:r>
      <w:r>
        <w:br/>
      </w:r>
      <w:r>
        <w:rPr>
          <w:rFonts w:ascii="Times New Roman"/>
          <w:b w:val="false"/>
          <w:i w:val="false"/>
          <w:color w:val="000000"/>
          <w:sz w:val="28"/>
        </w:rPr>
        <w:t>
Классификатор административно-территориальных объектов НК РК 11-2009</w:t>
      </w:r>
    </w:p>
    <w:p>
      <w:pPr>
        <w:spacing w:after="0"/>
        <w:ind w:left="0"/>
        <w:jc w:val="both"/>
      </w:pPr>
      <w:r>
        <w:rPr>
          <w:rFonts w:ascii="Times New Roman"/>
          <w:b/>
          <w:i w:val="false"/>
          <w:color w:val="000000"/>
          <w:sz w:val="28"/>
        </w:rPr>
        <w:t>1. Жалпы деректер</w:t>
      </w:r>
      <w:r>
        <w:br/>
      </w:r>
      <w:r>
        <w:rPr>
          <w:rFonts w:ascii="Times New Roman"/>
          <w:b w:val="false"/>
          <w:i w:val="false"/>
          <w:color w:val="000000"/>
          <w:sz w:val="28"/>
        </w:rPr>
        <w:t>
   Общие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7"/>
        <w:gridCol w:w="2048"/>
        <w:gridCol w:w="1103"/>
        <w:gridCol w:w="1836"/>
        <w:gridCol w:w="1576"/>
      </w:tblGrid>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шаруашылығы басшысының жынысы</w:t>
            </w:r>
            <w:r>
              <w:br/>
            </w:r>
            <w:r>
              <w:rPr>
                <w:rFonts w:ascii="Times New Roman"/>
                <w:b w:val="false"/>
                <w:i w:val="false"/>
                <w:color w:val="000000"/>
                <w:sz w:val="20"/>
              </w:rPr>
              <w:t>
Пол главы домашнего хозяйства:</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w:t>
            </w:r>
            <w:r>
              <w:br/>
            </w:r>
            <w:r>
              <w:rPr>
                <w:rFonts w:ascii="Times New Roman"/>
                <w:b w:val="false"/>
                <w:i w:val="false"/>
                <w:color w:val="000000"/>
                <w:sz w:val="20"/>
              </w:rPr>
              <w:t>
женский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44500" cy="482600"/>
                          </a:xfrm>
                          <a:prstGeom prst="rect">
                            <a:avLst/>
                          </a:prstGeom>
                        </pic:spPr>
                      </pic:pic>
                    </a:graphicData>
                  </a:graphic>
                </wp:inline>
              </w:drawing>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w:t>
            </w:r>
            <w:r>
              <w:br/>
            </w:r>
            <w:r>
              <w:rPr>
                <w:rFonts w:ascii="Times New Roman"/>
                <w:b w:val="false"/>
                <w:i w:val="false"/>
                <w:color w:val="000000"/>
                <w:sz w:val="20"/>
              </w:rPr>
              <w:t>
мужской</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44500" cy="482600"/>
                          </a:xfrm>
                          <a:prstGeom prst="rect">
                            <a:avLst/>
                          </a:prstGeom>
                        </pic:spPr>
                      </pic:pic>
                    </a:graphicData>
                  </a:graphic>
                </wp:inline>
              </w:drawing>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7"/>
        <w:gridCol w:w="983"/>
      </w:tblGrid>
      <w:tr>
        <w:trPr>
          <w:trHeight w:val="150" w:hRule="atLeast"/>
        </w:trPr>
        <w:tc>
          <w:tcPr>
            <w:tcW w:w="1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Сіздің үй шаруашылығыңыздың құрамында барлығы неше адам бар?</w:t>
            </w:r>
            <w:r>
              <w:br/>
            </w:r>
            <w:r>
              <w:rPr>
                <w:rFonts w:ascii="Times New Roman"/>
                <w:b w:val="false"/>
                <w:i w:val="false"/>
                <w:color w:val="000000"/>
                <w:sz w:val="20"/>
              </w:rPr>
              <w:t>
Сколько всего человек в составе Вашего домохозяйства?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жұмыспен қамтылғандар (жұмыс істейтіндер)</w:t>
            </w:r>
            <w:r>
              <w:br/>
            </w:r>
            <w:r>
              <w:rPr>
                <w:rFonts w:ascii="Times New Roman"/>
                <w:b w:val="false"/>
                <w:i w:val="false"/>
                <w:color w:val="000000"/>
                <w:sz w:val="20"/>
              </w:rPr>
              <w:t>
занятые (работают)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жұмыссыздар (жұмысы жоқ, бірақ оны іздеп жүргендер)</w:t>
            </w:r>
            <w:r>
              <w:br/>
            </w:r>
            <w:r>
              <w:rPr>
                <w:rFonts w:ascii="Times New Roman"/>
                <w:b w:val="false"/>
                <w:i w:val="false"/>
                <w:color w:val="000000"/>
                <w:sz w:val="20"/>
              </w:rPr>
              <w:t>
безработные (не имеют работы, но заняты ее поиском)</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зейнеткерлер </w:t>
            </w:r>
            <w:r>
              <w:br/>
            </w:r>
            <w:r>
              <w:rPr>
                <w:rFonts w:ascii="Times New Roman"/>
                <w:b w:val="false"/>
                <w:i w:val="false"/>
                <w:color w:val="000000"/>
                <w:sz w:val="20"/>
              </w:rPr>
              <w:t>
пенсионеры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студенттер</w:t>
            </w:r>
            <w:r>
              <w:br/>
            </w:r>
            <w:r>
              <w:rPr>
                <w:rFonts w:ascii="Times New Roman"/>
                <w:b w:val="false"/>
                <w:i w:val="false"/>
                <w:color w:val="000000"/>
                <w:sz w:val="20"/>
              </w:rPr>
              <w:t>
студенты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мүгедектер</w:t>
            </w:r>
            <w:r>
              <w:br/>
            </w:r>
            <w:r>
              <w:rPr>
                <w:rFonts w:ascii="Times New Roman"/>
                <w:b w:val="false"/>
                <w:i w:val="false"/>
                <w:color w:val="000000"/>
                <w:sz w:val="20"/>
              </w:rPr>
              <w:t xml:space="preserve">
инвалиды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шаруасындағы әйелдер</w:t>
            </w:r>
            <w:r>
              <w:br/>
            </w:r>
            <w:r>
              <w:rPr>
                <w:rFonts w:ascii="Times New Roman"/>
                <w:b w:val="false"/>
                <w:i w:val="false"/>
                <w:color w:val="000000"/>
                <w:sz w:val="20"/>
              </w:rPr>
              <w:t>
домохозяйки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жасқа дейінгі балалар</w:t>
            </w:r>
            <w:r>
              <w:br/>
            </w:r>
            <w:r>
              <w:rPr>
                <w:rFonts w:ascii="Times New Roman"/>
                <w:b w:val="false"/>
                <w:i w:val="false"/>
                <w:color w:val="000000"/>
                <w:sz w:val="20"/>
              </w:rPr>
              <w:t>
дети до 18 лет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r>
              <w:br/>
            </w:r>
            <w:r>
              <w:rPr>
                <w:rFonts w:ascii="Times New Roman"/>
                <w:b w:val="false"/>
                <w:i w:val="false"/>
                <w:color w:val="000000"/>
                <w:sz w:val="20"/>
              </w:rPr>
              <w:t>
прочие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Үй шаруашылығының табыстары</w:t>
      </w:r>
      <w:r>
        <w:br/>
      </w:r>
      <w:r>
        <w:rPr>
          <w:rFonts w:ascii="Times New Roman"/>
          <w:b w:val="false"/>
          <w:i w:val="false"/>
          <w:color w:val="000000"/>
          <w:sz w:val="28"/>
        </w:rPr>
        <w:t>
   Доходы домохозяйства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4"/>
        <w:gridCol w:w="1756"/>
      </w:tblGrid>
      <w:tr>
        <w:trPr>
          <w:trHeight w:val="180" w:hRule="atLeast"/>
        </w:trPr>
        <w:tc>
          <w:tcPr>
            <w:tcW w:w="1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Сіздің үй шаруашылығыңыздың орташа алғанда бір айдағы табысының жалпы сомасын көрсетіңіз (теңге)</w:t>
            </w:r>
            <w:r>
              <w:br/>
            </w:r>
            <w:r>
              <w:rPr>
                <w:rFonts w:ascii="Times New Roman"/>
                <w:b w:val="false"/>
                <w:i w:val="false"/>
                <w:color w:val="000000"/>
                <w:sz w:val="20"/>
              </w:rPr>
              <w:t>
Укажите, пожалуйста, общую сумму дохода, которым располагает Ваше домохозяйство в среднем за один месяц (тенге)</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 Код строки
</w:t>
            </w:r>
          </w:p>
        </w:tc>
      </w:tr>
      <w:tr>
        <w:trPr>
          <w:trHeight w:val="180" w:hRule="atLeast"/>
        </w:trPr>
        <w:tc>
          <w:tcPr>
            <w:tcW w:w="1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20 000 дейін</w:t>
            </w:r>
            <w:r>
              <w:br/>
            </w:r>
            <w:r>
              <w:rPr>
                <w:rFonts w:ascii="Times New Roman"/>
                <w:b w:val="false"/>
                <w:i w:val="false"/>
                <w:color w:val="000000"/>
                <w:sz w:val="20"/>
              </w:rPr>
              <w:t>
до 20 000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1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20 001 – 40 000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0" w:hRule="atLeast"/>
        </w:trPr>
        <w:tc>
          <w:tcPr>
            <w:tcW w:w="1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40 001 – 60 000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80" w:hRule="atLeast"/>
        </w:trPr>
        <w:tc>
          <w:tcPr>
            <w:tcW w:w="1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60 001 – 100 000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1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100 001 – 140 000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1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140 001 – 200 000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1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200 001 – 260 000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80" w:hRule="atLeast"/>
        </w:trPr>
        <w:tc>
          <w:tcPr>
            <w:tcW w:w="1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260 001 – 320 000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80" w:hRule="atLeast"/>
        </w:trPr>
        <w:tc>
          <w:tcPr>
            <w:tcW w:w="1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320 001 – 400 000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1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400 001 – 500 000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80" w:hRule="atLeast"/>
        </w:trPr>
        <w:tc>
          <w:tcPr>
            <w:tcW w:w="1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500 001 – 600 000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80" w:hRule="atLeast"/>
        </w:trPr>
        <w:tc>
          <w:tcPr>
            <w:tcW w:w="1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600 000 жоғары</w:t>
            </w:r>
            <w:r>
              <w:br/>
            </w:r>
            <w:r>
              <w:rPr>
                <w:rFonts w:ascii="Times New Roman"/>
                <w:b w:val="false"/>
                <w:i w:val="false"/>
                <w:color w:val="000000"/>
                <w:sz w:val="20"/>
              </w:rPr>
              <w:t>
Свыше 600 000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3"/>
        <w:gridCol w:w="7263"/>
        <w:gridCol w:w="1764"/>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Сіздің үй шаруашылығыңыз үшін күнкөрістің қаражат көздерін көрсетіңіз? (жауаптың бірнеше нұсқасын көрсетуге болады)</w:t>
            </w:r>
            <w:r>
              <w:br/>
            </w:r>
            <w:r>
              <w:rPr>
                <w:rFonts w:ascii="Times New Roman"/>
                <w:b w:val="false"/>
                <w:i w:val="false"/>
                <w:color w:val="000000"/>
                <w:sz w:val="20"/>
              </w:rPr>
              <w:t>
Укажите источники средств существования Вашего домохозяйства (можно указать несколько вариантов ответа)</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 жұмыс</w:t>
            </w:r>
            <w:r>
              <w:br/>
            </w:r>
            <w:r>
              <w:rPr>
                <w:rFonts w:ascii="Times New Roman"/>
                <w:b w:val="false"/>
                <w:i w:val="false"/>
                <w:color w:val="000000"/>
                <w:sz w:val="20"/>
              </w:rPr>
              <w:t>
работа по найму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бетінше жұмыспен қамтылу (патентпен немесе патентсіз жеке қызмет, жекеменшік кәсіпорыннан (бизнестен) түскен табыс)</w:t>
            </w:r>
            <w:r>
              <w:br/>
            </w:r>
            <w:r>
              <w:rPr>
                <w:rFonts w:ascii="Times New Roman"/>
                <w:b w:val="false"/>
                <w:i w:val="false"/>
                <w:color w:val="000000"/>
                <w:sz w:val="20"/>
              </w:rPr>
              <w:t>
самостоятельная занятость (индивидуальная деятельность с патентом или без, доход от собственного предприятия (бизнеса))</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кәсіпорындардың меншігіне қатысу үлесінен түскен табыс</w:t>
            </w:r>
            <w:r>
              <w:br/>
            </w:r>
            <w:r>
              <w:rPr>
                <w:rFonts w:ascii="Times New Roman"/>
                <w:b w:val="false"/>
                <w:i w:val="false"/>
                <w:color w:val="000000"/>
                <w:sz w:val="20"/>
              </w:rPr>
              <w:t>
доход от доли участия в собственности других предприятий</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қосалқы шаруашылықтан, саяжайдан (бақшадан) алынған өнімдерді тұтыну</w:t>
            </w:r>
            <w:r>
              <w:br/>
            </w:r>
            <w:r>
              <w:rPr>
                <w:rFonts w:ascii="Times New Roman"/>
                <w:b w:val="false"/>
                <w:i w:val="false"/>
                <w:color w:val="000000"/>
                <w:sz w:val="20"/>
              </w:rPr>
              <w:t>
потребление продуктов, полученных из личного подсобного хозяйства, дачи (огорода)</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қосалқы шаруашылықта өндірілген өнімді өткізуден (сатудан) түскен табыс</w:t>
            </w:r>
            <w:r>
              <w:br/>
            </w:r>
            <w:r>
              <w:rPr>
                <w:rFonts w:ascii="Times New Roman"/>
                <w:b w:val="false"/>
                <w:i w:val="false"/>
                <w:color w:val="000000"/>
                <w:sz w:val="20"/>
              </w:rPr>
              <w:t>
доход от реализации (продажи) продукции, произведенной в личном подсобном хозяйстве</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жылжымайтын мүліктен түскен табыс (жалға беру), соның ішінде:</w:t>
            </w:r>
            <w:r>
              <w:br/>
            </w:r>
            <w:r>
              <w:rPr>
                <w:rFonts w:ascii="Times New Roman"/>
                <w:b w:val="false"/>
                <w:i w:val="false"/>
                <w:color w:val="000000"/>
                <w:sz w:val="20"/>
              </w:rPr>
              <w:t>
доход от недвижимости (сдача в аренду), в том числе:</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үйден (пәтер, бөлме, үй, үйдің бір бөлігі)</w:t>
            </w:r>
            <w:r>
              <w:br/>
            </w:r>
            <w:r>
              <w:rPr>
                <w:rFonts w:ascii="Times New Roman"/>
                <w:b w:val="false"/>
                <w:i w:val="false"/>
                <w:color w:val="000000"/>
                <w:sz w:val="20"/>
              </w:rPr>
              <w:t>
жилья (квартира, комната, дом, часть дома)</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учаскесінен (жалға алушының қандай мақсатта қолданатындығына тәуелсіз)</w:t>
            </w:r>
            <w:r>
              <w:br/>
            </w:r>
            <w:r>
              <w:rPr>
                <w:rFonts w:ascii="Times New Roman"/>
                <w:b w:val="false"/>
                <w:i w:val="false"/>
                <w:color w:val="000000"/>
                <w:sz w:val="20"/>
              </w:rPr>
              <w:t>
земельного участка (независимо от целей использования арендатором)</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коммерциялық үй-жай (кеңсе, қойма, монша, гараж және өзгелері)</w:t>
            </w:r>
            <w:r>
              <w:br/>
            </w:r>
            <w:r>
              <w:rPr>
                <w:rFonts w:ascii="Times New Roman"/>
                <w:b w:val="false"/>
                <w:i w:val="false"/>
                <w:color w:val="000000"/>
                <w:sz w:val="20"/>
              </w:rPr>
              <w:t>
коммерческого помещения (офис, склад, баня, гараж и прочее)</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депозиттер, салымдар бойынша пайыздар</w:t>
            </w:r>
            <w:r>
              <w:br/>
            </w:r>
            <w:r>
              <w:rPr>
                <w:rFonts w:ascii="Times New Roman"/>
                <w:b w:val="false"/>
                <w:i w:val="false"/>
                <w:color w:val="000000"/>
                <w:sz w:val="20"/>
              </w:rPr>
              <w:t>
проценты по депозитам, вкладам</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бағалы қағаздардан дивиденттер (акциялар, облигациялар)</w:t>
            </w:r>
            <w:r>
              <w:br/>
            </w:r>
            <w:r>
              <w:rPr>
                <w:rFonts w:ascii="Times New Roman"/>
                <w:b w:val="false"/>
                <w:i w:val="false"/>
                <w:color w:val="000000"/>
                <w:sz w:val="20"/>
              </w:rPr>
              <w:t>
дивиденды от ценных бумаг (акций, облигаций)</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w:t>
            </w:r>
            <w:r>
              <w:br/>
            </w:r>
            <w:r>
              <w:rPr>
                <w:rFonts w:ascii="Times New Roman"/>
                <w:b w:val="false"/>
                <w:i w:val="false"/>
                <w:color w:val="000000"/>
                <w:sz w:val="20"/>
              </w:rPr>
              <w:t xml:space="preserve">
пенсия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жәрдемақылар</w:t>
            </w:r>
            <w:r>
              <w:br/>
            </w:r>
            <w:r>
              <w:rPr>
                <w:rFonts w:ascii="Times New Roman"/>
                <w:b w:val="false"/>
                <w:i w:val="false"/>
                <w:color w:val="000000"/>
                <w:sz w:val="20"/>
              </w:rPr>
              <w:t>
государственные пособия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көмектің басқа да түрлері</w:t>
            </w:r>
            <w:r>
              <w:br/>
            </w:r>
            <w:r>
              <w:rPr>
                <w:rFonts w:ascii="Times New Roman"/>
                <w:b w:val="false"/>
                <w:i w:val="false"/>
                <w:color w:val="000000"/>
                <w:sz w:val="20"/>
              </w:rPr>
              <w:t>
другие виды социальной помощи</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стипендиялар</w:t>
            </w:r>
            <w:r>
              <w:br/>
            </w:r>
            <w:r>
              <w:rPr>
                <w:rFonts w:ascii="Times New Roman"/>
                <w:b w:val="false"/>
                <w:i w:val="false"/>
                <w:color w:val="000000"/>
                <w:sz w:val="20"/>
              </w:rPr>
              <w:t>
стипендии</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алименттер</w:t>
            </w:r>
            <w:r>
              <w:br/>
            </w:r>
            <w:r>
              <w:rPr>
                <w:rFonts w:ascii="Times New Roman"/>
                <w:b w:val="false"/>
                <w:i w:val="false"/>
                <w:color w:val="000000"/>
                <w:sz w:val="20"/>
              </w:rPr>
              <w:t>
алименты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туыстарының, таныстарының көмегі</w:t>
            </w:r>
            <w:r>
              <w:br/>
            </w:r>
            <w:r>
              <w:rPr>
                <w:rFonts w:ascii="Times New Roman"/>
                <w:b w:val="false"/>
                <w:i w:val="false"/>
                <w:color w:val="000000"/>
                <w:sz w:val="20"/>
              </w:rPr>
              <w:t>
помощь родственников, знакомых</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4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қаражат көзі (көрсетіңіз)</w:t>
            </w:r>
            <w:r>
              <w:br/>
            </w:r>
            <w:r>
              <w:rPr>
                <w:rFonts w:ascii="Times New Roman"/>
                <w:b w:val="false"/>
                <w:i w:val="false"/>
                <w:color w:val="000000"/>
                <w:sz w:val="20"/>
              </w:rPr>
              <w:t>
иное (укажите)</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i w:val="false"/>
          <w:color w:val="000000"/>
          <w:sz w:val="28"/>
        </w:rPr>
        <w:t>Бұл сұраққа 3-сұрақта «08. Коммерциялық үй-жайды жалға беруден түскен табыс» нұсқасын белгілеген респонденттер жауап береді</w:t>
      </w:r>
      <w:r>
        <w:br/>
      </w:r>
      <w:r>
        <w:rPr>
          <w:rFonts w:ascii="Times New Roman"/>
          <w:b w:val="false"/>
          <w:i w:val="false"/>
          <w:color w:val="000000"/>
          <w:sz w:val="28"/>
        </w:rPr>
        <w:t>
На данный вопрос отвечают респонденты, отметившие вариант «08. Доход от сдачи в аренду коммерческого помещения» при ответе на вопрос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5"/>
        <w:gridCol w:w="522"/>
        <w:gridCol w:w="522"/>
        <w:gridCol w:w="473"/>
        <w:gridCol w:w="522"/>
        <w:gridCol w:w="546"/>
        <w:gridCol w:w="522"/>
        <w:gridCol w:w="522"/>
        <w:gridCol w:w="499"/>
        <w:gridCol w:w="427"/>
      </w:tblGrid>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Коммерциялық үй-жайдың ағымдағы жалпы сомасын теңгемен көрсетуіңізді өтінемін</w:t>
            </w:r>
            <w:r>
              <w:br/>
            </w:r>
            <w:r>
              <w:rPr>
                <w:rFonts w:ascii="Times New Roman"/>
                <w:b w:val="false"/>
                <w:i w:val="false"/>
                <w:color w:val="000000"/>
                <w:sz w:val="20"/>
              </w:rPr>
              <w:t>
</w:t>
            </w:r>
            <w:r>
              <w:rPr>
                <w:rFonts w:ascii="Times New Roman"/>
                <w:b w:val="false"/>
                <w:i w:val="false"/>
                <w:color w:val="000000"/>
                <w:sz w:val="20"/>
              </w:rPr>
              <w:t>Укажите, пожалуйста, общую текущую стоимость коммерческого помещения в тенге</w:t>
            </w:r>
          </w:p>
        </w:tc>
      </w:tr>
      <w:tr>
        <w:trPr>
          <w:trHeight w:val="630" w:hRule="atLeast"/>
        </w:trPr>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коммерциялық үй-жай (кеңсе, қойма, монша, гараж және</w:t>
            </w:r>
            <w:r>
              <w:br/>
            </w:r>
            <w:r>
              <w:rPr>
                <w:rFonts w:ascii="Times New Roman"/>
                <w:b w:val="false"/>
                <w:i w:val="false"/>
                <w:color w:val="000000"/>
                <w:sz w:val="20"/>
              </w:rPr>
              <w:t>
</w:t>
            </w:r>
            <w:r>
              <w:rPr>
                <w:rFonts w:ascii="Times New Roman"/>
                <w:b/>
                <w:i w:val="false"/>
                <w:color w:val="000000"/>
                <w:sz w:val="20"/>
              </w:rPr>
              <w:t>өзгелері)</w:t>
            </w:r>
            <w:r>
              <w:br/>
            </w:r>
            <w:r>
              <w:rPr>
                <w:rFonts w:ascii="Times New Roman"/>
                <w:b w:val="false"/>
                <w:i w:val="false"/>
                <w:color w:val="000000"/>
                <w:sz w:val="20"/>
              </w:rPr>
              <w:t>
</w:t>
            </w:r>
            <w:r>
              <w:rPr>
                <w:rFonts w:ascii="Times New Roman"/>
                <w:b w:val="false"/>
                <w:i w:val="false"/>
                <w:color w:val="000000"/>
                <w:sz w:val="20"/>
              </w:rPr>
              <w:t>коммерческое помещение (офис, склад, баня, гараж и прочее)</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4"/>
        <w:gridCol w:w="9460"/>
        <w:gridCol w:w="1406"/>
      </w:tblGrid>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Сіздің үй шаруашылығыңыз табыс әкелетін қандай меншікке ие, көрсетіңіз (жауаптың бірнешенұсқасын көрсетуіңізге болады)</w:t>
            </w:r>
            <w:r>
              <w:br/>
            </w:r>
            <w:r>
              <w:rPr>
                <w:rFonts w:ascii="Times New Roman"/>
                <w:b w:val="false"/>
                <w:i w:val="false"/>
                <w:color w:val="000000"/>
                <w:sz w:val="20"/>
              </w:rPr>
              <w:t>
</w:t>
            </w:r>
            <w:r>
              <w:rPr>
                <w:rFonts w:ascii="Times New Roman"/>
                <w:b w:val="false"/>
                <w:i w:val="false"/>
                <w:color w:val="000000"/>
                <w:sz w:val="20"/>
              </w:rPr>
              <w:t>Укажите, какой собственностью, приносящей доход, владеет Ваше домохозяйство (можно указать несколько вариантов ответов)</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депозиттер, салымдар</w:t>
            </w:r>
            <w:r>
              <w:br/>
            </w:r>
            <w:r>
              <w:rPr>
                <w:rFonts w:ascii="Times New Roman"/>
                <w:b w:val="false"/>
                <w:i w:val="false"/>
                <w:color w:val="000000"/>
                <w:sz w:val="20"/>
              </w:rPr>
              <w:t>
</w:t>
            </w:r>
            <w:r>
              <w:rPr>
                <w:rFonts w:ascii="Times New Roman"/>
                <w:b w:val="false"/>
                <w:i w:val="false"/>
                <w:color w:val="000000"/>
                <w:sz w:val="20"/>
              </w:rPr>
              <w:t>депозиты, вклады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бағалы қағаздар (акциялар, облигациялар)</w:t>
            </w:r>
            <w:r>
              <w:br/>
            </w:r>
            <w:r>
              <w:rPr>
                <w:rFonts w:ascii="Times New Roman"/>
                <w:b w:val="false"/>
                <w:i w:val="false"/>
                <w:color w:val="000000"/>
                <w:sz w:val="20"/>
              </w:rPr>
              <w:t>
</w:t>
            </w:r>
            <w:r>
              <w:rPr>
                <w:rFonts w:ascii="Times New Roman"/>
                <w:b w:val="false"/>
                <w:i w:val="false"/>
                <w:color w:val="000000"/>
                <w:sz w:val="20"/>
              </w:rPr>
              <w:t>ценные бумаги (акции, облигации)</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жылжымайтын мүлік (қосымша тұрғын үй, коммерциялық үй-жай, монша, гараж немесе жалға берілетін басқа жылжымайтын мүлік)</w:t>
            </w:r>
            <w:r>
              <w:br/>
            </w:r>
            <w:r>
              <w:rPr>
                <w:rFonts w:ascii="Times New Roman"/>
                <w:b w:val="false"/>
                <w:i w:val="false"/>
                <w:color w:val="000000"/>
                <w:sz w:val="20"/>
              </w:rPr>
              <w:t>
</w:t>
            </w:r>
            <w:r>
              <w:rPr>
                <w:rFonts w:ascii="Times New Roman"/>
                <w:b w:val="false"/>
                <w:i w:val="false"/>
                <w:color w:val="000000"/>
                <w:sz w:val="20"/>
              </w:rPr>
              <w:t>недвижимость (дополнительное жилье, коммерческое помещение, баня, гараж и прочее)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ауылшаруашылық және басқа арнайы техника</w:t>
            </w:r>
            <w:r>
              <w:br/>
            </w:r>
            <w:r>
              <w:rPr>
                <w:rFonts w:ascii="Times New Roman"/>
                <w:b w:val="false"/>
                <w:i w:val="false"/>
                <w:color w:val="000000"/>
                <w:sz w:val="20"/>
              </w:rPr>
              <w:t>
</w:t>
            </w:r>
            <w:r>
              <w:rPr>
                <w:rFonts w:ascii="Times New Roman"/>
                <w:b w:val="false"/>
                <w:i w:val="false"/>
                <w:color w:val="000000"/>
                <w:sz w:val="20"/>
              </w:rPr>
              <w:t>транспорт, сельскохозяйственная и другая специальная техника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w:t>
            </w:r>
            <w:r>
              <w:br/>
            </w:r>
            <w:r>
              <w:rPr>
                <w:rFonts w:ascii="Times New Roman"/>
                <w:b w:val="false"/>
                <w:i w:val="false"/>
                <w:color w:val="000000"/>
                <w:sz w:val="20"/>
              </w:rPr>
              <w:t>
</w:t>
            </w:r>
            <w:r>
              <w:rPr>
                <w:rFonts w:ascii="Times New Roman"/>
                <w:b w:val="false"/>
                <w:i w:val="false"/>
                <w:color w:val="000000"/>
                <w:sz w:val="20"/>
              </w:rPr>
              <w:t>земля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құс</w:t>
            </w:r>
            <w:r>
              <w:br/>
            </w:r>
            <w:r>
              <w:rPr>
                <w:rFonts w:ascii="Times New Roman"/>
                <w:b w:val="false"/>
                <w:i w:val="false"/>
                <w:color w:val="000000"/>
                <w:sz w:val="20"/>
              </w:rPr>
              <w:t>
</w:t>
            </w:r>
            <w:r>
              <w:rPr>
                <w:rFonts w:ascii="Times New Roman"/>
                <w:b w:val="false"/>
                <w:i w:val="false"/>
                <w:color w:val="000000"/>
                <w:sz w:val="20"/>
              </w:rPr>
              <w:t>скот, птица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мұндайлар жоқ</w:t>
            </w:r>
            <w:r>
              <w:br/>
            </w:r>
            <w:r>
              <w:rPr>
                <w:rFonts w:ascii="Times New Roman"/>
                <w:b w:val="false"/>
                <w:i w:val="false"/>
                <w:color w:val="000000"/>
                <w:sz w:val="20"/>
              </w:rPr>
              <w:t>
</w:t>
            </w:r>
            <w:r>
              <w:rPr>
                <w:rFonts w:ascii="Times New Roman"/>
                <w:b w:val="false"/>
                <w:i w:val="false"/>
                <w:color w:val="000000"/>
                <w:sz w:val="20"/>
              </w:rPr>
              <w:t>не имею таковой</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(көрсетіңіз)</w:t>
            </w:r>
            <w:r>
              <w:br/>
            </w:r>
            <w:r>
              <w:rPr>
                <w:rFonts w:ascii="Times New Roman"/>
                <w:b w:val="false"/>
                <w:i w:val="false"/>
                <w:color w:val="000000"/>
                <w:sz w:val="20"/>
              </w:rPr>
              <w:t>
</w:t>
            </w:r>
            <w:r>
              <w:rPr>
                <w:rFonts w:ascii="Times New Roman"/>
                <w:b w:val="false"/>
                <w:i w:val="false"/>
                <w:color w:val="000000"/>
                <w:sz w:val="20"/>
              </w:rPr>
              <w:t>иное (укажите)</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7"/>
        <w:gridCol w:w="1423"/>
      </w:tblGrid>
      <w:tr>
        <w:trPr>
          <w:trHeight w:val="225" w:hRule="atLeast"/>
        </w:trPr>
        <w:tc>
          <w:tcPr>
            <w:tcW w:w="1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Сіз басқаратын өз үй шаруашылығыңызды қандай әлеуметтік топқа жатқызасыз?</w:t>
            </w:r>
            <w:r>
              <w:br/>
            </w:r>
            <w:r>
              <w:rPr>
                <w:rFonts w:ascii="Times New Roman"/>
                <w:b w:val="false"/>
                <w:i w:val="false"/>
                <w:color w:val="000000"/>
                <w:sz w:val="20"/>
              </w:rPr>
              <w:t>
</w:t>
            </w:r>
            <w:r>
              <w:rPr>
                <w:rFonts w:ascii="Times New Roman"/>
                <w:b w:val="false"/>
                <w:i w:val="false"/>
                <w:color w:val="000000"/>
                <w:sz w:val="20"/>
              </w:rPr>
              <w:t>К какой социальной группе Вы бы отнесли домохозяйство, которое возглавляете?</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p>
            <w:pPr>
              <w:spacing w:after="20"/>
              <w:ind w:left="20"/>
              <w:jc w:val="both"/>
            </w:pPr>
            <w:r>
              <w:rPr>
                <w:rFonts w:ascii="Times New Roman"/>
                <w:b w:val="false"/>
                <w:i w:val="false"/>
                <w:color w:val="000000"/>
                <w:sz w:val="20"/>
              </w:rPr>
              <w:t>Код строки</w:t>
            </w:r>
          </w:p>
        </w:tc>
      </w:tr>
      <w:tr>
        <w:trPr>
          <w:trHeight w:val="225" w:hRule="atLeast"/>
        </w:trPr>
        <w:tc>
          <w:tcPr>
            <w:tcW w:w="1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 қамтамасыз етілгендер (тамаққа, киімге және аяқкиімге ақша жетпейді)</w:t>
            </w:r>
            <w:r>
              <w:br/>
            </w:r>
            <w:r>
              <w:rPr>
                <w:rFonts w:ascii="Times New Roman"/>
                <w:b w:val="false"/>
                <w:i w:val="false"/>
                <w:color w:val="000000"/>
                <w:sz w:val="20"/>
              </w:rPr>
              <w:t>
</w:t>
            </w:r>
            <w:r>
              <w:rPr>
                <w:rFonts w:ascii="Times New Roman"/>
                <w:b w:val="false"/>
                <w:i w:val="false"/>
                <w:color w:val="000000"/>
                <w:sz w:val="20"/>
              </w:rPr>
              <w:t>малообеспеченные (не хватает средств на питание, одежду и обувь)</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кедей емес, бірақ орта топқа да жатпайды (тамақ өнімдерін, киім, аяқ киім сатып алуға, тұрғын үй-коммуналдық қызметке ақы төлеуге жетеді, бірақ біз ұзақ пайдаланылатын тауарларды сатып алуда қиындық көреміз)</w:t>
            </w:r>
            <w:r>
              <w:br/>
            </w:r>
            <w:r>
              <w:rPr>
                <w:rFonts w:ascii="Times New Roman"/>
                <w:b w:val="false"/>
                <w:i w:val="false"/>
                <w:color w:val="000000"/>
                <w:sz w:val="20"/>
              </w:rPr>
              <w:t>
</w:t>
            </w:r>
            <w:r>
              <w:rPr>
                <w:rFonts w:ascii="Times New Roman"/>
                <w:b w:val="false"/>
                <w:i w:val="false"/>
                <w:color w:val="000000"/>
                <w:sz w:val="20"/>
              </w:rPr>
              <w:t>не бедные, но и не средний класс (достаточно, чтобы купить продукты питания, одежду и обувь, оплатить услуги жилищно-коммунальной сферы, однако испытываем трудности с покупкой товаров длительного пользования)</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1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 топ (саты, деңгей): тамақ, негізгі азық-түлік емес тауарлар мен қызметтерді сатып алуда қиындық көрмейміз, бірақ қосымша тұрғын үй (пәтер, үй, саяжай), қымбат автокөлік және тағы басқаларды сатып алуға қаражатымыз жеткіліксіз</w:t>
            </w:r>
            <w:r>
              <w:br/>
            </w:r>
            <w:r>
              <w:rPr>
                <w:rFonts w:ascii="Times New Roman"/>
                <w:b w:val="false"/>
                <w:i w:val="false"/>
                <w:color w:val="000000"/>
                <w:sz w:val="20"/>
              </w:rPr>
              <w:t>
</w:t>
            </w:r>
            <w:r>
              <w:rPr>
                <w:rFonts w:ascii="Times New Roman"/>
                <w:b w:val="false"/>
                <w:i w:val="false"/>
                <w:color w:val="000000"/>
                <w:sz w:val="20"/>
              </w:rPr>
              <w:t>средний класс (слой, уровень): не испытываем сложностей при покупке питания, основных непродовольственных товаров и услуг, но недостаточно средств для приобретения дополнительного жилья (квартиры, дома, дачи), дорогого автомобиля и тому подобного</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35" w:hRule="atLeast"/>
        </w:trPr>
        <w:tc>
          <w:tcPr>
            <w:tcW w:w="1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жоғарғы орта топ (саты, деңгей): сапалы тамақ өнімдерін тұтынамыз, қолайлы жағдайда тұрамыз, жоғары ақылы жұмысымыз және/немесе табыс әкелетін жеке ісіміз, жеке меншігіміз бар, бірақ демалуға және бос уақытты өткізуге уақыт жеткіліксіз</w:t>
            </w:r>
            <w:r>
              <w:br/>
            </w:r>
            <w:r>
              <w:rPr>
                <w:rFonts w:ascii="Times New Roman"/>
                <w:b w:val="false"/>
                <w:i w:val="false"/>
                <w:color w:val="000000"/>
                <w:sz w:val="20"/>
              </w:rPr>
              <w:t>
</w:t>
            </w:r>
            <w:r>
              <w:rPr>
                <w:rFonts w:ascii="Times New Roman"/>
                <w:b w:val="false"/>
                <w:i w:val="false"/>
                <w:color w:val="000000"/>
                <w:sz w:val="20"/>
              </w:rPr>
              <w:t>высший средний класс (слой, уровень): потребляем качественные продукты, проживаем в комфортных условиях, имеем высокооплачиваемую работу и/или собственное дело, собственность, приносящие доход, но нет достаточно свободного времени для отдыха и досуга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қамтамасыз етілгендер (байлар): қолайлы өмір сүруге ресурстар (білім, денсаулық, қаржы, меншік, уақыт) жеткілікті</w:t>
            </w:r>
            <w:r>
              <w:br/>
            </w:r>
            <w:r>
              <w:rPr>
                <w:rFonts w:ascii="Times New Roman"/>
                <w:b w:val="false"/>
                <w:i w:val="false"/>
                <w:color w:val="000000"/>
                <w:sz w:val="20"/>
              </w:rPr>
              <w:t>
</w:t>
            </w:r>
            <w:r>
              <w:rPr>
                <w:rFonts w:ascii="Times New Roman"/>
                <w:b w:val="false"/>
                <w:i w:val="false"/>
                <w:color w:val="000000"/>
                <w:sz w:val="20"/>
              </w:rPr>
              <w:t>обеспеченные (богатые): достаточно ресурсов (знание, здоровье, финансы, собственность, время) для комфортной жизни</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5"/>
        <w:gridCol w:w="898"/>
        <w:gridCol w:w="967"/>
      </w:tblGrid>
      <w:tr>
        <w:trPr>
          <w:trHeight w:val="180" w:hRule="atLeast"/>
        </w:trPr>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Сіздің үй шаруашылығыңыздың жинақ ақшасы бар ма? «Жоқ» деп жауап бергенде 9-сұраққа көшіңіз</w:t>
            </w:r>
            <w:r>
              <w:br/>
            </w:r>
            <w:r>
              <w:rPr>
                <w:rFonts w:ascii="Times New Roman"/>
                <w:b w:val="false"/>
                <w:i w:val="false"/>
                <w:color w:val="000000"/>
                <w:sz w:val="20"/>
              </w:rPr>
              <w:t>
</w:t>
            </w:r>
            <w:r>
              <w:rPr>
                <w:rFonts w:ascii="Times New Roman"/>
                <w:b w:val="false"/>
                <w:i w:val="false"/>
                <w:color w:val="000000"/>
                <w:sz w:val="20"/>
              </w:rPr>
              <w:t>Имеет ли Ваше домохозяйство сбережения?</w:t>
            </w:r>
            <w:r>
              <w:br/>
            </w:r>
            <w:r>
              <w:rPr>
                <w:rFonts w:ascii="Times New Roman"/>
                <w:b w:val="false"/>
                <w:i w:val="false"/>
                <w:color w:val="000000"/>
                <w:sz w:val="20"/>
              </w:rPr>
              <w:t>
</w:t>
            </w:r>
            <w:r>
              <w:rPr>
                <w:rFonts w:ascii="Times New Roman"/>
                <w:b w:val="false"/>
                <w:i w:val="false"/>
                <w:color w:val="000000"/>
                <w:sz w:val="20"/>
              </w:rPr>
              <w:t>При ответе «Нет» переходите к вопросу 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br/>
            </w:r>
            <w:r>
              <w:rPr>
                <w:rFonts w:ascii="Times New Roman"/>
                <w:b w:val="false"/>
                <w:i w:val="false"/>
                <w:color w:val="000000"/>
                <w:sz w:val="20"/>
              </w:rPr>
              <w:t>
</w:t>
            </w:r>
            <w:r>
              <w:rPr>
                <w:rFonts w:ascii="Times New Roman"/>
                <w:b w:val="false"/>
                <w:i w:val="false"/>
                <w:color w:val="000000"/>
                <w:sz w:val="20"/>
              </w:rPr>
              <w:t>Да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br/>
            </w:r>
            <w:r>
              <w:rPr>
                <w:rFonts w:ascii="Times New Roman"/>
                <w:b w:val="false"/>
                <w:i w:val="false"/>
                <w:color w:val="000000"/>
                <w:sz w:val="20"/>
              </w:rPr>
              <w:t>
</w:t>
            </w:r>
            <w:r>
              <w:rPr>
                <w:rFonts w:ascii="Times New Roman"/>
                <w:b w:val="false"/>
                <w:i w:val="false"/>
                <w:color w:val="000000"/>
                <w:sz w:val="20"/>
              </w:rPr>
              <w:t>Нет</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gridCol w:w="1280"/>
      </w:tblGrid>
      <w:tr>
        <w:trPr>
          <w:trHeight w:val="24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Ол Сіздің үй шаруашылығыңыздың қазіргі өмір салтын ұстап тұру үшін қанша уақытқа жетеді (табыс болмаған жағдайда)?</w:t>
            </w:r>
            <w:r>
              <w:br/>
            </w:r>
            <w:r>
              <w:rPr>
                <w:rFonts w:ascii="Times New Roman"/>
                <w:b w:val="false"/>
                <w:i w:val="false"/>
                <w:color w:val="000000"/>
                <w:sz w:val="20"/>
              </w:rPr>
              <w:t>
</w:t>
            </w:r>
            <w:r>
              <w:rPr>
                <w:rFonts w:ascii="Times New Roman"/>
                <w:b w:val="false"/>
                <w:i w:val="false"/>
                <w:color w:val="000000"/>
                <w:sz w:val="20"/>
              </w:rPr>
              <w:t>На какой период их хватит, чтобы прожить, поддерживая существующий образ жизни Вашего домохозяйства (при отсутствии доходов)?</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r>
      <w:tr>
        <w:trPr>
          <w:trHeight w:val="22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айға</w:t>
            </w:r>
            <w:r>
              <w:br/>
            </w:r>
            <w:r>
              <w:rPr>
                <w:rFonts w:ascii="Times New Roman"/>
                <w:b w:val="false"/>
                <w:i w:val="false"/>
                <w:color w:val="000000"/>
                <w:sz w:val="20"/>
              </w:rPr>
              <w:t>
</w:t>
            </w:r>
            <w:r>
              <w:rPr>
                <w:rFonts w:ascii="Times New Roman"/>
                <w:b w:val="false"/>
                <w:i w:val="false"/>
                <w:color w:val="000000"/>
                <w:sz w:val="20"/>
              </w:rPr>
              <w:t>один месяц</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үш айға</w:t>
            </w:r>
            <w:r>
              <w:br/>
            </w:r>
            <w:r>
              <w:rPr>
                <w:rFonts w:ascii="Times New Roman"/>
                <w:b w:val="false"/>
                <w:i w:val="false"/>
                <w:color w:val="000000"/>
                <w:sz w:val="20"/>
              </w:rPr>
              <w:t>
</w:t>
            </w:r>
            <w:r>
              <w:rPr>
                <w:rFonts w:ascii="Times New Roman"/>
                <w:b w:val="false"/>
                <w:i w:val="false"/>
                <w:color w:val="000000"/>
                <w:sz w:val="20"/>
              </w:rPr>
              <w:t>три месяца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 жылға</w:t>
            </w:r>
            <w:r>
              <w:br/>
            </w:r>
            <w:r>
              <w:rPr>
                <w:rFonts w:ascii="Times New Roman"/>
                <w:b w:val="false"/>
                <w:i w:val="false"/>
                <w:color w:val="000000"/>
                <w:sz w:val="20"/>
              </w:rPr>
              <w:t>
</w:t>
            </w:r>
            <w:r>
              <w:rPr>
                <w:rFonts w:ascii="Times New Roman"/>
                <w:b w:val="false"/>
                <w:i w:val="false"/>
                <w:color w:val="000000"/>
                <w:sz w:val="20"/>
              </w:rPr>
              <w:t>полгода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жылға</w:t>
            </w:r>
            <w:r>
              <w:br/>
            </w:r>
            <w:r>
              <w:rPr>
                <w:rFonts w:ascii="Times New Roman"/>
                <w:b w:val="false"/>
                <w:i w:val="false"/>
                <w:color w:val="000000"/>
                <w:sz w:val="20"/>
              </w:rPr>
              <w:t>
</w:t>
            </w:r>
            <w:r>
              <w:rPr>
                <w:rFonts w:ascii="Times New Roman"/>
                <w:b w:val="false"/>
                <w:i w:val="false"/>
                <w:color w:val="000000"/>
                <w:sz w:val="20"/>
              </w:rPr>
              <w:t>год</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 жылға</w:t>
            </w:r>
            <w:r>
              <w:br/>
            </w:r>
            <w:r>
              <w:rPr>
                <w:rFonts w:ascii="Times New Roman"/>
                <w:b w:val="false"/>
                <w:i w:val="false"/>
                <w:color w:val="000000"/>
                <w:sz w:val="20"/>
              </w:rPr>
              <w:t>
</w:t>
            </w:r>
            <w:r>
              <w:rPr>
                <w:rFonts w:ascii="Times New Roman"/>
                <w:b w:val="false"/>
                <w:i w:val="false"/>
                <w:color w:val="000000"/>
                <w:sz w:val="20"/>
              </w:rPr>
              <w:t>два года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үш жылға және одан көп уақытқа</w:t>
            </w:r>
            <w:r>
              <w:br/>
            </w:r>
            <w:r>
              <w:rPr>
                <w:rFonts w:ascii="Times New Roman"/>
                <w:b w:val="false"/>
                <w:i w:val="false"/>
                <w:color w:val="000000"/>
                <w:sz w:val="20"/>
              </w:rPr>
              <w:t>
</w:t>
            </w:r>
            <w:r>
              <w:rPr>
                <w:rFonts w:ascii="Times New Roman"/>
                <w:b w:val="false"/>
                <w:i w:val="false"/>
                <w:color w:val="000000"/>
                <w:sz w:val="20"/>
              </w:rPr>
              <w:t>три года и более</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i w:val="false"/>
          <w:color w:val="000000"/>
          <w:sz w:val="28"/>
        </w:rPr>
        <w:t>3. Тұрмыс сапасының субъективті бағасы</w:t>
      </w:r>
      <w:r>
        <w:br/>
      </w:r>
      <w:r>
        <w:rPr>
          <w:rFonts w:ascii="Times New Roman"/>
          <w:b w:val="false"/>
          <w:i w:val="false"/>
          <w:color w:val="000000"/>
          <w:sz w:val="28"/>
        </w:rPr>
        <w:t>
   Субъективная оценка качества жизни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gridCol w:w="1280"/>
      </w:tblGrid>
      <w:tr>
        <w:trPr>
          <w:trHeight w:val="15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Жалпы, Сіз өз өміріңізге ризасыз ба?</w:t>
            </w:r>
            <w:r>
              <w:br/>
            </w:r>
            <w:r>
              <w:rPr>
                <w:rFonts w:ascii="Times New Roman"/>
                <w:b w:val="false"/>
                <w:i w:val="false"/>
                <w:color w:val="000000"/>
                <w:sz w:val="20"/>
              </w:rPr>
              <w:t>
</w:t>
            </w:r>
            <w:r>
              <w:rPr>
                <w:rFonts w:ascii="Times New Roman"/>
                <w:b w:val="false"/>
                <w:i w:val="false"/>
                <w:color w:val="000000"/>
                <w:sz w:val="20"/>
              </w:rPr>
              <w:t>Довольны ли Вы своей жизнью, в целом?</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r>
      <w:tr>
        <w:trPr>
          <w:trHeight w:val="15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br/>
            </w:r>
            <w:r>
              <w:rPr>
                <w:rFonts w:ascii="Times New Roman"/>
                <w:b w:val="false"/>
                <w:i w:val="false"/>
                <w:color w:val="000000"/>
                <w:sz w:val="20"/>
              </w:rPr>
              <w:t>
</w:t>
            </w:r>
            <w:r>
              <w:rPr>
                <w:rFonts w:ascii="Times New Roman"/>
                <w:b w:val="false"/>
                <w:i w:val="false"/>
                <w:color w:val="000000"/>
                <w:sz w:val="20"/>
              </w:rPr>
              <w:t>да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br/>
            </w:r>
            <w:r>
              <w:rPr>
                <w:rFonts w:ascii="Times New Roman"/>
                <w:b w:val="false"/>
                <w:i w:val="false"/>
                <w:color w:val="000000"/>
                <w:sz w:val="20"/>
              </w:rPr>
              <w:t>
</w:t>
            </w:r>
            <w:r>
              <w:rPr>
                <w:rFonts w:ascii="Times New Roman"/>
                <w:b w:val="false"/>
                <w:i w:val="false"/>
                <w:color w:val="000000"/>
                <w:sz w:val="20"/>
              </w:rPr>
              <w:t>нет</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жауап беруге қиналам</w:t>
            </w:r>
            <w:r>
              <w:rPr>
                <w:rFonts w:ascii="Times New Roman"/>
                <w:b w:val="false"/>
                <w:i w:val="false"/>
                <w:color w:val="000000"/>
                <w:sz w:val="20"/>
              </w:rPr>
              <w:t>ын</w:t>
            </w:r>
            <w:r>
              <w:br/>
            </w:r>
            <w:r>
              <w:rPr>
                <w:rFonts w:ascii="Times New Roman"/>
                <w:b w:val="false"/>
                <w:i w:val="false"/>
                <w:color w:val="000000"/>
                <w:sz w:val="20"/>
              </w:rPr>
              <w:t>
</w:t>
            </w:r>
            <w:r>
              <w:rPr>
                <w:rFonts w:ascii="Times New Roman"/>
                <w:b w:val="false"/>
                <w:i w:val="false"/>
                <w:color w:val="000000"/>
                <w:sz w:val="20"/>
              </w:rPr>
              <w:t>затрудняюсь ответить</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9"/>
        <w:gridCol w:w="1301"/>
      </w:tblGrid>
      <w:tr>
        <w:trPr>
          <w:trHeight w:val="30" w:hRule="atLeast"/>
        </w:trPr>
        <w:tc>
          <w:tcPr>
            <w:tcW w:w="1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Сіз ата-анаңыздың сіздің жасыңыздағы уақытынан жақсы тұрасыз ба?</w:t>
            </w:r>
            <w:r>
              <w:br/>
            </w:r>
            <w:r>
              <w:rPr>
                <w:rFonts w:ascii="Times New Roman"/>
                <w:b w:val="false"/>
                <w:i w:val="false"/>
                <w:color w:val="000000"/>
                <w:sz w:val="20"/>
              </w:rPr>
              <w:t>
</w:t>
            </w:r>
            <w:r>
              <w:rPr>
                <w:rFonts w:ascii="Times New Roman"/>
                <w:b w:val="false"/>
                <w:i w:val="false"/>
                <w:color w:val="000000"/>
                <w:sz w:val="20"/>
              </w:rPr>
              <w:t>Живете ли Вы лучше, чем Ваши родители в Вашем возрасте?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r>
      <w:tr>
        <w:trPr>
          <w:trHeight w:val="30" w:hRule="atLeast"/>
        </w:trPr>
        <w:tc>
          <w:tcPr>
            <w:tcW w:w="1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br/>
            </w:r>
            <w:r>
              <w:rPr>
                <w:rFonts w:ascii="Times New Roman"/>
                <w:b w:val="false"/>
                <w:i w:val="false"/>
                <w:color w:val="000000"/>
                <w:sz w:val="20"/>
              </w:rPr>
              <w:t>
</w:t>
            </w:r>
            <w:r>
              <w:rPr>
                <w:rFonts w:ascii="Times New Roman"/>
                <w:b w:val="false"/>
                <w:i w:val="false"/>
                <w:color w:val="000000"/>
                <w:sz w:val="20"/>
              </w:rPr>
              <w:t>да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br/>
            </w:r>
            <w:r>
              <w:rPr>
                <w:rFonts w:ascii="Times New Roman"/>
                <w:b w:val="false"/>
                <w:i w:val="false"/>
                <w:color w:val="000000"/>
                <w:sz w:val="20"/>
              </w:rPr>
              <w:t>
</w:t>
            </w:r>
            <w:r>
              <w:rPr>
                <w:rFonts w:ascii="Times New Roman"/>
                <w:b w:val="false"/>
                <w:i w:val="false"/>
                <w:color w:val="000000"/>
                <w:sz w:val="20"/>
              </w:rPr>
              <w:t>нет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шамамен ата-анам сияқты тұрамын</w:t>
            </w:r>
            <w:r>
              <w:br/>
            </w:r>
            <w:r>
              <w:rPr>
                <w:rFonts w:ascii="Times New Roman"/>
                <w:b w:val="false"/>
                <w:i w:val="false"/>
                <w:color w:val="000000"/>
                <w:sz w:val="20"/>
              </w:rPr>
              <w:t>
</w:t>
            </w:r>
            <w:r>
              <w:rPr>
                <w:rFonts w:ascii="Times New Roman"/>
                <w:b w:val="false"/>
                <w:i w:val="false"/>
                <w:color w:val="000000"/>
                <w:sz w:val="20"/>
              </w:rPr>
              <w:t>живу примерно так же, как мои родители</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жауап беруге қиналамын</w:t>
            </w:r>
            <w:r>
              <w:br/>
            </w:r>
            <w:r>
              <w:rPr>
                <w:rFonts w:ascii="Times New Roman"/>
                <w:b w:val="false"/>
                <w:i w:val="false"/>
                <w:color w:val="000000"/>
                <w:sz w:val="20"/>
              </w:rPr>
              <w:t>
</w:t>
            </w:r>
            <w:r>
              <w:rPr>
                <w:rFonts w:ascii="Times New Roman"/>
                <w:b w:val="false"/>
                <w:i w:val="false"/>
                <w:color w:val="000000"/>
                <w:sz w:val="20"/>
              </w:rPr>
              <w:t>затрудняюсь ответить</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0"/>
        <w:gridCol w:w="1260"/>
      </w:tblGrid>
      <w:tr>
        <w:trPr>
          <w:trHeight w:val="30" w:hRule="atLeast"/>
        </w:trPr>
        <w:tc>
          <w:tcPr>
            <w:tcW w:w="1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Сіз қалай ойлайсыз, сіздің балаларыңыз сізден жақсырақ тұратын бола ма?</w:t>
            </w:r>
            <w:r>
              <w:br/>
            </w:r>
            <w:r>
              <w:rPr>
                <w:rFonts w:ascii="Times New Roman"/>
                <w:b w:val="false"/>
                <w:i w:val="false"/>
                <w:color w:val="000000"/>
                <w:sz w:val="20"/>
              </w:rPr>
              <w:t>
</w:t>
            </w:r>
            <w:r>
              <w:rPr>
                <w:rFonts w:ascii="Times New Roman"/>
                <w:b w:val="false"/>
                <w:i w:val="false"/>
                <w:color w:val="000000"/>
                <w:sz w:val="20"/>
              </w:rPr>
              <w:t>Как Вы думаете, будут ли Ваши дети жить лучше, чем Вы?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r>
      <w:tr>
        <w:trPr>
          <w:trHeight w:val="30" w:hRule="atLeast"/>
        </w:trPr>
        <w:tc>
          <w:tcPr>
            <w:tcW w:w="1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br/>
            </w:r>
            <w:r>
              <w:rPr>
                <w:rFonts w:ascii="Times New Roman"/>
                <w:b w:val="false"/>
                <w:i w:val="false"/>
                <w:color w:val="000000"/>
                <w:sz w:val="20"/>
              </w:rPr>
              <w:t>
</w:t>
            </w:r>
            <w:r>
              <w:rPr>
                <w:rFonts w:ascii="Times New Roman"/>
                <w:b w:val="false"/>
                <w:i w:val="false"/>
                <w:color w:val="000000"/>
                <w:sz w:val="20"/>
              </w:rPr>
              <w:t>да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br/>
            </w:r>
            <w:r>
              <w:rPr>
                <w:rFonts w:ascii="Times New Roman"/>
                <w:b w:val="false"/>
                <w:i w:val="false"/>
                <w:color w:val="000000"/>
                <w:sz w:val="20"/>
              </w:rPr>
              <w:t>
</w:t>
            </w:r>
            <w:r>
              <w:rPr>
                <w:rFonts w:ascii="Times New Roman"/>
                <w:b w:val="false"/>
                <w:i w:val="false"/>
                <w:color w:val="000000"/>
                <w:sz w:val="20"/>
              </w:rPr>
              <w:t>нет</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шамамен біз сияқты тұратын болады</w:t>
            </w:r>
            <w:r>
              <w:br/>
            </w:r>
            <w:r>
              <w:rPr>
                <w:rFonts w:ascii="Times New Roman"/>
                <w:b w:val="false"/>
                <w:i w:val="false"/>
                <w:color w:val="000000"/>
                <w:sz w:val="20"/>
              </w:rPr>
              <w:t>
</w:t>
            </w:r>
            <w:r>
              <w:rPr>
                <w:rFonts w:ascii="Times New Roman"/>
                <w:b w:val="false"/>
                <w:i w:val="false"/>
                <w:color w:val="000000"/>
                <w:sz w:val="20"/>
              </w:rPr>
              <w:t>будут жить примерно так же, как мы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жауап беруге қиналамын</w:t>
            </w:r>
            <w:r>
              <w:br/>
            </w:r>
            <w:r>
              <w:rPr>
                <w:rFonts w:ascii="Times New Roman"/>
                <w:b w:val="false"/>
                <w:i w:val="false"/>
                <w:color w:val="000000"/>
                <w:sz w:val="20"/>
              </w:rPr>
              <w:t>
</w:t>
            </w:r>
            <w:r>
              <w:rPr>
                <w:rFonts w:ascii="Times New Roman"/>
                <w:b w:val="false"/>
                <w:i w:val="false"/>
                <w:color w:val="000000"/>
                <w:sz w:val="20"/>
              </w:rPr>
              <w:t>затрудняюсь ответить</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4"/>
        <w:gridCol w:w="1446"/>
      </w:tblGrid>
      <w:tr>
        <w:trPr>
          <w:trHeight w:val="150" w:hRule="atLeast"/>
        </w:trPr>
        <w:tc>
          <w:tcPr>
            <w:tcW w:w="1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Сіз жалпы, экономиканың ағымдағы жағдайына ризасыз ба?</w:t>
            </w:r>
            <w:r>
              <w:br/>
            </w:r>
            <w:r>
              <w:rPr>
                <w:rFonts w:ascii="Times New Roman"/>
                <w:b w:val="false"/>
                <w:i w:val="false"/>
                <w:color w:val="000000"/>
                <w:sz w:val="20"/>
              </w:rPr>
              <w:t>
</w:t>
            </w:r>
            <w:r>
              <w:rPr>
                <w:rFonts w:ascii="Times New Roman"/>
                <w:b w:val="false"/>
                <w:i w:val="false"/>
                <w:color w:val="000000"/>
                <w:sz w:val="20"/>
              </w:rPr>
              <w:t>Довольны ли Вы текущим состоянием экономики, в целом?</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r>
      <w:tr>
        <w:trPr>
          <w:trHeight w:val="150" w:hRule="atLeast"/>
        </w:trPr>
        <w:tc>
          <w:tcPr>
            <w:tcW w:w="1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br/>
            </w:r>
            <w:r>
              <w:rPr>
                <w:rFonts w:ascii="Times New Roman"/>
                <w:b w:val="false"/>
                <w:i w:val="false"/>
                <w:color w:val="000000"/>
                <w:sz w:val="20"/>
              </w:rPr>
              <w:t>
</w:t>
            </w:r>
            <w:r>
              <w:rPr>
                <w:rFonts w:ascii="Times New Roman"/>
                <w:b w:val="false"/>
                <w:i w:val="false"/>
                <w:color w:val="000000"/>
                <w:sz w:val="20"/>
              </w:rPr>
              <w:t>да</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br/>
            </w:r>
            <w:r>
              <w:rPr>
                <w:rFonts w:ascii="Times New Roman"/>
                <w:b w:val="false"/>
                <w:i w:val="false"/>
                <w:color w:val="000000"/>
                <w:sz w:val="20"/>
              </w:rPr>
              <w:t>
</w:t>
            </w:r>
            <w:r>
              <w:rPr>
                <w:rFonts w:ascii="Times New Roman"/>
                <w:b w:val="false"/>
                <w:i w:val="false"/>
                <w:color w:val="000000"/>
                <w:sz w:val="20"/>
              </w:rPr>
              <w:t>нет</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жауап беруге қиналамын</w:t>
            </w:r>
            <w:r>
              <w:br/>
            </w:r>
            <w:r>
              <w:rPr>
                <w:rFonts w:ascii="Times New Roman"/>
                <w:b w:val="false"/>
                <w:i w:val="false"/>
                <w:color w:val="000000"/>
                <w:sz w:val="20"/>
              </w:rPr>
              <w:t>
</w:t>
            </w:r>
            <w:r>
              <w:rPr>
                <w:rFonts w:ascii="Times New Roman"/>
                <w:b w:val="false"/>
                <w:i w:val="false"/>
                <w:color w:val="000000"/>
                <w:sz w:val="20"/>
              </w:rPr>
              <w:t>затрудняюсь ответить</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4"/>
        <w:gridCol w:w="5129"/>
        <w:gridCol w:w="107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Сіздің қөзқарасыңыз бойынша экономикалық дағдарыстың негізгі белгілерін (бірінші көріністерін) көрсетіңіз (жауаптың бірнеше нұсқасын көрсетуіңізге болады)</w:t>
            </w:r>
            <w:r>
              <w:br/>
            </w:r>
            <w:r>
              <w:rPr>
                <w:rFonts w:ascii="Times New Roman"/>
                <w:b w:val="false"/>
                <w:i w:val="false"/>
                <w:color w:val="000000"/>
                <w:sz w:val="20"/>
              </w:rPr>
              <w:t>
</w:t>
            </w:r>
            <w:r>
              <w:rPr>
                <w:rFonts w:ascii="Times New Roman"/>
                <w:b w:val="false"/>
                <w:i w:val="false"/>
                <w:color w:val="000000"/>
                <w:sz w:val="20"/>
              </w:rPr>
              <w:t>Выделите основные, на Ваш взгляд, симптомы (первые проявления) экономического кризиса (можно отметить несколько вариантов ответа)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өнеркәсіптік өндіріс көлемінің төмендеуі</w:t>
            </w:r>
            <w:r>
              <w:br/>
            </w:r>
            <w:r>
              <w:rPr>
                <w:rFonts w:ascii="Times New Roman"/>
                <w:b w:val="false"/>
                <w:i w:val="false"/>
                <w:color w:val="000000"/>
                <w:sz w:val="20"/>
              </w:rPr>
              <w:t>
</w:t>
            </w:r>
            <w:r>
              <w:rPr>
                <w:rFonts w:ascii="Times New Roman"/>
                <w:b w:val="false"/>
                <w:i w:val="false"/>
                <w:color w:val="000000"/>
                <w:sz w:val="20"/>
              </w:rPr>
              <w:t>снижение объемов промышленного производства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жалақы мөлшерінің төмендеуі, оны төлеуді кешіктіру</w:t>
            </w:r>
            <w:r>
              <w:br/>
            </w:r>
            <w:r>
              <w:rPr>
                <w:rFonts w:ascii="Times New Roman"/>
                <w:b w:val="false"/>
                <w:i w:val="false"/>
                <w:color w:val="000000"/>
                <w:sz w:val="20"/>
              </w:rPr>
              <w:t>
</w:t>
            </w:r>
            <w:r>
              <w:rPr>
                <w:rFonts w:ascii="Times New Roman"/>
                <w:b w:val="false"/>
                <w:i w:val="false"/>
                <w:color w:val="000000"/>
                <w:sz w:val="20"/>
              </w:rPr>
              <w:t xml:space="preserve">снижение размеров заработной платы, задержка с ее выплатой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тауарлар мен қызметтер бағасының өсуі (соның ішінде тұрғын үй, жанар жағармай материалдары, автокөлік құралдары, алтын және асыл металдар және өзгелер)</w:t>
            </w:r>
            <w:r>
              <w:br/>
            </w:r>
            <w:r>
              <w:rPr>
                <w:rFonts w:ascii="Times New Roman"/>
                <w:b w:val="false"/>
                <w:i w:val="false"/>
                <w:color w:val="000000"/>
                <w:sz w:val="20"/>
              </w:rPr>
              <w:t>
</w:t>
            </w:r>
            <w:r>
              <w:rPr>
                <w:rFonts w:ascii="Times New Roman"/>
                <w:b w:val="false"/>
                <w:i w:val="false"/>
                <w:color w:val="000000"/>
                <w:sz w:val="20"/>
              </w:rPr>
              <w:t>рост цен на основные товары и услуги (в том числе жилье, ГСМ, автотранспортные средства, золото и драгоценные металлы и прочее)</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банктік сектордың тұрақсыздануы (активтер құнының төмендеуі, кредиттерге кепілдікті қамтамасыз ету, қайтарымсыз қарыздар үлесінің өсуі)</w:t>
            </w:r>
            <w:r>
              <w:br/>
            </w:r>
            <w:r>
              <w:rPr>
                <w:rFonts w:ascii="Times New Roman"/>
                <w:b w:val="false"/>
                <w:i w:val="false"/>
                <w:color w:val="000000"/>
                <w:sz w:val="20"/>
              </w:rPr>
              <w:t>
</w:t>
            </w:r>
            <w:r>
              <w:rPr>
                <w:rFonts w:ascii="Times New Roman"/>
                <w:b w:val="false"/>
                <w:i w:val="false"/>
                <w:color w:val="000000"/>
                <w:sz w:val="20"/>
              </w:rPr>
              <w:t>дестабилизация (неустойчивость) банковского сектора (снижение стоимости активов, залогового обеспечения кредитов, рост доли невозвратных займов)</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әлемдік валюталарға (АҚШ доллары, еуро, йена, юань, фунт стерлинг) теңге бағамының күрт және (немесе) тұрақсыз өзгеруі</w:t>
            </w:r>
            <w:r>
              <w:br/>
            </w:r>
            <w:r>
              <w:rPr>
                <w:rFonts w:ascii="Times New Roman"/>
                <w:b w:val="false"/>
                <w:i w:val="false"/>
                <w:color w:val="000000"/>
                <w:sz w:val="20"/>
              </w:rPr>
              <w:t>
</w:t>
            </w:r>
            <w:r>
              <w:rPr>
                <w:rFonts w:ascii="Times New Roman"/>
                <w:b w:val="false"/>
                <w:i w:val="false"/>
                <w:color w:val="000000"/>
                <w:sz w:val="20"/>
              </w:rPr>
              <w:t>резкое и (или) нестабильное изменение курса тенге к основным валютам мира (доллар США, евро, йена, юань, фунт стерлингов)</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Республикасындағы валюта тапшылығы</w:t>
            </w:r>
            <w:r>
              <w:br/>
            </w:r>
            <w:r>
              <w:rPr>
                <w:rFonts w:ascii="Times New Roman"/>
                <w:b w:val="false"/>
                <w:i w:val="false"/>
                <w:color w:val="000000"/>
                <w:sz w:val="20"/>
              </w:rPr>
              <w:t>
</w:t>
            </w:r>
            <w:r>
              <w:rPr>
                <w:rFonts w:ascii="Times New Roman"/>
                <w:b w:val="false"/>
                <w:i w:val="false"/>
                <w:color w:val="000000"/>
                <w:sz w:val="20"/>
              </w:rPr>
              <w:t>дефицит валюты в Республике Казахстан</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шығыстарын қысқарту</w:t>
            </w:r>
            <w:r>
              <w:br/>
            </w:r>
            <w:r>
              <w:rPr>
                <w:rFonts w:ascii="Times New Roman"/>
                <w:b w:val="false"/>
                <w:i w:val="false"/>
                <w:color w:val="000000"/>
                <w:sz w:val="20"/>
              </w:rPr>
              <w:t>
</w:t>
            </w:r>
            <w:r>
              <w:rPr>
                <w:rFonts w:ascii="Times New Roman"/>
                <w:b w:val="false"/>
                <w:i w:val="false"/>
                <w:color w:val="000000"/>
                <w:sz w:val="20"/>
              </w:rPr>
              <w:t>сокращение бюджетных расходов</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орындарын қысқарту, жұмыссыздық деңгейінің өсуі</w:t>
            </w:r>
            <w:r>
              <w:br/>
            </w:r>
            <w:r>
              <w:rPr>
                <w:rFonts w:ascii="Times New Roman"/>
                <w:b w:val="false"/>
                <w:i w:val="false"/>
                <w:color w:val="000000"/>
                <w:sz w:val="20"/>
              </w:rPr>
              <w:t>
</w:t>
            </w:r>
            <w:r>
              <w:rPr>
                <w:rFonts w:ascii="Times New Roman"/>
                <w:b w:val="false"/>
                <w:i w:val="false"/>
                <w:color w:val="000000"/>
                <w:sz w:val="20"/>
              </w:rPr>
              <w:t>сокращение рабочих мест, рост уровня безработицы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(көрсетіңіз)</w:t>
            </w:r>
            <w:r>
              <w:br/>
            </w:r>
            <w:r>
              <w:rPr>
                <w:rFonts w:ascii="Times New Roman"/>
                <w:b w:val="false"/>
                <w:i w:val="false"/>
                <w:color w:val="000000"/>
                <w:sz w:val="20"/>
              </w:rPr>
              <w:t>
</w:t>
            </w:r>
            <w:r>
              <w:rPr>
                <w:rFonts w:ascii="Times New Roman"/>
                <w:b w:val="false"/>
                <w:i w:val="false"/>
                <w:color w:val="000000"/>
                <w:sz w:val="20"/>
              </w:rPr>
              <w:t>иное (укажите)</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5"/>
        <w:gridCol w:w="895"/>
      </w:tblGrid>
      <w:tr>
        <w:trPr>
          <w:trHeight w:val="150" w:hRule="atLeast"/>
        </w:trPr>
        <w:tc>
          <w:tcPr>
            <w:tcW w:w="1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Сізде және (немесе) Сіздің үй шаруашылығыңыздың мүшелерінде соңғы 12 ай ішінде денсаулығына байланысты мәселелер орын алды ма? Егер болмаған жағдайда 18-сұраққа көшіңіз, егер болған болса, қаншалықты жиі болды:</w:t>
            </w:r>
            <w:r>
              <w:br/>
            </w:r>
            <w:r>
              <w:rPr>
                <w:rFonts w:ascii="Times New Roman"/>
                <w:b w:val="false"/>
                <w:i w:val="false"/>
                <w:color w:val="000000"/>
                <w:sz w:val="20"/>
              </w:rPr>
              <w:t>
</w:t>
            </w:r>
            <w:r>
              <w:rPr>
                <w:rFonts w:ascii="Times New Roman"/>
                <w:b w:val="false"/>
                <w:i w:val="false"/>
                <w:color w:val="000000"/>
                <w:sz w:val="20"/>
              </w:rPr>
              <w:t>Были ли проблемы со здоровьем у Вас и (или) членов Вашего домохозяйства в течение последних 12 месяцев? Если нет переход к вопросу 18, если да, то, как часто:</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r>
      <w:tr>
        <w:trPr>
          <w:trHeight w:val="150" w:hRule="atLeast"/>
        </w:trPr>
        <w:tc>
          <w:tcPr>
            <w:tcW w:w="1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 (созылмалы аурулар)</w:t>
            </w:r>
            <w:r>
              <w:br/>
            </w:r>
            <w:r>
              <w:rPr>
                <w:rFonts w:ascii="Times New Roman"/>
                <w:b w:val="false"/>
                <w:i w:val="false"/>
                <w:color w:val="000000"/>
                <w:sz w:val="20"/>
              </w:rPr>
              <w:t>
</w:t>
            </w:r>
            <w:r>
              <w:rPr>
                <w:rFonts w:ascii="Times New Roman"/>
                <w:b w:val="false"/>
                <w:i w:val="false"/>
                <w:color w:val="000000"/>
                <w:sz w:val="20"/>
              </w:rPr>
              <w:t>постоянно (хронические заболевания)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айына 1 рет</w:t>
            </w:r>
            <w:r>
              <w:br/>
            </w:r>
            <w:r>
              <w:rPr>
                <w:rFonts w:ascii="Times New Roman"/>
                <w:b w:val="false"/>
                <w:i w:val="false"/>
                <w:color w:val="000000"/>
                <w:sz w:val="20"/>
              </w:rPr>
              <w:t>
</w:t>
            </w:r>
            <w:r>
              <w:rPr>
                <w:rFonts w:ascii="Times New Roman"/>
                <w:b w:val="false"/>
                <w:i w:val="false"/>
                <w:color w:val="000000"/>
                <w:sz w:val="20"/>
              </w:rPr>
              <w:t>1 раз в месяц</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айда 1 рет</w:t>
            </w:r>
            <w:r>
              <w:br/>
            </w:r>
            <w:r>
              <w:rPr>
                <w:rFonts w:ascii="Times New Roman"/>
                <w:b w:val="false"/>
                <w:i w:val="false"/>
                <w:color w:val="000000"/>
                <w:sz w:val="20"/>
              </w:rPr>
              <w:t>
</w:t>
            </w:r>
            <w:r>
              <w:rPr>
                <w:rFonts w:ascii="Times New Roman"/>
                <w:b w:val="false"/>
                <w:i w:val="false"/>
                <w:color w:val="000000"/>
                <w:sz w:val="20"/>
              </w:rPr>
              <w:t>1 раз в 2-3 месяца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жартыжылда 1 рет</w:t>
            </w:r>
            <w:r>
              <w:br/>
            </w:r>
            <w:r>
              <w:rPr>
                <w:rFonts w:ascii="Times New Roman"/>
                <w:b w:val="false"/>
                <w:i w:val="false"/>
                <w:color w:val="000000"/>
                <w:sz w:val="20"/>
              </w:rPr>
              <w:t>
</w:t>
            </w:r>
            <w:r>
              <w:rPr>
                <w:rFonts w:ascii="Times New Roman"/>
                <w:b w:val="false"/>
                <w:i w:val="false"/>
                <w:color w:val="000000"/>
                <w:sz w:val="20"/>
              </w:rPr>
              <w:t>1 раз за полгода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1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br/>
            </w:r>
            <w:r>
              <w:rPr>
                <w:rFonts w:ascii="Times New Roman"/>
                <w:b w:val="false"/>
                <w:i w:val="false"/>
                <w:color w:val="000000"/>
                <w:sz w:val="20"/>
              </w:rPr>
              <w:t>
</w:t>
            </w:r>
            <w:r>
              <w:rPr>
                <w:rFonts w:ascii="Times New Roman"/>
                <w:b w:val="false"/>
                <w:i w:val="false"/>
                <w:color w:val="000000"/>
                <w:sz w:val="20"/>
              </w:rPr>
              <w:t>нет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9"/>
        <w:gridCol w:w="941"/>
      </w:tblGrid>
      <w:tr>
        <w:trPr>
          <w:trHeight w:val="150" w:hRule="atLeast"/>
        </w:trPr>
        <w:tc>
          <w:tcPr>
            <w:tcW w:w="1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Сіз және (немесе) Сіздің үй шаруашылығыңыздың мүшелері денсаулық сақтау ұйымына (мекемесіне) медициналық көмек сұрап жүгінді ме? «Жоқ» деп жауап берілсе 17-сұраққа көшіңіз, 1 немесе 4-жауаптарды таңдасаңыз 18- сұраққа көшіңіз, 2 немесе 3 жауаптарды таңдасаңыз келесі сұраққа көшіңіз.</w:t>
            </w:r>
            <w:r>
              <w:br/>
            </w:r>
            <w:r>
              <w:rPr>
                <w:rFonts w:ascii="Times New Roman"/>
                <w:b w:val="false"/>
                <w:i w:val="false"/>
                <w:color w:val="000000"/>
                <w:sz w:val="20"/>
              </w:rPr>
              <w:t>
</w:t>
            </w:r>
            <w:r>
              <w:rPr>
                <w:rFonts w:ascii="Times New Roman"/>
                <w:b w:val="false"/>
                <w:i w:val="false"/>
                <w:color w:val="000000"/>
                <w:sz w:val="20"/>
              </w:rPr>
              <w:t>Обращались ли Вы и (или) члены Вашего домохозяйства за медицинской помощью в организацию (учреждение) здравоохранения?</w:t>
            </w:r>
            <w:r>
              <w:br/>
            </w:r>
            <w:r>
              <w:rPr>
                <w:rFonts w:ascii="Times New Roman"/>
                <w:b w:val="false"/>
                <w:i w:val="false"/>
                <w:color w:val="000000"/>
                <w:sz w:val="20"/>
              </w:rPr>
              <w:t>
</w:t>
            </w:r>
            <w:r>
              <w:rPr>
                <w:rFonts w:ascii="Times New Roman"/>
                <w:b w:val="false"/>
                <w:i w:val="false"/>
                <w:color w:val="000000"/>
                <w:sz w:val="20"/>
              </w:rPr>
              <w:t>При ответе «Нет» переходите к вопросу 17, при выборе вариантов ответа 1 или 4 переходите к вопросу 18 при выборе вариантов ответа 2 или 3 переходите к следующему вопросу.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r>
      <w:tr>
        <w:trPr>
          <w:trHeight w:val="150" w:hRule="atLeast"/>
        </w:trPr>
        <w:tc>
          <w:tcPr>
            <w:tcW w:w="1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 ақысыз негізде</w:t>
            </w:r>
            <w:r>
              <w:br/>
            </w:r>
            <w:r>
              <w:rPr>
                <w:rFonts w:ascii="Times New Roman"/>
                <w:b w:val="false"/>
                <w:i w:val="false"/>
                <w:color w:val="000000"/>
                <w:sz w:val="20"/>
              </w:rPr>
              <w:t>
</w:t>
            </w:r>
            <w:r>
              <w:rPr>
                <w:rFonts w:ascii="Times New Roman"/>
                <w:b w:val="false"/>
                <w:i w:val="false"/>
                <w:color w:val="000000"/>
                <w:sz w:val="20"/>
              </w:rPr>
              <w:t>да, на бесплатной основе</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 ақылы негізде</w:t>
            </w:r>
            <w:r>
              <w:br/>
            </w:r>
            <w:r>
              <w:rPr>
                <w:rFonts w:ascii="Times New Roman"/>
                <w:b w:val="false"/>
                <w:i w:val="false"/>
                <w:color w:val="000000"/>
                <w:sz w:val="20"/>
              </w:rPr>
              <w:t>
</w:t>
            </w:r>
            <w:r>
              <w:rPr>
                <w:rFonts w:ascii="Times New Roman"/>
                <w:b w:val="false"/>
                <w:i w:val="false"/>
                <w:color w:val="000000"/>
                <w:sz w:val="20"/>
              </w:rPr>
              <w:t>да, на платной основе</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 қызметтің жарты бөлігі төленді, жартысы – ақысыз көрсетілді</w:t>
            </w:r>
            <w:r>
              <w:br/>
            </w:r>
            <w:r>
              <w:rPr>
                <w:rFonts w:ascii="Times New Roman"/>
                <w:b w:val="false"/>
                <w:i w:val="false"/>
                <w:color w:val="000000"/>
                <w:sz w:val="20"/>
              </w:rPr>
              <w:t>
</w:t>
            </w:r>
            <w:r>
              <w:rPr>
                <w:rFonts w:ascii="Times New Roman"/>
                <w:b w:val="false"/>
                <w:i w:val="false"/>
                <w:color w:val="000000"/>
                <w:sz w:val="20"/>
              </w:rPr>
              <w:t xml:space="preserve">да, часть услуг были оплачены, часть – представлены бесплатно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 себебі медициналық сақтандыруым бар</w:t>
            </w:r>
            <w:r>
              <w:br/>
            </w:r>
            <w:r>
              <w:rPr>
                <w:rFonts w:ascii="Times New Roman"/>
                <w:b w:val="false"/>
                <w:i w:val="false"/>
                <w:color w:val="000000"/>
                <w:sz w:val="20"/>
              </w:rPr>
              <w:t>
</w:t>
            </w:r>
            <w:r>
              <w:rPr>
                <w:rFonts w:ascii="Times New Roman"/>
                <w:b w:val="false"/>
                <w:i w:val="false"/>
                <w:color w:val="000000"/>
                <w:sz w:val="20"/>
              </w:rPr>
              <w:t>да, так как имею медицинскую страховку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1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br/>
            </w:r>
            <w:r>
              <w:rPr>
                <w:rFonts w:ascii="Times New Roman"/>
                <w:b w:val="false"/>
                <w:i w:val="false"/>
                <w:color w:val="000000"/>
                <w:sz w:val="20"/>
              </w:rPr>
              <w:t>
</w:t>
            </w:r>
            <w:r>
              <w:rPr>
                <w:rFonts w:ascii="Times New Roman"/>
                <w:b w:val="false"/>
                <w:i w:val="false"/>
                <w:color w:val="000000"/>
                <w:sz w:val="20"/>
              </w:rPr>
              <w:t>нет</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5"/>
        <w:gridCol w:w="895"/>
      </w:tblGrid>
      <w:tr>
        <w:trPr>
          <w:trHeight w:val="150" w:hRule="atLeast"/>
        </w:trPr>
        <w:tc>
          <w:tcPr>
            <w:tcW w:w="1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Сіздің үй шаруашылығыңыздың соңғы 12 айдағы медициналық қызметке төлеген шығысының жалпы сомасын көрсетіңіз (теңге) (жауаптан кейін 18-сұраққа көшіңіз)</w:t>
            </w:r>
            <w:r>
              <w:br/>
            </w:r>
            <w:r>
              <w:rPr>
                <w:rFonts w:ascii="Times New Roman"/>
                <w:b w:val="false"/>
                <w:i w:val="false"/>
                <w:color w:val="000000"/>
                <w:sz w:val="20"/>
              </w:rPr>
              <w:t>
</w:t>
            </w:r>
            <w:r>
              <w:rPr>
                <w:rFonts w:ascii="Times New Roman"/>
                <w:b w:val="false"/>
                <w:i w:val="false"/>
                <w:color w:val="000000"/>
                <w:sz w:val="20"/>
              </w:rPr>
              <w:t>Укажите, пожалуйста, общую сумму расходов на оплату медицинских услуг Вашим домохозяйством за последние 12 месяцев (тенге) (после ответа переход на 18 вопрос)</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r>
      <w:tr>
        <w:trPr>
          <w:trHeight w:val="150" w:hRule="atLeast"/>
        </w:trPr>
        <w:tc>
          <w:tcPr>
            <w:tcW w:w="1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20 000 дейін</w:t>
            </w:r>
            <w:r>
              <w:br/>
            </w:r>
            <w:r>
              <w:rPr>
                <w:rFonts w:ascii="Times New Roman"/>
                <w:b w:val="false"/>
                <w:i w:val="false"/>
                <w:color w:val="000000"/>
                <w:sz w:val="20"/>
              </w:rPr>
              <w:t>
</w:t>
            </w:r>
            <w:r>
              <w:rPr>
                <w:rFonts w:ascii="Times New Roman"/>
                <w:b w:val="false"/>
                <w:i w:val="false"/>
                <w:color w:val="000000"/>
                <w:sz w:val="20"/>
              </w:rPr>
              <w:t>до 20 000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20 001 – 40 000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40 001 – 60 000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60 001 – 100 000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1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100 001 – 140 000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1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140 001 – 200 000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1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200 001 – 260 000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0" w:hRule="atLeast"/>
        </w:trPr>
        <w:tc>
          <w:tcPr>
            <w:tcW w:w="1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260 001 – 320 000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1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320 001 – 400 000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1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400 001 – 500 000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1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500 001 – 600 000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50" w:hRule="atLeast"/>
        </w:trPr>
        <w:tc>
          <w:tcPr>
            <w:tcW w:w="1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600 000 жоғары</w:t>
            </w:r>
            <w:r>
              <w:br/>
            </w:r>
            <w:r>
              <w:rPr>
                <w:rFonts w:ascii="Times New Roman"/>
                <w:b w:val="false"/>
                <w:i w:val="false"/>
                <w:color w:val="000000"/>
                <w:sz w:val="20"/>
              </w:rPr>
              <w:t>
</w:t>
            </w:r>
            <w:r>
              <w:rPr>
                <w:rFonts w:ascii="Times New Roman"/>
                <w:b w:val="false"/>
                <w:i w:val="false"/>
                <w:color w:val="000000"/>
                <w:sz w:val="20"/>
              </w:rPr>
              <w:t>Свыше 600 000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5"/>
        <w:gridCol w:w="9623"/>
        <w:gridCol w:w="902"/>
      </w:tblGrid>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Медициналық көмек үшін денсаулық сақтау ұйымына (мекемесіне) жүгінбеу себебін көрсетіңіз:</w:t>
            </w:r>
            <w:r>
              <w:br/>
            </w:r>
            <w:r>
              <w:rPr>
                <w:rFonts w:ascii="Times New Roman"/>
                <w:b w:val="false"/>
                <w:i w:val="false"/>
                <w:color w:val="000000"/>
                <w:sz w:val="20"/>
              </w:rPr>
              <w:t>
</w:t>
            </w:r>
            <w:r>
              <w:rPr>
                <w:rFonts w:ascii="Times New Roman"/>
                <w:b w:val="false"/>
                <w:i w:val="false"/>
                <w:color w:val="000000"/>
                <w:sz w:val="20"/>
              </w:rPr>
              <w:t>Укажите причину необращения за медицинской помощью в организацию (учреждение) здравоохранения:</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сапасыз (қанағаттанарлықсыз) қызмет көрсету (медициналық кадрлардың кәсіби еместігі, кезектер, мамандардың, сапалы диагностика және т.б. үшін құрал-жабдықтар мен жағдайлардың жоқтығы) </w:t>
            </w:r>
            <w:r>
              <w:br/>
            </w:r>
            <w:r>
              <w:rPr>
                <w:rFonts w:ascii="Times New Roman"/>
                <w:b w:val="false"/>
                <w:i w:val="false"/>
                <w:color w:val="000000"/>
                <w:sz w:val="20"/>
              </w:rPr>
              <w:t>
</w:t>
            </w:r>
            <w:r>
              <w:rPr>
                <w:rFonts w:ascii="Times New Roman"/>
                <w:b w:val="false"/>
                <w:i w:val="false"/>
                <w:color w:val="000000"/>
                <w:sz w:val="20"/>
              </w:rPr>
              <w:t>некачественное (неудовлетворительное) обслуживание (непрофессионализм медицинских кадров, очереди, отсутствие специалистов, оборудования и условий для качественной диагностики)</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дәрілерді қолдану арқылы өз бетінше емделумен айналыстық</w:t>
            </w:r>
            <w:r>
              <w:br/>
            </w:r>
            <w:r>
              <w:rPr>
                <w:rFonts w:ascii="Times New Roman"/>
                <w:b w:val="false"/>
                <w:i w:val="false"/>
                <w:color w:val="000000"/>
                <w:sz w:val="20"/>
              </w:rPr>
              <w:t>
</w:t>
            </w:r>
            <w:r>
              <w:rPr>
                <w:rFonts w:ascii="Times New Roman"/>
                <w:b w:val="false"/>
                <w:i w:val="false"/>
                <w:color w:val="000000"/>
                <w:sz w:val="20"/>
              </w:rPr>
              <w:t>занялись самолечением с использованием лекарств</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 емшілерінен ем алуды артық көрдік (экстрасенстер, бақсылар)</w:t>
            </w:r>
            <w:r>
              <w:br/>
            </w:r>
            <w:r>
              <w:rPr>
                <w:rFonts w:ascii="Times New Roman"/>
                <w:b w:val="false"/>
                <w:i w:val="false"/>
                <w:color w:val="000000"/>
                <w:sz w:val="20"/>
              </w:rPr>
              <w:t>
</w:t>
            </w:r>
            <w:r>
              <w:rPr>
                <w:rFonts w:ascii="Times New Roman"/>
                <w:b w:val="false"/>
                <w:i w:val="false"/>
                <w:color w:val="000000"/>
                <w:sz w:val="20"/>
              </w:rPr>
              <w:t>предпочли лечение у народных целителей (экстрасенсов, шаманов)</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шөптермен, халық емдерімен өз бетінше емделуді артық көрдік</w:t>
            </w:r>
            <w:r>
              <w:br/>
            </w:r>
            <w:r>
              <w:rPr>
                <w:rFonts w:ascii="Times New Roman"/>
                <w:b w:val="false"/>
                <w:i w:val="false"/>
                <w:color w:val="000000"/>
                <w:sz w:val="20"/>
              </w:rPr>
              <w:t>
</w:t>
            </w:r>
            <w:r>
              <w:rPr>
                <w:rFonts w:ascii="Times New Roman"/>
                <w:b w:val="false"/>
                <w:i w:val="false"/>
                <w:color w:val="000000"/>
                <w:sz w:val="20"/>
              </w:rPr>
              <w:t>предпочли самостоятельное лечение травами, народными средствами</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емделусіз жазылып кетеді деп шештіңіз</w:t>
            </w:r>
            <w:r>
              <w:br/>
            </w:r>
            <w:r>
              <w:rPr>
                <w:rFonts w:ascii="Times New Roman"/>
                <w:b w:val="false"/>
                <w:i w:val="false"/>
                <w:color w:val="000000"/>
                <w:sz w:val="20"/>
              </w:rPr>
              <w:t>
</w:t>
            </w:r>
            <w:r>
              <w:rPr>
                <w:rFonts w:ascii="Times New Roman"/>
                <w:b w:val="false"/>
                <w:i w:val="false"/>
                <w:color w:val="000000"/>
                <w:sz w:val="20"/>
              </w:rPr>
              <w:t>решили, что все обойдется без лечения</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тым қымбат</w:t>
            </w:r>
            <w:r>
              <w:br/>
            </w:r>
            <w:r>
              <w:rPr>
                <w:rFonts w:ascii="Times New Roman"/>
                <w:b w:val="false"/>
                <w:i w:val="false"/>
                <w:color w:val="000000"/>
                <w:sz w:val="20"/>
              </w:rPr>
              <w:t>
</w:t>
            </w:r>
            <w:r>
              <w:rPr>
                <w:rFonts w:ascii="Times New Roman"/>
                <w:b w:val="false"/>
                <w:i w:val="false"/>
                <w:color w:val="000000"/>
                <w:sz w:val="20"/>
              </w:rPr>
              <w:t>слишком дорого</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тым алыс</w:t>
            </w:r>
            <w:r>
              <w:br/>
            </w:r>
            <w:r>
              <w:rPr>
                <w:rFonts w:ascii="Times New Roman"/>
                <w:b w:val="false"/>
                <w:i w:val="false"/>
                <w:color w:val="000000"/>
                <w:sz w:val="20"/>
              </w:rPr>
              <w:t>
</w:t>
            </w:r>
            <w:r>
              <w:rPr>
                <w:rFonts w:ascii="Times New Roman"/>
                <w:b w:val="false"/>
                <w:i w:val="false"/>
                <w:color w:val="000000"/>
                <w:sz w:val="20"/>
              </w:rPr>
              <w:t>слишком далеко</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уақыт болған жоқ</w:t>
            </w:r>
            <w:r>
              <w:br/>
            </w:r>
            <w:r>
              <w:rPr>
                <w:rFonts w:ascii="Times New Roman"/>
                <w:b w:val="false"/>
                <w:i w:val="false"/>
                <w:color w:val="000000"/>
                <w:sz w:val="20"/>
              </w:rPr>
              <w:t>
</w:t>
            </w:r>
            <w:r>
              <w:rPr>
                <w:rFonts w:ascii="Times New Roman"/>
                <w:b w:val="false"/>
                <w:i w:val="false"/>
                <w:color w:val="000000"/>
                <w:sz w:val="20"/>
              </w:rPr>
              <w:t>не было времени</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науқастанған күндер үшін еңбекақымызды жоғалтқымыз келмеді, себебі жұмыс беруші еңбекке жарамсыздық кезеңіне ақы төлемейді</w:t>
            </w:r>
            <w:r>
              <w:br/>
            </w:r>
            <w:r>
              <w:rPr>
                <w:rFonts w:ascii="Times New Roman"/>
                <w:b w:val="false"/>
                <w:i w:val="false"/>
                <w:color w:val="000000"/>
                <w:sz w:val="20"/>
              </w:rPr>
              <w:t>
</w:t>
            </w:r>
            <w:r>
              <w:rPr>
                <w:rFonts w:ascii="Times New Roman"/>
                <w:b w:val="false"/>
                <w:i w:val="false"/>
                <w:color w:val="000000"/>
                <w:sz w:val="20"/>
              </w:rPr>
              <w:t>не хотели терять оплату за дни болезни, так как работодатель не оплачивает период нетрудоспособности</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(көрсетіңіз)</w:t>
            </w:r>
            <w:r>
              <w:br/>
            </w:r>
            <w:r>
              <w:rPr>
                <w:rFonts w:ascii="Times New Roman"/>
                <w:b w:val="false"/>
                <w:i w:val="false"/>
                <w:color w:val="000000"/>
                <w:sz w:val="20"/>
              </w:rPr>
              <w:t>
</w:t>
            </w:r>
            <w:r>
              <w:rPr>
                <w:rFonts w:ascii="Times New Roman"/>
                <w:b w:val="false"/>
                <w:i w:val="false"/>
                <w:color w:val="000000"/>
                <w:sz w:val="20"/>
              </w:rPr>
              <w:t>иное (укажите)</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5"/>
        <w:gridCol w:w="895"/>
      </w:tblGrid>
      <w:tr>
        <w:trPr>
          <w:trHeight w:val="150" w:hRule="atLeast"/>
        </w:trPr>
        <w:tc>
          <w:tcPr>
            <w:tcW w:w="1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Сіз өз ауданыңызда өзіңізді қаншалықты қауіпсіз сезінесіз?</w:t>
            </w:r>
            <w:r>
              <w:br/>
            </w:r>
            <w:r>
              <w:rPr>
                <w:rFonts w:ascii="Times New Roman"/>
                <w:b w:val="false"/>
                <w:i w:val="false"/>
                <w:color w:val="000000"/>
                <w:sz w:val="20"/>
              </w:rPr>
              <w:t>
</w:t>
            </w:r>
            <w:r>
              <w:rPr>
                <w:rFonts w:ascii="Times New Roman"/>
                <w:b w:val="false"/>
                <w:i w:val="false"/>
                <w:color w:val="000000"/>
                <w:sz w:val="20"/>
              </w:rPr>
              <w:t>Насколько безопасно Вы чувствуете себя в своем районе?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r>
      <w:tr>
        <w:trPr>
          <w:trHeight w:val="150" w:hRule="atLeast"/>
        </w:trPr>
        <w:tc>
          <w:tcPr>
            <w:tcW w:w="1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өзімді толық қауіпсіздікте сезінемін</w:t>
            </w:r>
            <w:r>
              <w:br/>
            </w:r>
            <w:r>
              <w:rPr>
                <w:rFonts w:ascii="Times New Roman"/>
                <w:b w:val="false"/>
                <w:i w:val="false"/>
                <w:color w:val="000000"/>
                <w:sz w:val="20"/>
              </w:rPr>
              <w:t>
</w:t>
            </w:r>
            <w:r>
              <w:rPr>
                <w:rFonts w:ascii="Times New Roman"/>
                <w:b w:val="false"/>
                <w:i w:val="false"/>
                <w:color w:val="000000"/>
                <w:sz w:val="20"/>
              </w:rPr>
              <w:t>чувствую себя в полной безопасности</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өзімді жеткілікті қауіпсіздікте сезінемін</w:t>
            </w:r>
            <w:r>
              <w:br/>
            </w:r>
            <w:r>
              <w:rPr>
                <w:rFonts w:ascii="Times New Roman"/>
                <w:b w:val="false"/>
                <w:i w:val="false"/>
                <w:color w:val="000000"/>
                <w:sz w:val="20"/>
              </w:rPr>
              <w:t>
</w:t>
            </w:r>
            <w:r>
              <w:rPr>
                <w:rFonts w:ascii="Times New Roman"/>
                <w:b w:val="false"/>
                <w:i w:val="false"/>
                <w:color w:val="000000"/>
                <w:sz w:val="20"/>
              </w:rPr>
              <w:t>чувствую себя достаточно безопасно</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өзімді қауіпсіздікте сезінбеймін (қорқынышты, тынымсыздануды сезінемін)</w:t>
            </w:r>
            <w:r>
              <w:br/>
            </w:r>
            <w:r>
              <w:rPr>
                <w:rFonts w:ascii="Times New Roman"/>
                <w:b w:val="false"/>
                <w:i w:val="false"/>
                <w:color w:val="000000"/>
                <w:sz w:val="20"/>
              </w:rPr>
              <w:t>
</w:t>
            </w:r>
            <w:r>
              <w:rPr>
                <w:rFonts w:ascii="Times New Roman"/>
                <w:b w:val="false"/>
                <w:i w:val="false"/>
                <w:color w:val="000000"/>
                <w:sz w:val="20"/>
              </w:rPr>
              <w:t>чувствую себя небезопасно (испытываю тревогу, обеспокоенность)</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өзімді қауіптілікте сезінемін (өмірім үшін қауіп төндіретін шабуылды немесе қатерді күте отырып, үнемі алаңдаушылықпен жүремін)</w:t>
            </w:r>
            <w:r>
              <w:br/>
            </w:r>
            <w:r>
              <w:rPr>
                <w:rFonts w:ascii="Times New Roman"/>
                <w:b w:val="false"/>
                <w:i w:val="false"/>
                <w:color w:val="000000"/>
                <w:sz w:val="20"/>
              </w:rPr>
              <w:t>
</w:t>
            </w:r>
            <w:r>
              <w:rPr>
                <w:rFonts w:ascii="Times New Roman"/>
                <w:b w:val="false"/>
                <w:i w:val="false"/>
                <w:color w:val="000000"/>
                <w:sz w:val="20"/>
              </w:rPr>
              <w:t>чувствую себя в опасности (нахожусь в постоянном напряжении, ожидая нападения или угрозы для жизни)</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9"/>
        <w:gridCol w:w="941"/>
      </w:tblGrid>
      <w:tr>
        <w:trPr>
          <w:trHeight w:val="150" w:hRule="atLeast"/>
        </w:trPr>
        <w:tc>
          <w:tcPr>
            <w:tcW w:w="1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Сіз немесе Сіздің үй шаруашылығыңыздың мүшелері соңғы 12 айда келесілерден зиян шекті ме? (егер жапа шекпесеңіз келесі сұраққа көшіңіз)</w:t>
            </w:r>
            <w:r>
              <w:br/>
            </w:r>
            <w:r>
              <w:rPr>
                <w:rFonts w:ascii="Times New Roman"/>
                <w:b w:val="false"/>
                <w:i w:val="false"/>
                <w:color w:val="000000"/>
                <w:sz w:val="20"/>
              </w:rPr>
              <w:t>
</w:t>
            </w:r>
            <w:r>
              <w:rPr>
                <w:rFonts w:ascii="Times New Roman"/>
                <w:b w:val="false"/>
                <w:i w:val="false"/>
                <w:color w:val="000000"/>
                <w:sz w:val="20"/>
              </w:rPr>
              <w:t>Пострадали ли Вы или члены Вашего домохозяйства в течение последних 12 месяцев от:</w:t>
            </w:r>
            <w:r>
              <w:br/>
            </w:r>
            <w:r>
              <w:rPr>
                <w:rFonts w:ascii="Times New Roman"/>
                <w:b w:val="false"/>
                <w:i w:val="false"/>
                <w:color w:val="000000"/>
                <w:sz w:val="20"/>
              </w:rPr>
              <w:t>
</w:t>
            </w:r>
            <w:r>
              <w:rPr>
                <w:rFonts w:ascii="Times New Roman"/>
                <w:b w:val="false"/>
                <w:i w:val="false"/>
                <w:color w:val="000000"/>
                <w:sz w:val="20"/>
              </w:rPr>
              <w:t>(если не пострадали, то переходите к следующему вопросу)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r>
      <w:tr>
        <w:trPr>
          <w:trHeight w:val="150" w:hRule="atLeast"/>
        </w:trPr>
        <w:tc>
          <w:tcPr>
            <w:tcW w:w="1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ұрлықтан</w:t>
            </w:r>
            <w:r>
              <w:br/>
            </w:r>
            <w:r>
              <w:rPr>
                <w:rFonts w:ascii="Times New Roman"/>
                <w:b w:val="false"/>
                <w:i w:val="false"/>
                <w:color w:val="000000"/>
                <w:sz w:val="20"/>
              </w:rPr>
              <w:t>
</w:t>
            </w:r>
            <w:r>
              <w:rPr>
                <w:rFonts w:ascii="Times New Roman"/>
                <w:b w:val="false"/>
                <w:i w:val="false"/>
                <w:color w:val="000000"/>
                <w:sz w:val="20"/>
              </w:rPr>
              <w:t>кражи</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шабуылдан</w:t>
            </w:r>
            <w:r>
              <w:br/>
            </w:r>
            <w:r>
              <w:rPr>
                <w:rFonts w:ascii="Times New Roman"/>
                <w:b w:val="false"/>
                <w:i w:val="false"/>
                <w:color w:val="000000"/>
                <w:sz w:val="20"/>
              </w:rPr>
              <w:t>
</w:t>
            </w:r>
            <w:r>
              <w:rPr>
                <w:rFonts w:ascii="Times New Roman"/>
                <w:b w:val="false"/>
                <w:i w:val="false"/>
                <w:color w:val="000000"/>
                <w:sz w:val="20"/>
              </w:rPr>
              <w:t>нападения</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күш көрсетуден</w:t>
            </w:r>
            <w:r>
              <w:br/>
            </w:r>
            <w:r>
              <w:rPr>
                <w:rFonts w:ascii="Times New Roman"/>
                <w:b w:val="false"/>
                <w:i w:val="false"/>
                <w:color w:val="000000"/>
                <w:sz w:val="20"/>
              </w:rPr>
              <w:t>
</w:t>
            </w:r>
            <w:r>
              <w:rPr>
                <w:rFonts w:ascii="Times New Roman"/>
                <w:b w:val="false"/>
                <w:i w:val="false"/>
                <w:color w:val="000000"/>
                <w:sz w:val="20"/>
              </w:rPr>
              <w:t>физического насилия</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тағылық актілерінен</w:t>
            </w:r>
            <w:r>
              <w:br/>
            </w:r>
            <w:r>
              <w:rPr>
                <w:rFonts w:ascii="Times New Roman"/>
                <w:b w:val="false"/>
                <w:i w:val="false"/>
                <w:color w:val="000000"/>
                <w:sz w:val="20"/>
              </w:rPr>
              <w:t>
</w:t>
            </w:r>
            <w:r>
              <w:rPr>
                <w:rFonts w:ascii="Times New Roman"/>
                <w:b w:val="false"/>
                <w:i w:val="false"/>
                <w:color w:val="000000"/>
                <w:sz w:val="20"/>
              </w:rPr>
              <w:t>актов вандализма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1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байланысты жанжалдардан</w:t>
            </w:r>
            <w:r>
              <w:br/>
            </w:r>
            <w:r>
              <w:rPr>
                <w:rFonts w:ascii="Times New Roman"/>
                <w:b w:val="false"/>
                <w:i w:val="false"/>
                <w:color w:val="000000"/>
                <w:sz w:val="20"/>
              </w:rPr>
              <w:t>
</w:t>
            </w:r>
            <w:r>
              <w:rPr>
                <w:rFonts w:ascii="Times New Roman"/>
                <w:b w:val="false"/>
                <w:i w:val="false"/>
                <w:color w:val="000000"/>
                <w:sz w:val="20"/>
              </w:rPr>
              <w:t>конфликтов, связанных с собственностью</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1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жөнсіз іс-әрекеттен</w:t>
            </w:r>
            <w:r>
              <w:br/>
            </w:r>
            <w:r>
              <w:rPr>
                <w:rFonts w:ascii="Times New Roman"/>
                <w:b w:val="false"/>
                <w:i w:val="false"/>
                <w:color w:val="000000"/>
                <w:sz w:val="20"/>
              </w:rPr>
              <w:t>
</w:t>
            </w:r>
            <w:r>
              <w:rPr>
                <w:rFonts w:ascii="Times New Roman"/>
                <w:b w:val="false"/>
                <w:i w:val="false"/>
                <w:color w:val="000000"/>
                <w:sz w:val="20"/>
              </w:rPr>
              <w:t>ненадлежащего обращения</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8"/>
        <w:gridCol w:w="1002"/>
      </w:tblGrid>
      <w:tr>
        <w:trPr>
          <w:trHeight w:val="150" w:hRule="atLeast"/>
        </w:trPr>
        <w:tc>
          <w:tcPr>
            <w:tcW w:w="1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Сіз өз елді мекеніңіздегі қоршаған орта жағдайына қаншалықты қанағаттанасыз?</w:t>
            </w:r>
            <w:r>
              <w:br/>
            </w:r>
            <w:r>
              <w:rPr>
                <w:rFonts w:ascii="Times New Roman"/>
                <w:b w:val="false"/>
                <w:i w:val="false"/>
                <w:color w:val="000000"/>
                <w:sz w:val="20"/>
              </w:rPr>
              <w:t>
</w:t>
            </w:r>
            <w:r>
              <w:rPr>
                <w:rFonts w:ascii="Times New Roman"/>
                <w:b w:val="false"/>
                <w:i w:val="false"/>
                <w:color w:val="000000"/>
                <w:sz w:val="20"/>
              </w:rPr>
              <w:t>Насколько Вы удовлетворены состоянием окружающей среды в Вашем населенном пункте?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r>
      <w:tr>
        <w:trPr>
          <w:trHeight w:val="150" w:hRule="atLeast"/>
        </w:trPr>
        <w:tc>
          <w:tcPr>
            <w:tcW w:w="1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қанағаттанамын</w:t>
            </w:r>
            <w:r>
              <w:br/>
            </w:r>
            <w:r>
              <w:rPr>
                <w:rFonts w:ascii="Times New Roman"/>
                <w:b w:val="false"/>
                <w:i w:val="false"/>
                <w:color w:val="000000"/>
                <w:sz w:val="20"/>
              </w:rPr>
              <w:t>
</w:t>
            </w:r>
            <w:r>
              <w:rPr>
                <w:rFonts w:ascii="Times New Roman"/>
                <w:b w:val="false"/>
                <w:i w:val="false"/>
                <w:color w:val="000000"/>
                <w:sz w:val="20"/>
              </w:rPr>
              <w:t>удовлетворен</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қанағаттанбаймын</w:t>
            </w:r>
            <w:r>
              <w:br/>
            </w:r>
            <w:r>
              <w:rPr>
                <w:rFonts w:ascii="Times New Roman"/>
                <w:b w:val="false"/>
                <w:i w:val="false"/>
                <w:color w:val="000000"/>
                <w:sz w:val="20"/>
              </w:rPr>
              <w:t>
</w:t>
            </w:r>
            <w:r>
              <w:rPr>
                <w:rFonts w:ascii="Times New Roman"/>
                <w:b w:val="false"/>
                <w:i w:val="false"/>
                <w:color w:val="000000"/>
                <w:sz w:val="20"/>
              </w:rPr>
              <w:t>не удовлетворен</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жауап беруге қиналамын</w:t>
            </w:r>
            <w:r>
              <w:br/>
            </w:r>
            <w:r>
              <w:rPr>
                <w:rFonts w:ascii="Times New Roman"/>
                <w:b w:val="false"/>
                <w:i w:val="false"/>
                <w:color w:val="000000"/>
                <w:sz w:val="20"/>
              </w:rPr>
              <w:t>
</w:t>
            </w:r>
            <w:r>
              <w:rPr>
                <w:rFonts w:ascii="Times New Roman"/>
                <w:b w:val="false"/>
                <w:i w:val="false"/>
                <w:color w:val="000000"/>
                <w:sz w:val="20"/>
              </w:rPr>
              <w:t>затрудняюсь ответить</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8"/>
        <w:gridCol w:w="1002"/>
      </w:tblGrid>
      <w:tr>
        <w:trPr>
          <w:trHeight w:val="150" w:hRule="atLeast"/>
        </w:trPr>
        <w:tc>
          <w:tcPr>
            <w:tcW w:w="1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Сіз және(немесе) Сіздің үй шаруашылығыңыздың мүшелері экологиялық таза өнімдерді пайдаланасыздар ма (азық-түлік және азық-түлік емес тауарлар)?</w:t>
            </w:r>
            <w:r>
              <w:br/>
            </w:r>
            <w:r>
              <w:rPr>
                <w:rFonts w:ascii="Times New Roman"/>
                <w:b w:val="false"/>
                <w:i w:val="false"/>
                <w:color w:val="000000"/>
                <w:sz w:val="20"/>
              </w:rPr>
              <w:t>
</w:t>
            </w:r>
            <w:r>
              <w:rPr>
                <w:rFonts w:ascii="Times New Roman"/>
                <w:b w:val="false"/>
                <w:i w:val="false"/>
                <w:color w:val="000000"/>
                <w:sz w:val="20"/>
              </w:rPr>
              <w:t>Пользуетесь ли Вы и (или) члены Вашего домохозяйства экологически чистой продукцией (продовольственные и непродовольственные товары)?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r>
      <w:tr>
        <w:trPr>
          <w:trHeight w:val="150" w:hRule="atLeast"/>
        </w:trPr>
        <w:tc>
          <w:tcPr>
            <w:tcW w:w="1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br/>
            </w:r>
            <w:r>
              <w:rPr>
                <w:rFonts w:ascii="Times New Roman"/>
                <w:b w:val="false"/>
                <w:i w:val="false"/>
                <w:color w:val="000000"/>
                <w:sz w:val="20"/>
              </w:rPr>
              <w:t>
</w:t>
            </w:r>
            <w:r>
              <w:rPr>
                <w:rFonts w:ascii="Times New Roman"/>
                <w:b w:val="false"/>
                <w:i w:val="false"/>
                <w:color w:val="000000"/>
                <w:sz w:val="20"/>
              </w:rPr>
              <w:t>да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br/>
            </w:r>
            <w:r>
              <w:rPr>
                <w:rFonts w:ascii="Times New Roman"/>
                <w:b w:val="false"/>
                <w:i w:val="false"/>
                <w:color w:val="000000"/>
                <w:sz w:val="20"/>
              </w:rPr>
              <w:t>
</w:t>
            </w:r>
            <w:r>
              <w:rPr>
                <w:rFonts w:ascii="Times New Roman"/>
                <w:b w:val="false"/>
                <w:i w:val="false"/>
                <w:color w:val="000000"/>
                <w:sz w:val="20"/>
              </w:rPr>
              <w:t>нет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ішінара</w:t>
            </w:r>
            <w:r>
              <w:br/>
            </w:r>
            <w:r>
              <w:rPr>
                <w:rFonts w:ascii="Times New Roman"/>
                <w:b w:val="false"/>
                <w:i w:val="false"/>
                <w:color w:val="000000"/>
                <w:sz w:val="20"/>
              </w:rPr>
              <w:t>
</w:t>
            </w:r>
            <w:r>
              <w:rPr>
                <w:rFonts w:ascii="Times New Roman"/>
                <w:b w:val="false"/>
                <w:i w:val="false"/>
                <w:color w:val="000000"/>
                <w:sz w:val="20"/>
              </w:rPr>
              <w:t>частично</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жауап беруге қиналамын</w:t>
            </w:r>
            <w:r>
              <w:br/>
            </w:r>
            <w:r>
              <w:rPr>
                <w:rFonts w:ascii="Times New Roman"/>
                <w:b w:val="false"/>
                <w:i w:val="false"/>
                <w:color w:val="000000"/>
                <w:sz w:val="20"/>
              </w:rPr>
              <w:t>
</w:t>
            </w:r>
            <w:r>
              <w:rPr>
                <w:rFonts w:ascii="Times New Roman"/>
                <w:b w:val="false"/>
                <w:i w:val="false"/>
                <w:color w:val="000000"/>
                <w:sz w:val="20"/>
              </w:rPr>
              <w:t>затрудняюсь ответить</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9"/>
        <w:gridCol w:w="9244"/>
        <w:gridCol w:w="1077"/>
      </w:tblGrid>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Сіз соңғы 12 айдың ішінде қандай да бір қоғамдық топтың немесе төменде көрсетілген үкіметтік емес ұйымдардың (кәсіподақтарды қоспағанда) қызметіне қатыстыңыз ба? (Егер қатыспасаңыз, онда 24-сұраққа көшіңіз)</w:t>
            </w:r>
            <w:r>
              <w:br/>
            </w:r>
            <w:r>
              <w:rPr>
                <w:rFonts w:ascii="Times New Roman"/>
                <w:b w:val="false"/>
                <w:i w:val="false"/>
                <w:color w:val="000000"/>
                <w:sz w:val="20"/>
              </w:rPr>
              <w:t>
</w:t>
            </w:r>
            <w:r>
              <w:rPr>
                <w:rFonts w:ascii="Times New Roman"/>
                <w:b w:val="false"/>
                <w:i w:val="false"/>
                <w:color w:val="000000"/>
                <w:sz w:val="20"/>
              </w:rPr>
              <w:t>Участвовали ли Вы за последние 12 месяцев в деятельности каких-либо общественных групп или неправительственных организаций (за исключением профсоюзов), перечисленных ниже? (Если не участвовали, то переходите к вопросу 24)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қоршаған ортаны қорғау, экологиялық сана мен мінез-құлықты дамыту бойынша жұмыс істейтін</w:t>
            </w:r>
            <w:r>
              <w:br/>
            </w:r>
            <w:r>
              <w:rPr>
                <w:rFonts w:ascii="Times New Roman"/>
                <w:b w:val="false"/>
                <w:i w:val="false"/>
                <w:color w:val="000000"/>
                <w:sz w:val="20"/>
              </w:rPr>
              <w:t>
</w:t>
            </w:r>
            <w:r>
              <w:rPr>
                <w:rFonts w:ascii="Times New Roman"/>
                <w:b w:val="false"/>
                <w:i w:val="false"/>
                <w:color w:val="000000"/>
                <w:sz w:val="20"/>
              </w:rPr>
              <w:t>действующие в защиту окружающей среды, развитие экологического сознания и поведения</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саяси партиялар</w:t>
            </w:r>
            <w:r>
              <w:br/>
            </w:r>
            <w:r>
              <w:rPr>
                <w:rFonts w:ascii="Times New Roman"/>
                <w:b w:val="false"/>
                <w:i w:val="false"/>
                <w:color w:val="000000"/>
                <w:sz w:val="20"/>
              </w:rPr>
              <w:t>
</w:t>
            </w:r>
            <w:r>
              <w:rPr>
                <w:rFonts w:ascii="Times New Roman"/>
                <w:b w:val="false"/>
                <w:i w:val="false"/>
                <w:color w:val="000000"/>
                <w:sz w:val="20"/>
              </w:rPr>
              <w:t>политические партии</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діни бірлестіктер</w:t>
            </w:r>
            <w:r>
              <w:br/>
            </w:r>
            <w:r>
              <w:rPr>
                <w:rFonts w:ascii="Times New Roman"/>
                <w:b w:val="false"/>
                <w:i w:val="false"/>
                <w:color w:val="000000"/>
                <w:sz w:val="20"/>
              </w:rPr>
              <w:t>
</w:t>
            </w:r>
            <w:r>
              <w:rPr>
                <w:rFonts w:ascii="Times New Roman"/>
                <w:b w:val="false"/>
                <w:i w:val="false"/>
                <w:color w:val="000000"/>
                <w:sz w:val="20"/>
              </w:rPr>
              <w:t>религиозные объединения</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құқықтық қорғау ұйымдары (тұтынушыларды, автомобиль әуесқойларын, жануарларды және тағы басқаларын)</w:t>
            </w:r>
            <w:r>
              <w:br/>
            </w:r>
            <w:r>
              <w:rPr>
                <w:rFonts w:ascii="Times New Roman"/>
                <w:b w:val="false"/>
                <w:i w:val="false"/>
                <w:color w:val="000000"/>
                <w:sz w:val="20"/>
              </w:rPr>
              <w:t>
</w:t>
            </w:r>
            <w:r>
              <w:rPr>
                <w:rFonts w:ascii="Times New Roman"/>
                <w:b w:val="false"/>
                <w:i w:val="false"/>
                <w:color w:val="000000"/>
                <w:sz w:val="20"/>
              </w:rPr>
              <w:t>организации правовой защиты (потребителей, автолюбителей, животных и тому подобное)</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(көрсетіңіз)</w:t>
            </w:r>
            <w:r>
              <w:br/>
            </w:r>
            <w:r>
              <w:rPr>
                <w:rFonts w:ascii="Times New Roman"/>
                <w:b w:val="false"/>
                <w:i w:val="false"/>
                <w:color w:val="000000"/>
                <w:sz w:val="20"/>
              </w:rPr>
              <w:t>
</w:t>
            </w:r>
            <w:r>
              <w:rPr>
                <w:rFonts w:ascii="Times New Roman"/>
                <w:b w:val="false"/>
                <w:i w:val="false"/>
                <w:color w:val="000000"/>
                <w:sz w:val="20"/>
              </w:rPr>
              <w:t>иные (укажите)</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9"/>
        <w:gridCol w:w="941"/>
      </w:tblGrid>
      <w:tr>
        <w:trPr>
          <w:trHeight w:val="150" w:hRule="atLeast"/>
        </w:trPr>
        <w:tc>
          <w:tcPr>
            <w:tcW w:w="1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Жоғарыда көрсетілген қоғамдық топтардың немесе үкіметтік емес ұйымдардың (кәсіподақтарды қоспағанда) қызметіне қатысуыңыз</w:t>
            </w:r>
            <w:r>
              <w:br/>
            </w:r>
            <w:r>
              <w:rPr>
                <w:rFonts w:ascii="Times New Roman"/>
                <w:b w:val="false"/>
                <w:i w:val="false"/>
                <w:color w:val="000000"/>
                <w:sz w:val="20"/>
              </w:rPr>
              <w:t>
</w:t>
            </w:r>
            <w:r>
              <w:rPr>
                <w:rFonts w:ascii="Times New Roman"/>
                <w:b w:val="false"/>
                <w:i w:val="false"/>
                <w:color w:val="000000"/>
                <w:sz w:val="20"/>
              </w:rPr>
              <w:t>Ваше участие в деятельности вышеуказанных общественных групп или неправительственных организаций (за исключением профсоюзов) было</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r>
      <w:tr>
        <w:trPr>
          <w:trHeight w:val="150" w:hRule="atLeast"/>
        </w:trPr>
        <w:tc>
          <w:tcPr>
            <w:tcW w:w="1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белсенді, жеке өз көзқарасыммен және қалауыммен</w:t>
            </w:r>
            <w:r>
              <w:br/>
            </w:r>
            <w:r>
              <w:rPr>
                <w:rFonts w:ascii="Times New Roman"/>
                <w:b w:val="false"/>
                <w:i w:val="false"/>
                <w:color w:val="000000"/>
                <w:sz w:val="20"/>
              </w:rPr>
              <w:t>
</w:t>
            </w:r>
            <w:r>
              <w:rPr>
                <w:rFonts w:ascii="Times New Roman"/>
                <w:b w:val="false"/>
                <w:i w:val="false"/>
                <w:color w:val="000000"/>
                <w:sz w:val="20"/>
              </w:rPr>
              <w:t>активным, по личному убеждению и желанию</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белсенді емес, мәжбүрлеу бойынша (жұмыс беруші, ұйым, Жоғары оқу орыны тарапынан және тағы басқалары)</w:t>
            </w:r>
            <w:r>
              <w:br/>
            </w:r>
            <w:r>
              <w:rPr>
                <w:rFonts w:ascii="Times New Roman"/>
                <w:b w:val="false"/>
                <w:i w:val="false"/>
                <w:color w:val="000000"/>
                <w:sz w:val="20"/>
              </w:rPr>
              <w:t>
</w:t>
            </w:r>
            <w:r>
              <w:rPr>
                <w:rFonts w:ascii="Times New Roman"/>
                <w:b w:val="false"/>
                <w:i w:val="false"/>
                <w:color w:val="000000"/>
                <w:sz w:val="20"/>
              </w:rPr>
              <w:t>неактивным, по принуждению (со стороны работодателя, организации, Высшего учебного заведения и тому подобное)</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жауап беруге қиналамын</w:t>
            </w:r>
            <w:r>
              <w:br/>
            </w:r>
            <w:r>
              <w:rPr>
                <w:rFonts w:ascii="Times New Roman"/>
                <w:b w:val="false"/>
                <w:i w:val="false"/>
                <w:color w:val="000000"/>
                <w:sz w:val="20"/>
              </w:rPr>
              <w:t>
</w:t>
            </w:r>
            <w:r>
              <w:rPr>
                <w:rFonts w:ascii="Times New Roman"/>
                <w:b w:val="false"/>
                <w:i w:val="false"/>
                <w:color w:val="000000"/>
                <w:sz w:val="20"/>
              </w:rPr>
              <w:t>затрудняюсь ответить</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3"/>
        <w:gridCol w:w="1107"/>
      </w:tblGrid>
      <w:tr>
        <w:trPr>
          <w:trHeight w:val="150" w:hRule="atLeast"/>
        </w:trPr>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Сіз Қазақстандағы тұрғын үйдің сапасына қанағаттанасыз ба?</w:t>
            </w:r>
            <w:r>
              <w:br/>
            </w:r>
            <w:r>
              <w:rPr>
                <w:rFonts w:ascii="Times New Roman"/>
                <w:b w:val="false"/>
                <w:i w:val="false"/>
                <w:color w:val="000000"/>
                <w:sz w:val="20"/>
              </w:rPr>
              <w:t>
</w:t>
            </w:r>
            <w:r>
              <w:rPr>
                <w:rFonts w:ascii="Times New Roman"/>
                <w:b w:val="false"/>
                <w:i w:val="false"/>
                <w:color w:val="000000"/>
                <w:sz w:val="20"/>
              </w:rPr>
              <w:t>Удовлетворены ли Вы качеством жилья в Казахстане?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r>
      <w:tr>
        <w:trPr>
          <w:trHeight w:val="150" w:hRule="atLeast"/>
        </w:trPr>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br/>
            </w:r>
            <w:r>
              <w:rPr>
                <w:rFonts w:ascii="Times New Roman"/>
                <w:b w:val="false"/>
                <w:i w:val="false"/>
                <w:color w:val="000000"/>
                <w:sz w:val="20"/>
              </w:rPr>
              <w:t>
</w:t>
            </w:r>
            <w:r>
              <w:rPr>
                <w:rFonts w:ascii="Times New Roman"/>
                <w:b w:val="false"/>
                <w:i w:val="false"/>
                <w:color w:val="000000"/>
                <w:sz w:val="20"/>
              </w:rPr>
              <w:t>да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br/>
            </w:r>
            <w:r>
              <w:rPr>
                <w:rFonts w:ascii="Times New Roman"/>
                <w:b w:val="false"/>
                <w:i w:val="false"/>
                <w:color w:val="000000"/>
                <w:sz w:val="20"/>
              </w:rPr>
              <w:t>
</w:t>
            </w:r>
            <w:r>
              <w:rPr>
                <w:rFonts w:ascii="Times New Roman"/>
                <w:b w:val="false"/>
                <w:i w:val="false"/>
                <w:color w:val="000000"/>
                <w:sz w:val="20"/>
              </w:rPr>
              <w:t>нет</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жауап беруге қиналамын</w:t>
            </w:r>
            <w:r>
              <w:br/>
            </w:r>
            <w:r>
              <w:rPr>
                <w:rFonts w:ascii="Times New Roman"/>
                <w:b w:val="false"/>
                <w:i w:val="false"/>
                <w:color w:val="000000"/>
                <w:sz w:val="20"/>
              </w:rPr>
              <w:t>
</w:t>
            </w:r>
            <w:r>
              <w:rPr>
                <w:rFonts w:ascii="Times New Roman"/>
                <w:b w:val="false"/>
                <w:i w:val="false"/>
                <w:color w:val="000000"/>
                <w:sz w:val="20"/>
              </w:rPr>
              <w:t>затрудняюсь ответить</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3"/>
        <w:gridCol w:w="1107"/>
      </w:tblGrid>
      <w:tr>
        <w:trPr>
          <w:trHeight w:val="150" w:hRule="atLeast"/>
        </w:trPr>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Сіз Қазақстандағы тұрғын үйдің қолжетімділігіне қанағаттанасыз ба?</w:t>
            </w:r>
            <w:r>
              <w:br/>
            </w:r>
            <w:r>
              <w:rPr>
                <w:rFonts w:ascii="Times New Roman"/>
                <w:b w:val="false"/>
                <w:i w:val="false"/>
                <w:color w:val="000000"/>
                <w:sz w:val="20"/>
              </w:rPr>
              <w:t>
</w:t>
            </w:r>
            <w:r>
              <w:rPr>
                <w:rFonts w:ascii="Times New Roman"/>
                <w:b w:val="false"/>
                <w:i w:val="false"/>
                <w:color w:val="000000"/>
                <w:sz w:val="20"/>
              </w:rPr>
              <w:t>Удовлетворены ли Вы доступностью жилья в Казахстане?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r>
      <w:tr>
        <w:trPr>
          <w:trHeight w:val="150" w:hRule="atLeast"/>
        </w:trPr>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br/>
            </w:r>
            <w:r>
              <w:rPr>
                <w:rFonts w:ascii="Times New Roman"/>
                <w:b w:val="false"/>
                <w:i w:val="false"/>
                <w:color w:val="000000"/>
                <w:sz w:val="20"/>
              </w:rPr>
              <w:t>
</w:t>
            </w:r>
            <w:r>
              <w:rPr>
                <w:rFonts w:ascii="Times New Roman"/>
                <w:b w:val="false"/>
                <w:i w:val="false"/>
                <w:color w:val="000000"/>
                <w:sz w:val="20"/>
              </w:rPr>
              <w:t>да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br/>
            </w:r>
            <w:r>
              <w:rPr>
                <w:rFonts w:ascii="Times New Roman"/>
                <w:b w:val="false"/>
                <w:i w:val="false"/>
                <w:color w:val="000000"/>
                <w:sz w:val="20"/>
              </w:rPr>
              <w:t>
</w:t>
            </w:r>
            <w:r>
              <w:rPr>
                <w:rFonts w:ascii="Times New Roman"/>
                <w:b w:val="false"/>
                <w:i w:val="false"/>
                <w:color w:val="000000"/>
                <w:sz w:val="20"/>
              </w:rPr>
              <w:t>нет</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жауап беруге қиналамын</w:t>
            </w:r>
            <w:r>
              <w:br/>
            </w:r>
            <w:r>
              <w:rPr>
                <w:rFonts w:ascii="Times New Roman"/>
                <w:b w:val="false"/>
                <w:i w:val="false"/>
                <w:color w:val="000000"/>
                <w:sz w:val="20"/>
              </w:rPr>
              <w:t>
</w:t>
            </w:r>
            <w:r>
              <w:rPr>
                <w:rFonts w:ascii="Times New Roman"/>
                <w:b w:val="false"/>
                <w:i w:val="false"/>
                <w:color w:val="000000"/>
                <w:sz w:val="20"/>
              </w:rPr>
              <w:t>затрудняюсь ответить</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9"/>
        <w:gridCol w:w="1071"/>
      </w:tblGrid>
      <w:tr>
        <w:trPr>
          <w:trHeight w:val="150" w:hRule="atLeast"/>
        </w:trPr>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Сіздің ойыңызша, сіздердің елді мекендеріңізде «Қолжетімді тұрғын үй – 2020» мемлекеттік бағдарламасы қаншалықты тиімді (кезектіліктің айқындылығы, тұрғын  үйдің қолжетімділігі және сапасы)?</w:t>
            </w:r>
            <w:r>
              <w:br/>
            </w:r>
            <w:r>
              <w:rPr>
                <w:rFonts w:ascii="Times New Roman"/>
                <w:b w:val="false"/>
                <w:i w:val="false"/>
                <w:color w:val="000000"/>
                <w:sz w:val="20"/>
              </w:rPr>
              <w:t>
</w:t>
            </w:r>
            <w:r>
              <w:rPr>
                <w:rFonts w:ascii="Times New Roman"/>
                <w:b w:val="false"/>
                <w:i w:val="false"/>
                <w:color w:val="000000"/>
                <w:sz w:val="20"/>
              </w:rPr>
              <w:t>На сколько, по Вашему мнению, эффективна государственная программа «Доступное жилье – 2020» в Вашем населенном пункте (прозрачность очередности, доступность и качество жилья)?</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r>
      <w:tr>
        <w:trPr>
          <w:trHeight w:val="150" w:hRule="atLeast"/>
        </w:trPr>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w:t>
            </w:r>
            <w:r>
              <w:br/>
            </w:r>
            <w:r>
              <w:rPr>
                <w:rFonts w:ascii="Times New Roman"/>
                <w:b w:val="false"/>
                <w:i w:val="false"/>
                <w:color w:val="000000"/>
                <w:sz w:val="20"/>
              </w:rPr>
              <w:t>
</w:t>
            </w:r>
            <w:r>
              <w:rPr>
                <w:rFonts w:ascii="Times New Roman"/>
                <w:b w:val="false"/>
                <w:i w:val="false"/>
                <w:color w:val="000000"/>
                <w:sz w:val="20"/>
              </w:rPr>
              <w:t>эффективна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тиімділігі төмен</w:t>
            </w:r>
            <w:r>
              <w:br/>
            </w:r>
            <w:r>
              <w:rPr>
                <w:rFonts w:ascii="Times New Roman"/>
                <w:b w:val="false"/>
                <w:i w:val="false"/>
                <w:color w:val="000000"/>
                <w:sz w:val="20"/>
              </w:rPr>
              <w:t>
</w:t>
            </w:r>
            <w:r>
              <w:rPr>
                <w:rFonts w:ascii="Times New Roman"/>
                <w:b w:val="false"/>
                <w:i w:val="false"/>
                <w:color w:val="000000"/>
                <w:sz w:val="20"/>
              </w:rPr>
              <w:t>малоэффективна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тиімсіз</w:t>
            </w:r>
            <w:r>
              <w:br/>
            </w:r>
            <w:r>
              <w:rPr>
                <w:rFonts w:ascii="Times New Roman"/>
                <w:b w:val="false"/>
                <w:i w:val="false"/>
                <w:color w:val="000000"/>
                <w:sz w:val="20"/>
              </w:rPr>
              <w:t>
</w:t>
            </w:r>
            <w:r>
              <w:rPr>
                <w:rFonts w:ascii="Times New Roman"/>
                <w:b w:val="false"/>
                <w:i w:val="false"/>
                <w:color w:val="000000"/>
                <w:sz w:val="20"/>
              </w:rPr>
              <w:t>неэффективна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жауап беруге қиналамын</w:t>
            </w:r>
            <w:r>
              <w:br/>
            </w:r>
            <w:r>
              <w:rPr>
                <w:rFonts w:ascii="Times New Roman"/>
                <w:b w:val="false"/>
                <w:i w:val="false"/>
                <w:color w:val="000000"/>
                <w:sz w:val="20"/>
              </w:rPr>
              <w:t>
</w:t>
            </w:r>
            <w:r>
              <w:rPr>
                <w:rFonts w:ascii="Times New Roman"/>
                <w:b w:val="false"/>
                <w:i w:val="false"/>
                <w:color w:val="000000"/>
                <w:sz w:val="20"/>
              </w:rPr>
              <w:t>затрудняюсь ответить</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9"/>
        <w:gridCol w:w="1071"/>
      </w:tblGrid>
      <w:tr>
        <w:trPr>
          <w:trHeight w:val="150" w:hRule="atLeast"/>
        </w:trPr>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Өзіңіздің өмір сүру жағдайыңызға баға беріңіз. (Жауаптардың 1 немесе 2 нұсқасын таңдасаңыз 29-сұраққа, «Жаман» деген жауапты таңдасаңыз келесі сұраққа көшіңіз)</w:t>
            </w:r>
            <w:r>
              <w:br/>
            </w:r>
            <w:r>
              <w:rPr>
                <w:rFonts w:ascii="Times New Roman"/>
                <w:b w:val="false"/>
                <w:i w:val="false"/>
                <w:color w:val="000000"/>
                <w:sz w:val="20"/>
              </w:rPr>
              <w:t>
</w:t>
            </w:r>
            <w:r>
              <w:rPr>
                <w:rFonts w:ascii="Times New Roman"/>
                <w:b w:val="false"/>
                <w:i w:val="false"/>
                <w:color w:val="000000"/>
                <w:sz w:val="20"/>
              </w:rPr>
              <w:t>Пожалуйста, оцените условия своего проживания.</w:t>
            </w:r>
            <w:r>
              <w:br/>
            </w:r>
            <w:r>
              <w:rPr>
                <w:rFonts w:ascii="Times New Roman"/>
                <w:b w:val="false"/>
                <w:i w:val="false"/>
                <w:color w:val="000000"/>
                <w:sz w:val="20"/>
              </w:rPr>
              <w:t>
</w:t>
            </w:r>
            <w:r>
              <w:rPr>
                <w:rFonts w:ascii="Times New Roman"/>
                <w:b w:val="false"/>
                <w:i w:val="false"/>
                <w:color w:val="000000"/>
                <w:sz w:val="20"/>
              </w:rPr>
              <w:t xml:space="preserve">(При выборе вариантов ответа 1 или 2 – переходите к вопросу 29, при ответе «Плохие» к следующему вопросу)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r>
      <w:tr>
        <w:trPr>
          <w:trHeight w:val="150" w:hRule="atLeast"/>
        </w:trPr>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өте жақсы (жайлы)</w:t>
            </w:r>
            <w:r>
              <w:br/>
            </w:r>
            <w:r>
              <w:rPr>
                <w:rFonts w:ascii="Times New Roman"/>
                <w:b w:val="false"/>
                <w:i w:val="false"/>
                <w:color w:val="000000"/>
                <w:sz w:val="20"/>
              </w:rPr>
              <w:t>
</w:t>
            </w:r>
            <w:r>
              <w:rPr>
                <w:rFonts w:ascii="Times New Roman"/>
                <w:b w:val="false"/>
                <w:i w:val="false"/>
                <w:color w:val="000000"/>
                <w:sz w:val="20"/>
              </w:rPr>
              <w:t>отличные (комфортные)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жақсы ( қанағаттанарлық)</w:t>
            </w:r>
            <w:r>
              <w:br/>
            </w:r>
            <w:r>
              <w:rPr>
                <w:rFonts w:ascii="Times New Roman"/>
                <w:b w:val="false"/>
                <w:i w:val="false"/>
                <w:color w:val="000000"/>
                <w:sz w:val="20"/>
              </w:rPr>
              <w:t>
</w:t>
            </w:r>
            <w:r>
              <w:rPr>
                <w:rFonts w:ascii="Times New Roman"/>
                <w:b w:val="false"/>
                <w:i w:val="false"/>
                <w:color w:val="000000"/>
                <w:sz w:val="20"/>
              </w:rPr>
              <w:t>хорошие (удовлетворительные)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жаман (қанағаттанарлықсыз)</w:t>
            </w:r>
            <w:r>
              <w:br/>
            </w:r>
            <w:r>
              <w:rPr>
                <w:rFonts w:ascii="Times New Roman"/>
                <w:b w:val="false"/>
                <w:i w:val="false"/>
                <w:color w:val="000000"/>
                <w:sz w:val="20"/>
              </w:rPr>
              <w:t>
</w:t>
            </w:r>
            <w:r>
              <w:rPr>
                <w:rFonts w:ascii="Times New Roman"/>
                <w:b w:val="false"/>
                <w:i w:val="false"/>
                <w:color w:val="000000"/>
                <w:sz w:val="20"/>
              </w:rPr>
              <w:t>плохие (неудолетворительные)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8"/>
        <w:gridCol w:w="9183"/>
        <w:gridCol w:w="949"/>
      </w:tblGrid>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Сіз өзіңіздің өмір сүру жағдайыңызға қандай себептерге байланысты қанағаттанбайсыз? (жауаптардың бірнеше нұсқаларын көрсетуге болады)</w:t>
            </w:r>
            <w:r>
              <w:br/>
            </w:r>
            <w:r>
              <w:rPr>
                <w:rFonts w:ascii="Times New Roman"/>
                <w:b w:val="false"/>
                <w:i w:val="false"/>
                <w:color w:val="000000"/>
                <w:sz w:val="20"/>
              </w:rPr>
              <w:t>
</w:t>
            </w:r>
            <w:r>
              <w:rPr>
                <w:rFonts w:ascii="Times New Roman"/>
                <w:b w:val="false"/>
                <w:i w:val="false"/>
                <w:color w:val="000000"/>
                <w:sz w:val="20"/>
              </w:rPr>
              <w:t>Если Вы не удовлетворены условиями своего проживания, то по каким причинам? (можно указать несколько вариантов ответов)</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ескірген, күрделі жөндеуді қажет етеді</w:t>
            </w:r>
            <w:r>
              <w:br/>
            </w:r>
            <w:r>
              <w:rPr>
                <w:rFonts w:ascii="Times New Roman"/>
                <w:b w:val="false"/>
                <w:i w:val="false"/>
                <w:color w:val="000000"/>
                <w:sz w:val="20"/>
              </w:rPr>
              <w:t>
</w:t>
            </w:r>
            <w:r>
              <w:rPr>
                <w:rFonts w:ascii="Times New Roman"/>
                <w:b w:val="false"/>
                <w:i w:val="false"/>
                <w:color w:val="000000"/>
                <w:sz w:val="20"/>
              </w:rPr>
              <w:t>жилье ветхое, требует капитального ремонта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жеңіл-желпі жөндеуді қажет етеді</w:t>
            </w:r>
            <w:r>
              <w:br/>
            </w:r>
            <w:r>
              <w:rPr>
                <w:rFonts w:ascii="Times New Roman"/>
                <w:b w:val="false"/>
                <w:i w:val="false"/>
                <w:color w:val="000000"/>
                <w:sz w:val="20"/>
              </w:rPr>
              <w:t>
</w:t>
            </w:r>
            <w:r>
              <w:rPr>
                <w:rFonts w:ascii="Times New Roman"/>
                <w:b w:val="false"/>
                <w:i w:val="false"/>
                <w:color w:val="000000"/>
                <w:sz w:val="20"/>
              </w:rPr>
              <w:t>жилье требует косметического ремонта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пәтерде (үйде) суық (нашар жылытылады)</w:t>
            </w:r>
            <w:r>
              <w:br/>
            </w:r>
            <w:r>
              <w:rPr>
                <w:rFonts w:ascii="Times New Roman"/>
                <w:b w:val="false"/>
                <w:i w:val="false"/>
                <w:color w:val="000000"/>
                <w:sz w:val="20"/>
              </w:rPr>
              <w:t>
</w:t>
            </w:r>
            <w:r>
              <w:rPr>
                <w:rFonts w:ascii="Times New Roman"/>
                <w:b w:val="false"/>
                <w:i w:val="false"/>
                <w:color w:val="000000"/>
                <w:sz w:val="20"/>
              </w:rPr>
              <w:t>в квартире (доме) холодно (плохо отапливается)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пәтерде (үйде) өте сызды (ылғалдылық жоғары)</w:t>
            </w:r>
            <w:r>
              <w:br/>
            </w:r>
            <w:r>
              <w:rPr>
                <w:rFonts w:ascii="Times New Roman"/>
                <w:b w:val="false"/>
                <w:i w:val="false"/>
                <w:color w:val="000000"/>
                <w:sz w:val="20"/>
              </w:rPr>
              <w:t>
</w:t>
            </w:r>
            <w:r>
              <w:rPr>
                <w:rFonts w:ascii="Times New Roman"/>
                <w:b w:val="false"/>
                <w:i w:val="false"/>
                <w:color w:val="000000"/>
                <w:sz w:val="20"/>
              </w:rPr>
              <w:t>в квартире (доме) очень сыро (высокая влажность)</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пәтерде (үйде) өте қараңғы</w:t>
            </w:r>
            <w:r>
              <w:br/>
            </w:r>
            <w:r>
              <w:rPr>
                <w:rFonts w:ascii="Times New Roman"/>
                <w:b w:val="false"/>
                <w:i w:val="false"/>
                <w:color w:val="000000"/>
                <w:sz w:val="20"/>
              </w:rPr>
              <w:t>
</w:t>
            </w:r>
            <w:r>
              <w:rPr>
                <w:rFonts w:ascii="Times New Roman"/>
                <w:b w:val="false"/>
                <w:i w:val="false"/>
                <w:color w:val="000000"/>
                <w:sz w:val="20"/>
              </w:rPr>
              <w:t>в квартире (доме) очень темно</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пәтер (үй) өте тар</w:t>
            </w:r>
            <w:r>
              <w:br/>
            </w:r>
            <w:r>
              <w:rPr>
                <w:rFonts w:ascii="Times New Roman"/>
                <w:b w:val="false"/>
                <w:i w:val="false"/>
                <w:color w:val="000000"/>
                <w:sz w:val="20"/>
              </w:rPr>
              <w:t>
</w:t>
            </w:r>
            <w:r>
              <w:rPr>
                <w:rFonts w:ascii="Times New Roman"/>
                <w:b w:val="false"/>
                <w:i w:val="false"/>
                <w:color w:val="000000"/>
                <w:sz w:val="20"/>
              </w:rPr>
              <w:t>в квартире (доме) очень тесно</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пәтерде (үйде) шулы (көршілерден және (немесе) көшеден)</w:t>
            </w:r>
            <w:r>
              <w:br/>
            </w:r>
            <w:r>
              <w:rPr>
                <w:rFonts w:ascii="Times New Roman"/>
                <w:b w:val="false"/>
                <w:i w:val="false"/>
                <w:color w:val="000000"/>
                <w:sz w:val="20"/>
              </w:rPr>
              <w:t>
</w:t>
            </w:r>
            <w:r>
              <w:rPr>
                <w:rFonts w:ascii="Times New Roman"/>
                <w:b w:val="false"/>
                <w:i w:val="false"/>
                <w:color w:val="000000"/>
                <w:sz w:val="20"/>
              </w:rPr>
              <w:t>в квартире (доме) шумно (от соседей и (или) с улицы)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ауаны ластайтын ошақтарға жақын жерде тұрамыз (қалдықтар, түтін, шаң, лай, өзге де экологиялық мәселелер)</w:t>
            </w:r>
            <w:r>
              <w:br/>
            </w:r>
            <w:r>
              <w:rPr>
                <w:rFonts w:ascii="Times New Roman"/>
                <w:b w:val="false"/>
                <w:i w:val="false"/>
                <w:color w:val="000000"/>
                <w:sz w:val="20"/>
              </w:rPr>
              <w:t>
</w:t>
            </w:r>
            <w:r>
              <w:rPr>
                <w:rFonts w:ascii="Times New Roman"/>
                <w:b w:val="false"/>
                <w:i w:val="false"/>
                <w:color w:val="000000"/>
                <w:sz w:val="20"/>
              </w:rPr>
              <w:t>проживаем вблизи очагов загрязнения воздуха (выбросы, дым, пыль, грязь, иные экологические проблемы)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қылмыстылық, қоғамдық тәртіпті бұзу деңгейі жоғары ауданда тұрамыз</w:t>
            </w:r>
            <w:r>
              <w:br/>
            </w:r>
            <w:r>
              <w:rPr>
                <w:rFonts w:ascii="Times New Roman"/>
                <w:b w:val="false"/>
                <w:i w:val="false"/>
                <w:color w:val="000000"/>
                <w:sz w:val="20"/>
              </w:rPr>
              <w:t>
</w:t>
            </w:r>
            <w:r>
              <w:rPr>
                <w:rFonts w:ascii="Times New Roman"/>
                <w:b w:val="false"/>
                <w:i w:val="false"/>
                <w:color w:val="000000"/>
                <w:sz w:val="20"/>
              </w:rPr>
              <w:t>проживаем в районе с высоким уровнем преступности, нарушения общественного порядка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көбінесе бөгелістермен беріледі</w:t>
            </w:r>
            <w:r>
              <w:br/>
            </w:r>
            <w:r>
              <w:rPr>
                <w:rFonts w:ascii="Times New Roman"/>
                <w:b w:val="false"/>
                <w:i w:val="false"/>
                <w:color w:val="000000"/>
                <w:sz w:val="20"/>
              </w:rPr>
              <w:t>
</w:t>
            </w:r>
            <w:r>
              <w:rPr>
                <w:rFonts w:ascii="Times New Roman"/>
                <w:b w:val="false"/>
                <w:i w:val="false"/>
                <w:color w:val="000000"/>
                <w:sz w:val="20"/>
              </w:rPr>
              <w:t>вода часто поступает с перебоями</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тогы көбінесе үзілістермен беріледі</w:t>
            </w:r>
            <w:r>
              <w:br/>
            </w:r>
            <w:r>
              <w:rPr>
                <w:rFonts w:ascii="Times New Roman"/>
                <w:b w:val="false"/>
                <w:i w:val="false"/>
                <w:color w:val="000000"/>
                <w:sz w:val="20"/>
              </w:rPr>
              <w:t>
</w:t>
            </w:r>
            <w:r>
              <w:rPr>
                <w:rFonts w:ascii="Times New Roman"/>
                <w:b w:val="false"/>
                <w:i w:val="false"/>
                <w:color w:val="000000"/>
                <w:sz w:val="20"/>
              </w:rPr>
              <w:t>электричество часто поступает с перебоями</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үйде дәретхана жоқ</w:t>
            </w:r>
            <w:r>
              <w:br/>
            </w:r>
            <w:r>
              <w:rPr>
                <w:rFonts w:ascii="Times New Roman"/>
                <w:b w:val="false"/>
                <w:i w:val="false"/>
                <w:color w:val="000000"/>
                <w:sz w:val="20"/>
              </w:rPr>
              <w:t>
</w:t>
            </w:r>
            <w:r>
              <w:rPr>
                <w:rFonts w:ascii="Times New Roman"/>
                <w:b w:val="false"/>
                <w:i w:val="false"/>
                <w:color w:val="000000"/>
                <w:sz w:val="20"/>
              </w:rPr>
              <w:t>нет туалета в доме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жобалаудың ыңғайсыздығы</w:t>
            </w:r>
            <w:r>
              <w:br/>
            </w:r>
            <w:r>
              <w:rPr>
                <w:rFonts w:ascii="Times New Roman"/>
                <w:b w:val="false"/>
                <w:i w:val="false"/>
                <w:color w:val="000000"/>
                <w:sz w:val="20"/>
              </w:rPr>
              <w:t>
</w:t>
            </w:r>
            <w:r>
              <w:rPr>
                <w:rFonts w:ascii="Times New Roman"/>
                <w:b w:val="false"/>
                <w:i w:val="false"/>
                <w:color w:val="000000"/>
                <w:sz w:val="20"/>
              </w:rPr>
              <w:t>неудобная планировка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5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(көрсетіңіз)</w:t>
            </w:r>
            <w:r>
              <w:br/>
            </w:r>
            <w:r>
              <w:rPr>
                <w:rFonts w:ascii="Times New Roman"/>
                <w:b w:val="false"/>
                <w:i w:val="false"/>
                <w:color w:val="000000"/>
                <w:sz w:val="20"/>
              </w:rPr>
              <w:t>
</w:t>
            </w:r>
            <w:r>
              <w:rPr>
                <w:rFonts w:ascii="Times New Roman"/>
                <w:b w:val="false"/>
                <w:i w:val="false"/>
                <w:color w:val="000000"/>
                <w:sz w:val="20"/>
              </w:rPr>
              <w:t>иное (укажите)</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9"/>
        <w:gridCol w:w="941"/>
      </w:tblGrid>
      <w:tr>
        <w:trPr>
          <w:trHeight w:val="150" w:hRule="atLeast"/>
        </w:trPr>
        <w:tc>
          <w:tcPr>
            <w:tcW w:w="1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Сіз Қазақстандағы жалпы орта білім беруді (мектепте, лицейде, гимназияда) алынған білім мен тәрбие бөлігінде сапалы деп есептейсіз бе? (Егер «Жоқ» болса келесі сұраққа, егер «Иә» немесе жауап беруге қиналатын болсаңыз 31-сұраққа көшіңіз)</w:t>
            </w:r>
            <w:r>
              <w:br/>
            </w:r>
            <w:r>
              <w:rPr>
                <w:rFonts w:ascii="Times New Roman"/>
                <w:b w:val="false"/>
                <w:i w:val="false"/>
                <w:color w:val="000000"/>
                <w:sz w:val="20"/>
              </w:rPr>
              <w:t>
</w:t>
            </w:r>
            <w:r>
              <w:rPr>
                <w:rFonts w:ascii="Times New Roman"/>
                <w:b w:val="false"/>
                <w:i w:val="false"/>
                <w:color w:val="000000"/>
                <w:sz w:val="20"/>
              </w:rPr>
              <w:t xml:space="preserve">Считаете ли Вы общее среднее образование (полученное в школе, лицее, гимназии) в Казахстане качественным в части полученных знаний и воспитания? </w:t>
            </w:r>
            <w:r>
              <w:br/>
            </w:r>
            <w:r>
              <w:rPr>
                <w:rFonts w:ascii="Times New Roman"/>
                <w:b w:val="false"/>
                <w:i w:val="false"/>
                <w:color w:val="000000"/>
                <w:sz w:val="20"/>
              </w:rPr>
              <w:t>
</w:t>
            </w:r>
            <w:r>
              <w:rPr>
                <w:rFonts w:ascii="Times New Roman"/>
                <w:b w:val="false"/>
                <w:i w:val="false"/>
                <w:color w:val="000000"/>
                <w:sz w:val="20"/>
              </w:rPr>
              <w:t>(Если «Нет», то переход к следующему вопросу, если «Да» или затруднились ответить, то к вопросу 31)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r>
      <w:tr>
        <w:trPr>
          <w:trHeight w:val="150" w:hRule="atLeast"/>
        </w:trPr>
        <w:tc>
          <w:tcPr>
            <w:tcW w:w="1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br/>
            </w:r>
            <w:r>
              <w:rPr>
                <w:rFonts w:ascii="Times New Roman"/>
                <w:b w:val="false"/>
                <w:i w:val="false"/>
                <w:color w:val="000000"/>
                <w:sz w:val="20"/>
              </w:rPr>
              <w:t>
</w:t>
            </w:r>
            <w:r>
              <w:rPr>
                <w:rFonts w:ascii="Times New Roman"/>
                <w:b w:val="false"/>
                <w:i w:val="false"/>
                <w:color w:val="000000"/>
                <w:sz w:val="20"/>
              </w:rPr>
              <w:t>да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br/>
            </w:r>
            <w:r>
              <w:rPr>
                <w:rFonts w:ascii="Times New Roman"/>
                <w:b w:val="false"/>
                <w:i w:val="false"/>
                <w:color w:val="000000"/>
                <w:sz w:val="20"/>
              </w:rPr>
              <w:t>
</w:t>
            </w:r>
            <w:r>
              <w:rPr>
                <w:rFonts w:ascii="Times New Roman"/>
                <w:b w:val="false"/>
                <w:i w:val="false"/>
                <w:color w:val="000000"/>
                <w:sz w:val="20"/>
              </w:rPr>
              <w:t>нет</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жауап беруге қиналамын</w:t>
            </w:r>
            <w:r>
              <w:br/>
            </w:r>
            <w:r>
              <w:rPr>
                <w:rFonts w:ascii="Times New Roman"/>
                <w:b w:val="false"/>
                <w:i w:val="false"/>
                <w:color w:val="000000"/>
                <w:sz w:val="20"/>
              </w:rPr>
              <w:t>
</w:t>
            </w:r>
            <w:r>
              <w:rPr>
                <w:rFonts w:ascii="Times New Roman"/>
                <w:b w:val="false"/>
                <w:i w:val="false"/>
                <w:color w:val="000000"/>
                <w:sz w:val="20"/>
              </w:rPr>
              <w:t>затрудняюсь ответить</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8"/>
        <w:gridCol w:w="9304"/>
        <w:gridCol w:w="948"/>
      </w:tblGrid>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Сіздің ойыңызша, қазақстандық мектепті бітіруші түлектердің білім деңгейін және бәсекеге қабілеттілігін жоғарылату үшін мемлекет қандай шараларды қолдануы қажет? (жауаптардың бірнеше нұсқаларын көрсетуіңізге болады)</w:t>
            </w:r>
            <w:r>
              <w:br/>
            </w:r>
            <w:r>
              <w:rPr>
                <w:rFonts w:ascii="Times New Roman"/>
                <w:b w:val="false"/>
                <w:i w:val="false"/>
                <w:color w:val="000000"/>
                <w:sz w:val="20"/>
              </w:rPr>
              <w:t>
</w:t>
            </w:r>
            <w:r>
              <w:rPr>
                <w:rFonts w:ascii="Times New Roman"/>
                <w:b w:val="false"/>
                <w:i w:val="false"/>
                <w:color w:val="000000"/>
                <w:sz w:val="20"/>
              </w:rPr>
              <w:t>Какие меры, на Ваш взгляд, должно предпринять государство для повышения уровня знаний и конкурентоспособности выпускников казахстанских школ? (можете указать несколько вариантов ответов)</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оқыту бағдарламаларын қайта қарастыру</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пересмотреть программы обучения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оқыту үрдісіне жаңа озық технологияларды енгізу</w:t>
            </w:r>
            <w:r>
              <w:br/>
            </w:r>
            <w:r>
              <w:rPr>
                <w:rFonts w:ascii="Times New Roman"/>
                <w:b w:val="false"/>
                <w:i w:val="false"/>
                <w:color w:val="000000"/>
                <w:sz w:val="20"/>
              </w:rPr>
              <w:t>
</w:t>
            </w:r>
            <w:r>
              <w:rPr>
                <w:rFonts w:ascii="Times New Roman"/>
                <w:b w:val="false"/>
                <w:i w:val="false"/>
                <w:color w:val="000000"/>
                <w:sz w:val="20"/>
              </w:rPr>
              <w:t>внедрять новые передовые технологии в процесс обучения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мектептердегі (лицейлер, гимназиялар) оқытушылардың біліктілігін жоғарылату талаптарын күшейту</w:t>
            </w:r>
            <w:r>
              <w:br/>
            </w:r>
            <w:r>
              <w:rPr>
                <w:rFonts w:ascii="Times New Roman"/>
                <w:b w:val="false"/>
                <w:i w:val="false"/>
                <w:color w:val="000000"/>
                <w:sz w:val="20"/>
              </w:rPr>
              <w:t>
</w:t>
            </w:r>
            <w:r>
              <w:rPr>
                <w:rFonts w:ascii="Times New Roman"/>
                <w:b w:val="false"/>
                <w:i w:val="false"/>
                <w:color w:val="000000"/>
                <w:sz w:val="20"/>
              </w:rPr>
              <w:t>усилить требования к повышению квалификации преподавателей школ (лицеев, гимназий)</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үрдісінде тәрбиелік компонентті күшейту</w:t>
            </w:r>
            <w:r>
              <w:br/>
            </w:r>
            <w:r>
              <w:rPr>
                <w:rFonts w:ascii="Times New Roman"/>
                <w:b w:val="false"/>
                <w:i w:val="false"/>
                <w:color w:val="000000"/>
                <w:sz w:val="20"/>
              </w:rPr>
              <w:t>
</w:t>
            </w:r>
            <w:r>
              <w:rPr>
                <w:rFonts w:ascii="Times New Roman"/>
                <w:b w:val="false"/>
                <w:i w:val="false"/>
                <w:color w:val="000000"/>
                <w:sz w:val="20"/>
              </w:rPr>
              <w:t>усилить воспитательный компонент процесса обучения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(көрсетіңіз)</w:t>
            </w:r>
            <w:r>
              <w:br/>
            </w:r>
            <w:r>
              <w:rPr>
                <w:rFonts w:ascii="Times New Roman"/>
                <w:b w:val="false"/>
                <w:i w:val="false"/>
                <w:color w:val="000000"/>
                <w:sz w:val="20"/>
              </w:rPr>
              <w:t>
</w:t>
            </w:r>
            <w:r>
              <w:rPr>
                <w:rFonts w:ascii="Times New Roman"/>
                <w:b w:val="false"/>
                <w:i w:val="false"/>
                <w:color w:val="000000"/>
                <w:sz w:val="20"/>
              </w:rPr>
              <w:t>иное (укажите)</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9"/>
        <w:gridCol w:w="941"/>
      </w:tblGrid>
      <w:tr>
        <w:trPr>
          <w:trHeight w:val="150" w:hRule="atLeast"/>
        </w:trPr>
        <w:tc>
          <w:tcPr>
            <w:tcW w:w="1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Сіздің елді мекенде (қаланың ауданында) дене шынықтырумен және спортпен жаппай айналысуға арналған мекемелер бар ма?</w:t>
            </w:r>
            <w:r>
              <w:br/>
            </w:r>
            <w:r>
              <w:rPr>
                <w:rFonts w:ascii="Times New Roman"/>
                <w:b w:val="false"/>
                <w:i w:val="false"/>
                <w:color w:val="000000"/>
                <w:sz w:val="20"/>
              </w:rPr>
              <w:t>
</w:t>
            </w:r>
            <w:r>
              <w:rPr>
                <w:rFonts w:ascii="Times New Roman"/>
                <w:b/>
                <w:i w:val="false"/>
                <w:color w:val="000000"/>
                <w:sz w:val="20"/>
              </w:rPr>
              <w:t>(Егер жауабыңыз «Иә» болса келесі сұраққа, егер «Жоқ» болса немесе жауап беруге қиналатын болсаңыз 33-сұраққа көшіңіз)</w:t>
            </w:r>
            <w:r>
              <w:br/>
            </w:r>
            <w:r>
              <w:rPr>
                <w:rFonts w:ascii="Times New Roman"/>
                <w:b w:val="false"/>
                <w:i w:val="false"/>
                <w:color w:val="000000"/>
                <w:sz w:val="20"/>
              </w:rPr>
              <w:t>
</w:t>
            </w:r>
            <w:r>
              <w:rPr>
                <w:rFonts w:ascii="Times New Roman"/>
                <w:b w:val="false"/>
                <w:i w:val="false"/>
                <w:color w:val="000000"/>
                <w:sz w:val="20"/>
              </w:rPr>
              <w:t>Имеются ли в Вашем населенном пункте (районе города) учреждения для массового занятия физкультурой и спортом? (Если «Да», то переход к следующему вопросу, если «Нет» или затруднились ответить, то к вопросу 33)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r>
      <w:tr>
        <w:trPr>
          <w:trHeight w:val="150" w:hRule="atLeast"/>
        </w:trPr>
        <w:tc>
          <w:tcPr>
            <w:tcW w:w="1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br/>
            </w:r>
            <w:r>
              <w:rPr>
                <w:rFonts w:ascii="Times New Roman"/>
                <w:b w:val="false"/>
                <w:i w:val="false"/>
                <w:color w:val="000000"/>
                <w:sz w:val="20"/>
              </w:rPr>
              <w:t>
</w:t>
            </w:r>
            <w:r>
              <w:rPr>
                <w:rFonts w:ascii="Times New Roman"/>
                <w:b w:val="false"/>
                <w:i w:val="false"/>
                <w:color w:val="000000"/>
                <w:sz w:val="20"/>
              </w:rPr>
              <w:t>да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br/>
            </w:r>
            <w:r>
              <w:rPr>
                <w:rFonts w:ascii="Times New Roman"/>
                <w:b w:val="false"/>
                <w:i w:val="false"/>
                <w:color w:val="000000"/>
                <w:sz w:val="20"/>
              </w:rPr>
              <w:t>
</w:t>
            </w:r>
            <w:r>
              <w:rPr>
                <w:rFonts w:ascii="Times New Roman"/>
                <w:b w:val="false"/>
                <w:i w:val="false"/>
                <w:color w:val="000000"/>
                <w:sz w:val="20"/>
              </w:rPr>
              <w:t>нет</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жауап беруге қиналамын</w:t>
            </w:r>
            <w:r>
              <w:br/>
            </w:r>
            <w:r>
              <w:rPr>
                <w:rFonts w:ascii="Times New Roman"/>
                <w:b w:val="false"/>
                <w:i w:val="false"/>
                <w:color w:val="000000"/>
                <w:sz w:val="20"/>
              </w:rPr>
              <w:t>
</w:t>
            </w:r>
            <w:r>
              <w:rPr>
                <w:rFonts w:ascii="Times New Roman"/>
                <w:b w:val="false"/>
                <w:i w:val="false"/>
                <w:color w:val="000000"/>
                <w:sz w:val="20"/>
              </w:rPr>
              <w:t xml:space="preserve">затрудняюсь ответить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9"/>
        <w:gridCol w:w="941"/>
      </w:tblGrid>
      <w:tr>
        <w:trPr>
          <w:trHeight w:val="150" w:hRule="atLeast"/>
        </w:trPr>
        <w:tc>
          <w:tcPr>
            <w:tcW w:w="1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Сіздің ойыңызша, осындай мекемелердің қызметтері халыққа қолжетімді және сапалы болып табыла ма?</w:t>
            </w:r>
            <w:r>
              <w:br/>
            </w:r>
            <w:r>
              <w:rPr>
                <w:rFonts w:ascii="Times New Roman"/>
                <w:b w:val="false"/>
                <w:i w:val="false"/>
                <w:color w:val="000000"/>
                <w:sz w:val="20"/>
              </w:rPr>
              <w:t>
</w:t>
            </w:r>
            <w:r>
              <w:rPr>
                <w:rFonts w:ascii="Times New Roman"/>
                <w:b w:val="false"/>
                <w:i w:val="false"/>
                <w:color w:val="000000"/>
                <w:sz w:val="20"/>
              </w:rPr>
              <w:t>Являются ли, по Вашему мнению, услуги подобных учреждений доступными и качественными для населения?</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r>
      <w:tr>
        <w:trPr>
          <w:trHeight w:val="150" w:hRule="atLeast"/>
        </w:trPr>
        <w:tc>
          <w:tcPr>
            <w:tcW w:w="1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br/>
            </w:r>
            <w:r>
              <w:rPr>
                <w:rFonts w:ascii="Times New Roman"/>
                <w:b w:val="false"/>
                <w:i w:val="false"/>
                <w:color w:val="000000"/>
                <w:sz w:val="20"/>
              </w:rPr>
              <w:t>
</w:t>
            </w:r>
            <w:r>
              <w:rPr>
                <w:rFonts w:ascii="Times New Roman"/>
                <w:b w:val="false"/>
                <w:i w:val="false"/>
                <w:color w:val="000000"/>
                <w:sz w:val="20"/>
              </w:rPr>
              <w:t>да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br/>
            </w:r>
            <w:r>
              <w:rPr>
                <w:rFonts w:ascii="Times New Roman"/>
                <w:b w:val="false"/>
                <w:i w:val="false"/>
                <w:color w:val="000000"/>
                <w:sz w:val="20"/>
              </w:rPr>
              <w:t>
</w:t>
            </w:r>
            <w:r>
              <w:rPr>
                <w:rFonts w:ascii="Times New Roman"/>
                <w:b w:val="false"/>
                <w:i w:val="false"/>
                <w:color w:val="000000"/>
                <w:sz w:val="20"/>
              </w:rPr>
              <w:t>нет</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жауап беруге қиналамын</w:t>
            </w:r>
            <w:r>
              <w:br/>
            </w:r>
            <w:r>
              <w:rPr>
                <w:rFonts w:ascii="Times New Roman"/>
                <w:b w:val="false"/>
                <w:i w:val="false"/>
                <w:color w:val="000000"/>
                <w:sz w:val="20"/>
              </w:rPr>
              <w:t>
</w:t>
            </w:r>
            <w:r>
              <w:rPr>
                <w:rFonts w:ascii="Times New Roman"/>
                <w:b w:val="false"/>
                <w:i w:val="false"/>
                <w:color w:val="000000"/>
                <w:sz w:val="20"/>
              </w:rPr>
              <w:t>затрудняюсь ответить</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2"/>
        <w:gridCol w:w="9440"/>
        <w:gridCol w:w="948"/>
      </w:tblGrid>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Сіздің ойыңызша, мемлекет бірінші кезекте қай салаға ақша салуы тиіс? (жауаптың бір нұсқасын таңдаңыз)</w:t>
            </w:r>
            <w:r>
              <w:br/>
            </w:r>
            <w:r>
              <w:rPr>
                <w:rFonts w:ascii="Times New Roman"/>
                <w:b w:val="false"/>
                <w:i w:val="false"/>
                <w:color w:val="000000"/>
                <w:sz w:val="20"/>
              </w:rPr>
              <w:t>
</w:t>
            </w:r>
            <w:r>
              <w:rPr>
                <w:rFonts w:ascii="Times New Roman"/>
                <w:b w:val="false"/>
                <w:i w:val="false"/>
                <w:color w:val="000000"/>
                <w:sz w:val="20"/>
              </w:rPr>
              <w:t>По Вашему мнению, куда государству, в первую очередь, следует вкладывать деньги? (укажите один вариант ответа)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образование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здравоохранение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құрылысы</w:t>
            </w:r>
            <w:r>
              <w:br/>
            </w:r>
            <w:r>
              <w:rPr>
                <w:rFonts w:ascii="Times New Roman"/>
                <w:b w:val="false"/>
                <w:i w:val="false"/>
                <w:color w:val="000000"/>
                <w:sz w:val="20"/>
              </w:rPr>
              <w:t>
</w:t>
            </w:r>
            <w:r>
              <w:rPr>
                <w:rFonts w:ascii="Times New Roman"/>
                <w:b w:val="false"/>
                <w:i w:val="false"/>
                <w:color w:val="000000"/>
                <w:sz w:val="20"/>
              </w:rPr>
              <w:t>жилищное строительство</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w:t>
            </w:r>
            <w:r>
              <w:br/>
            </w:r>
            <w:r>
              <w:rPr>
                <w:rFonts w:ascii="Times New Roman"/>
                <w:b w:val="false"/>
                <w:i w:val="false"/>
                <w:color w:val="000000"/>
                <w:sz w:val="20"/>
              </w:rPr>
              <w:t>
</w:t>
            </w:r>
            <w:r>
              <w:rPr>
                <w:rFonts w:ascii="Times New Roman"/>
                <w:b w:val="false"/>
                <w:i w:val="false"/>
                <w:color w:val="000000"/>
                <w:sz w:val="20"/>
              </w:rPr>
              <w:t>пенсия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табиғатты қорғау</w:t>
            </w:r>
            <w:r>
              <w:br/>
            </w:r>
            <w:r>
              <w:rPr>
                <w:rFonts w:ascii="Times New Roman"/>
                <w:b w:val="false"/>
                <w:i w:val="false"/>
                <w:color w:val="000000"/>
                <w:sz w:val="20"/>
              </w:rPr>
              <w:t>
</w:t>
            </w:r>
            <w:r>
              <w:rPr>
                <w:rFonts w:ascii="Times New Roman"/>
                <w:b w:val="false"/>
                <w:i w:val="false"/>
                <w:color w:val="000000"/>
                <w:sz w:val="20"/>
              </w:rPr>
              <w:t>охрана природы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инфрақұрылым (қоғамдық көлік, жолдар және тағы басқалары)</w:t>
            </w:r>
            <w:r>
              <w:br/>
            </w:r>
            <w:r>
              <w:rPr>
                <w:rFonts w:ascii="Times New Roman"/>
                <w:b w:val="false"/>
                <w:i w:val="false"/>
                <w:color w:val="000000"/>
                <w:sz w:val="20"/>
              </w:rPr>
              <w:t>
</w:t>
            </w:r>
            <w:r>
              <w:rPr>
                <w:rFonts w:ascii="Times New Roman"/>
                <w:b w:val="false"/>
                <w:i w:val="false"/>
                <w:color w:val="000000"/>
                <w:sz w:val="20"/>
              </w:rPr>
              <w:t>инфраструктура (общественный транспорт, дороги и так далее)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инновациялық (жаңа) технологиялар</w:t>
            </w:r>
            <w:r>
              <w:br/>
            </w:r>
            <w:r>
              <w:rPr>
                <w:rFonts w:ascii="Times New Roman"/>
                <w:b w:val="false"/>
                <w:i w:val="false"/>
                <w:color w:val="000000"/>
                <w:sz w:val="20"/>
              </w:rPr>
              <w:t>
</w:t>
            </w:r>
            <w:r>
              <w:rPr>
                <w:rFonts w:ascii="Times New Roman"/>
                <w:b w:val="false"/>
                <w:i w:val="false"/>
                <w:color w:val="000000"/>
                <w:sz w:val="20"/>
              </w:rPr>
              <w:t>инновационные (новые) технологии</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(көрсетіңіз)</w:t>
            </w:r>
            <w:r>
              <w:br/>
            </w:r>
            <w:r>
              <w:rPr>
                <w:rFonts w:ascii="Times New Roman"/>
                <w:b w:val="false"/>
                <w:i w:val="false"/>
                <w:color w:val="000000"/>
                <w:sz w:val="20"/>
              </w:rPr>
              <w:t>
</w:t>
            </w:r>
            <w:r>
              <w:rPr>
                <w:rFonts w:ascii="Times New Roman"/>
                <w:b w:val="false"/>
                <w:i w:val="false"/>
                <w:color w:val="000000"/>
                <w:sz w:val="20"/>
              </w:rPr>
              <w:t>иное (укажите)</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i w:val="false"/>
          <w:color w:val="000000"/>
          <w:sz w:val="28"/>
        </w:rPr>
        <w:t>4. Мемлекеттік қызметтерді бағалау</w:t>
      </w:r>
      <w:r>
        <w:br/>
      </w:r>
      <w:r>
        <w:rPr>
          <w:rFonts w:ascii="Times New Roman"/>
          <w:b w:val="false"/>
          <w:i w:val="false"/>
          <w:color w:val="000000"/>
          <w:sz w:val="28"/>
        </w:rPr>
        <w:t>
   Оценка государственных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4"/>
        <w:gridCol w:w="1927"/>
        <w:gridCol w:w="1833"/>
        <w:gridCol w:w="1834"/>
        <w:gridCol w:w="1952"/>
        <w:gridCol w:w="148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Сіз көрсетілген мемлекеттік қызметтердің сапасы мен тиімділігіне қаншалықты қанағаттанасыз?</w:t>
            </w:r>
            <w:r>
              <w:br/>
            </w:r>
            <w:r>
              <w:rPr>
                <w:rFonts w:ascii="Times New Roman"/>
                <w:b w:val="false"/>
                <w:i w:val="false"/>
                <w:color w:val="000000"/>
                <w:sz w:val="20"/>
              </w:rPr>
              <w:t>
</w:t>
            </w:r>
            <w:r>
              <w:rPr>
                <w:rFonts w:ascii="Times New Roman"/>
                <w:b w:val="false"/>
                <w:i w:val="false"/>
                <w:color w:val="000000"/>
                <w:sz w:val="20"/>
              </w:rPr>
              <w:t>Насколько Вы удовлетворены качеством и эффективностью оказанных государственных услуг?</w:t>
            </w:r>
          </w:p>
        </w:tc>
      </w:tr>
      <w:tr>
        <w:trPr>
          <w:trHeight w:val="1140" w:hRule="atLeast"/>
        </w:trPr>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w:t>
            </w:r>
            <w:r>
              <w:br/>
            </w:r>
            <w:r>
              <w:rPr>
                <w:rFonts w:ascii="Times New Roman"/>
                <w:b w:val="false"/>
                <w:i w:val="false"/>
                <w:color w:val="000000"/>
                <w:sz w:val="20"/>
              </w:rPr>
              <w:t>
</w:t>
            </w:r>
            <w:r>
              <w:rPr>
                <w:rFonts w:ascii="Times New Roman"/>
                <w:b w:val="false"/>
                <w:i w:val="false"/>
                <w:color w:val="000000"/>
                <w:sz w:val="20"/>
              </w:rPr>
              <w:t>намын</w:t>
            </w:r>
            <w:r>
              <w:br/>
            </w:r>
            <w:r>
              <w:rPr>
                <w:rFonts w:ascii="Times New Roman"/>
                <w:b w:val="false"/>
                <w:i w:val="false"/>
                <w:color w:val="000000"/>
                <w:sz w:val="20"/>
              </w:rPr>
              <w:t>
</w:t>
            </w:r>
            <w:r>
              <w:rPr>
                <w:rFonts w:ascii="Times New Roman"/>
                <w:b w:val="false"/>
                <w:i w:val="false"/>
                <w:color w:val="000000"/>
                <w:sz w:val="20"/>
              </w:rPr>
              <w:t>удовлетво-</w:t>
            </w:r>
            <w:r>
              <w:br/>
            </w:r>
            <w:r>
              <w:rPr>
                <w:rFonts w:ascii="Times New Roman"/>
                <w:b w:val="false"/>
                <w:i w:val="false"/>
                <w:color w:val="000000"/>
                <w:sz w:val="20"/>
              </w:rPr>
              <w:t>
</w:t>
            </w:r>
            <w:r>
              <w:rPr>
                <w:rFonts w:ascii="Times New Roman"/>
                <w:b w:val="false"/>
                <w:i w:val="false"/>
                <w:color w:val="000000"/>
                <w:sz w:val="20"/>
              </w:rPr>
              <w:t>рен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қанағатта-</w:t>
            </w:r>
            <w:r>
              <w:br/>
            </w:r>
            <w:r>
              <w:rPr>
                <w:rFonts w:ascii="Times New Roman"/>
                <w:b w:val="false"/>
                <w:i w:val="false"/>
                <w:color w:val="000000"/>
                <w:sz w:val="20"/>
              </w:rPr>
              <w:t>
</w:t>
            </w:r>
            <w:r>
              <w:rPr>
                <w:rFonts w:ascii="Times New Roman"/>
                <w:b w:val="false"/>
                <w:i w:val="false"/>
                <w:color w:val="000000"/>
                <w:sz w:val="20"/>
              </w:rPr>
              <w:t>намын</w:t>
            </w:r>
            <w:r>
              <w:br/>
            </w:r>
            <w:r>
              <w:rPr>
                <w:rFonts w:ascii="Times New Roman"/>
                <w:b w:val="false"/>
                <w:i w:val="false"/>
                <w:color w:val="000000"/>
                <w:sz w:val="20"/>
              </w:rPr>
              <w:t>
</w:t>
            </w:r>
            <w:r>
              <w:rPr>
                <w:rFonts w:ascii="Times New Roman"/>
                <w:b w:val="false"/>
                <w:i w:val="false"/>
                <w:color w:val="000000"/>
                <w:sz w:val="20"/>
              </w:rPr>
              <w:t>частично удовлетво-</w:t>
            </w:r>
            <w:r>
              <w:br/>
            </w:r>
            <w:r>
              <w:rPr>
                <w:rFonts w:ascii="Times New Roman"/>
                <w:b w:val="false"/>
                <w:i w:val="false"/>
                <w:color w:val="000000"/>
                <w:sz w:val="20"/>
              </w:rPr>
              <w:t>
</w:t>
            </w:r>
            <w:r>
              <w:rPr>
                <w:rFonts w:ascii="Times New Roman"/>
                <w:b w:val="false"/>
                <w:i w:val="false"/>
                <w:color w:val="000000"/>
                <w:sz w:val="20"/>
              </w:rPr>
              <w:t>рен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w:t>
            </w:r>
            <w:r>
              <w:br/>
            </w:r>
            <w:r>
              <w:rPr>
                <w:rFonts w:ascii="Times New Roman"/>
                <w:b w:val="false"/>
                <w:i w:val="false"/>
                <w:color w:val="000000"/>
                <w:sz w:val="20"/>
              </w:rPr>
              <w:t>
</w:t>
            </w:r>
            <w:r>
              <w:rPr>
                <w:rFonts w:ascii="Times New Roman"/>
                <w:b w:val="false"/>
                <w:i w:val="false"/>
                <w:color w:val="000000"/>
                <w:sz w:val="20"/>
              </w:rPr>
              <w:t>нбаймын</w:t>
            </w:r>
            <w:r>
              <w:br/>
            </w:r>
            <w:r>
              <w:rPr>
                <w:rFonts w:ascii="Times New Roman"/>
                <w:b w:val="false"/>
                <w:i w:val="false"/>
                <w:color w:val="000000"/>
                <w:sz w:val="20"/>
              </w:rPr>
              <w:t>
</w:t>
            </w:r>
            <w:r>
              <w:rPr>
                <w:rFonts w:ascii="Times New Roman"/>
                <w:b w:val="false"/>
                <w:i w:val="false"/>
                <w:color w:val="000000"/>
                <w:sz w:val="20"/>
              </w:rPr>
              <w:t>не удовлетворен</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r>
              <w:br/>
            </w:r>
            <w:r>
              <w:rPr>
                <w:rFonts w:ascii="Times New Roman"/>
                <w:b w:val="false"/>
                <w:i w:val="false"/>
                <w:color w:val="000000"/>
                <w:sz w:val="20"/>
              </w:rPr>
              <w:t>
</w:t>
            </w:r>
            <w:r>
              <w:rPr>
                <w:rFonts w:ascii="Times New Roman"/>
                <w:b w:val="false"/>
                <w:i w:val="false"/>
                <w:color w:val="000000"/>
                <w:sz w:val="20"/>
              </w:rPr>
              <w:t>затрудняюсь ответить</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жүгінген жоқпын</w:t>
            </w:r>
            <w:r>
              <w:br/>
            </w:r>
            <w:r>
              <w:rPr>
                <w:rFonts w:ascii="Times New Roman"/>
                <w:b w:val="false"/>
                <w:i w:val="false"/>
                <w:color w:val="000000"/>
                <w:sz w:val="20"/>
              </w:rPr>
              <w:t>
</w:t>
            </w:r>
            <w:r>
              <w:rPr>
                <w:rFonts w:ascii="Times New Roman"/>
                <w:b w:val="false"/>
                <w:i w:val="false"/>
                <w:color w:val="000000"/>
                <w:sz w:val="20"/>
              </w:rPr>
              <w:t>не обращал-</w:t>
            </w:r>
            <w:r>
              <w:br/>
            </w:r>
            <w:r>
              <w:rPr>
                <w:rFonts w:ascii="Times New Roman"/>
                <w:b w:val="false"/>
                <w:i w:val="false"/>
                <w:color w:val="000000"/>
                <w:sz w:val="20"/>
              </w:rPr>
              <w:t>
</w:t>
            </w:r>
            <w:r>
              <w:rPr>
                <w:rFonts w:ascii="Times New Roman"/>
                <w:b w:val="false"/>
                <w:i w:val="false"/>
                <w:color w:val="000000"/>
                <w:sz w:val="20"/>
              </w:rPr>
              <w:t>ся</w:t>
            </w:r>
          </w:p>
        </w:tc>
      </w:tr>
      <w:tr>
        <w:trPr>
          <w:trHeight w:val="30" w:hRule="atLeast"/>
        </w:trPr>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мекемелерде (Халыққа қызмет көрсету орталығы, Салық комитеті және басқалары) құжаттарды рәсімдеу, анықтамаларды беру</w:t>
            </w:r>
            <w:r>
              <w:rPr>
                <w:rFonts w:ascii="Times New Roman"/>
                <w:b w:val="false"/>
                <w:i w:val="false"/>
                <w:color w:val="000000"/>
                <w:sz w:val="20"/>
              </w:rPr>
              <w:t xml:space="preserve"> оформление документов, выдача справок в государственных  учреждениях (Центр обслуживания населения, Налоговый комитет и другие)</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қызметтерімен өзара іс-қимыл</w:t>
            </w:r>
            <w:r>
              <w:rPr>
                <w:rFonts w:ascii="Times New Roman"/>
                <w:b w:val="false"/>
                <w:i w:val="false"/>
                <w:color w:val="000000"/>
                <w:sz w:val="20"/>
              </w:rPr>
              <w:t xml:space="preserve"> взаимодействие с правоохранительными службами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 зейнетақыларды және басқа әлеуметтік жеңілдіктерді белгілеу</w:t>
            </w:r>
            <w:r>
              <w:rPr>
                <w:rFonts w:ascii="Times New Roman"/>
                <w:b w:val="false"/>
                <w:i w:val="false"/>
                <w:color w:val="000000"/>
                <w:sz w:val="20"/>
              </w:rPr>
              <w:t xml:space="preserve"> назначение пособий, пенсий и других социальных льгот</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азаматтық істерді сотта қарау</w:t>
            </w:r>
            <w:r>
              <w:rPr>
                <w:rFonts w:ascii="Times New Roman"/>
                <w:b w:val="false"/>
                <w:i w:val="false"/>
                <w:color w:val="000000"/>
                <w:sz w:val="20"/>
              </w:rPr>
              <w:t xml:space="preserve"> рассмотрение гражданских дел в суде</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денсаулық сақтау жүйесінде медициналық</w:t>
            </w:r>
            <w:r>
              <w:rPr>
                <w:rFonts w:ascii="Times New Roman"/>
                <w:b w:val="false"/>
                <w:i w:val="false"/>
                <w:color w:val="000000"/>
                <w:sz w:val="20"/>
              </w:rPr>
              <w:t> </w:t>
            </w:r>
            <w:r>
              <w:rPr>
                <w:rFonts w:ascii="Times New Roman"/>
                <w:b/>
                <w:i w:val="false"/>
                <w:color w:val="000000"/>
                <w:sz w:val="20"/>
              </w:rPr>
              <w:t>көмек көрсету</w:t>
            </w:r>
            <w:r>
              <w:rPr>
                <w:rFonts w:ascii="Times New Roman"/>
                <w:b w:val="false"/>
                <w:i w:val="false"/>
                <w:color w:val="000000"/>
                <w:sz w:val="20"/>
              </w:rPr>
              <w:t xml:space="preserve"> оказание медицинской помощи в системе государственного  здравоохранения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білім</w:t>
            </w:r>
            <w:r>
              <w:rPr>
                <w:rFonts w:ascii="Times New Roman"/>
                <w:b w:val="false"/>
                <w:i w:val="false"/>
                <w:color w:val="000000"/>
                <w:sz w:val="20"/>
              </w:rPr>
              <w:t xml:space="preserve"> дошкольное образование</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білім</w:t>
            </w:r>
            <w:r>
              <w:br/>
            </w:r>
            <w:r>
              <w:rPr>
                <w:rFonts w:ascii="Times New Roman"/>
                <w:b w:val="false"/>
                <w:i w:val="false"/>
                <w:color w:val="000000"/>
                <w:sz w:val="20"/>
              </w:rPr>
              <w:t>
</w:t>
            </w:r>
            <w:r>
              <w:rPr>
                <w:rFonts w:ascii="Times New Roman"/>
                <w:b w:val="false"/>
                <w:i w:val="false"/>
                <w:color w:val="000000"/>
                <w:sz w:val="20"/>
              </w:rPr>
              <w:t>высшее образование</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«Қолжетімді тұрғын үй -2020» мемлекеттік бағдарламасы шеңберіндегі тұрғын үйді бөлу</w:t>
            </w:r>
            <w:r>
              <w:br/>
            </w:r>
            <w:r>
              <w:rPr>
                <w:rFonts w:ascii="Times New Roman"/>
                <w:b w:val="false"/>
                <w:i w:val="false"/>
                <w:color w:val="000000"/>
                <w:sz w:val="20"/>
              </w:rPr>
              <w:t>
</w:t>
            </w:r>
            <w:r>
              <w:rPr>
                <w:rFonts w:ascii="Times New Roman"/>
                <w:b w:val="false"/>
                <w:i w:val="false"/>
                <w:color w:val="000000"/>
                <w:sz w:val="20"/>
              </w:rPr>
              <w:t>распределение жилья в рамках государственной программы «Доступное жилье - 2020»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экологиялық бақылауды жүзеге асыру (қоршаған ортаны қорғауды бақылау, табиғи ресурстарды ұдайы өсіру және пайдалану)</w:t>
            </w:r>
            <w:r>
              <w:br/>
            </w:r>
            <w:r>
              <w:rPr>
                <w:rFonts w:ascii="Times New Roman"/>
                <w:b w:val="false"/>
                <w:i w:val="false"/>
                <w:color w:val="000000"/>
                <w:sz w:val="20"/>
              </w:rPr>
              <w:t>
</w:t>
            </w:r>
            <w:r>
              <w:rPr>
                <w:rFonts w:ascii="Times New Roman"/>
                <w:b w:val="false"/>
                <w:i w:val="false"/>
                <w:color w:val="000000"/>
                <w:sz w:val="20"/>
              </w:rPr>
              <w:t>осуществление государственного  экологического контроля (контроль охраны окружающей среды, воспроизведения и использования природных ресурсов)</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8"/>
        <w:gridCol w:w="1252"/>
      </w:tblGrid>
      <w:tr>
        <w:trPr>
          <w:trHeight w:val="150" w:hRule="atLeast"/>
        </w:trPr>
        <w:tc>
          <w:tcPr>
            <w:tcW w:w="1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35.Сіз қалай ойлайсыз, мемлекеттік қызметтерді алу кезінде халыққа қаншалықты жиі пара беруге тура келеді?</w:t>
            </w:r>
            <w:r>
              <w:br/>
            </w:r>
            <w:r>
              <w:rPr>
                <w:rFonts w:ascii="Times New Roman"/>
                <w:b w:val="false"/>
                <w:i w:val="false"/>
                <w:color w:val="000000"/>
                <w:sz w:val="20"/>
              </w:rPr>
              <w:t>
</w:t>
            </w:r>
            <w:r>
              <w:rPr>
                <w:rFonts w:ascii="Times New Roman"/>
                <w:b w:val="false"/>
                <w:i w:val="false"/>
                <w:color w:val="000000"/>
                <w:sz w:val="20"/>
              </w:rPr>
              <w:t>Как Вы думаете, часто ли населению приходится давать взятки при получении государственных услуг?</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r>
      <w:tr>
        <w:trPr>
          <w:trHeight w:val="150" w:hRule="atLeast"/>
        </w:trPr>
        <w:tc>
          <w:tcPr>
            <w:tcW w:w="1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ешқашан</w:t>
            </w:r>
            <w:r>
              <w:br/>
            </w:r>
            <w:r>
              <w:rPr>
                <w:rFonts w:ascii="Times New Roman"/>
                <w:b w:val="false"/>
                <w:i w:val="false"/>
                <w:color w:val="000000"/>
                <w:sz w:val="20"/>
              </w:rPr>
              <w:t>
</w:t>
            </w:r>
            <w:r>
              <w:rPr>
                <w:rFonts w:ascii="Times New Roman"/>
                <w:b w:val="false"/>
                <w:i w:val="false"/>
                <w:color w:val="000000"/>
                <w:sz w:val="20"/>
              </w:rPr>
              <w:t>никогда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кейде</w:t>
            </w:r>
            <w:r>
              <w:br/>
            </w:r>
            <w:r>
              <w:rPr>
                <w:rFonts w:ascii="Times New Roman"/>
                <w:b w:val="false"/>
                <w:i w:val="false"/>
                <w:color w:val="000000"/>
                <w:sz w:val="20"/>
              </w:rPr>
              <w:t>
</w:t>
            </w:r>
            <w:r>
              <w:rPr>
                <w:rFonts w:ascii="Times New Roman"/>
                <w:b w:val="false"/>
                <w:i w:val="false"/>
                <w:color w:val="000000"/>
                <w:sz w:val="20"/>
              </w:rPr>
              <w:t>редко</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жиі</w:t>
            </w:r>
            <w:r>
              <w:br/>
            </w:r>
            <w:r>
              <w:rPr>
                <w:rFonts w:ascii="Times New Roman"/>
                <w:b w:val="false"/>
                <w:i w:val="false"/>
                <w:color w:val="000000"/>
                <w:sz w:val="20"/>
              </w:rPr>
              <w:t>
</w:t>
            </w:r>
            <w:r>
              <w:rPr>
                <w:rFonts w:ascii="Times New Roman"/>
                <w:b w:val="false"/>
                <w:i w:val="false"/>
                <w:color w:val="000000"/>
                <w:sz w:val="20"/>
              </w:rPr>
              <w:t>часто</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әрқашан</w:t>
            </w:r>
            <w:r>
              <w:br/>
            </w:r>
            <w:r>
              <w:rPr>
                <w:rFonts w:ascii="Times New Roman"/>
                <w:b w:val="false"/>
                <w:i w:val="false"/>
                <w:color w:val="000000"/>
                <w:sz w:val="20"/>
              </w:rPr>
              <w:t>
</w:t>
            </w:r>
            <w:r>
              <w:rPr>
                <w:rFonts w:ascii="Times New Roman"/>
                <w:b w:val="false"/>
                <w:i w:val="false"/>
                <w:color w:val="000000"/>
                <w:sz w:val="20"/>
              </w:rPr>
              <w:t>всегда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Сізге көрсеткен ынтымақтастығыңыз үшін алғыс білдіреміз!</w:t>
            </w:r>
            <w:r>
              <w:br/>
            </w:r>
            <w:r>
              <w:rPr>
                <w:rFonts w:ascii="Times New Roman"/>
                <w:b/>
                <w:i w:val="false"/>
                <w:color w:val="000000"/>
                <w:sz w:val="20"/>
              </w:rPr>
              <w:t>
Благодарим Вас за сотрудничество!
</w:t>
            </w:r>
          </w:p>
        </w:tc>
      </w:tr>
    </w:tbl>
    <w:p>
      <w:pPr>
        <w:spacing w:after="0"/>
        <w:ind w:left="0"/>
        <w:jc w:val="both"/>
      </w:pPr>
      <w:r>
        <w:rPr>
          <w:rFonts w:ascii="Times New Roman"/>
          <w:b w:val="false"/>
          <w:i w:val="false"/>
          <w:color w:val="000000"/>
          <w:sz w:val="28"/>
        </w:rPr>
        <w:t>«Халықтың тұрмыс сапасы» жалпымемлекеттік статистикалық</w:t>
      </w:r>
      <w:r>
        <w:br/>
      </w:r>
      <w:r>
        <w:rPr>
          <w:rFonts w:ascii="Times New Roman"/>
          <w:b w:val="false"/>
          <w:i w:val="false"/>
          <w:color w:val="000000"/>
          <w:sz w:val="28"/>
        </w:rPr>
        <w:t xml:space="preserve">
байқаудың (коды 1902105, индексі D 002,         </w:t>
      </w:r>
      <w:r>
        <w:br/>
      </w:r>
      <w:r>
        <w:rPr>
          <w:rFonts w:ascii="Times New Roman"/>
          <w:b w:val="false"/>
          <w:i w:val="false"/>
          <w:color w:val="000000"/>
          <w:sz w:val="28"/>
        </w:rPr>
        <w:t xml:space="preserve">
кезеңділігі жылына 1 рет)                  </w:t>
      </w:r>
      <w:r>
        <w:br/>
      </w:r>
      <w:r>
        <w:rPr>
          <w:rFonts w:ascii="Times New Roman"/>
          <w:b w:val="false"/>
          <w:i w:val="false"/>
          <w:color w:val="000000"/>
          <w:sz w:val="28"/>
        </w:rPr>
        <w:t xml:space="preserve">
статистикалық нысанына қосымша                </w:t>
      </w:r>
      <w:r>
        <w:br/>
      </w:r>
      <w:r>
        <w:rPr>
          <w:rFonts w:ascii="Times New Roman"/>
          <w:b w:val="false"/>
          <w:i w:val="false"/>
          <w:color w:val="000000"/>
          <w:sz w:val="28"/>
        </w:rPr>
        <w:t xml:space="preserve">
Приложение к статистической форме общегосударственного  </w:t>
      </w:r>
      <w:r>
        <w:br/>
      </w:r>
      <w:r>
        <w:rPr>
          <w:rFonts w:ascii="Times New Roman"/>
          <w:b w:val="false"/>
          <w:i w:val="false"/>
          <w:color w:val="000000"/>
          <w:sz w:val="28"/>
        </w:rPr>
        <w:t xml:space="preserve">
статистического наблюдения «Качество жизни населения»   </w:t>
      </w:r>
      <w:r>
        <w:br/>
      </w:r>
      <w:r>
        <w:rPr>
          <w:rFonts w:ascii="Times New Roman"/>
          <w:b w:val="false"/>
          <w:i w:val="false"/>
          <w:color w:val="000000"/>
          <w:sz w:val="28"/>
        </w:rPr>
        <w:t xml:space="preserve">
(код 1902105, индекс D 002, периодичность один раз в год) </w:t>
      </w:r>
    </w:p>
    <w:p>
      <w:pPr>
        <w:spacing w:after="0"/>
        <w:ind w:left="0"/>
        <w:jc w:val="both"/>
      </w:pPr>
      <w:r>
        <w:rPr>
          <w:rFonts w:ascii="Times New Roman"/>
          <w:b w:val="false"/>
          <w:i w:val="false"/>
          <w:color w:val="000000"/>
          <w:sz w:val="28"/>
        </w:rPr>
        <w:t xml:space="preserve">Нысан            </w:t>
      </w:r>
      <w:r>
        <w:br/>
      </w: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ИНТЕРВЬЮЕРДІҢ КАРТОЧКАСЫ</w:t>
      </w:r>
    </w:p>
    <w:p>
      <w:pPr>
        <w:spacing w:after="0"/>
        <w:ind w:left="0"/>
        <w:jc w:val="both"/>
      </w:pPr>
      <w:r>
        <w:rPr>
          <w:rFonts w:ascii="Times New Roman"/>
          <w:b w:val="false"/>
          <w:i w:val="false"/>
          <w:color w:val="000000"/>
          <w:sz w:val="28"/>
        </w:rPr>
        <w:t>КАРТОЧКА ИНТЕРВЬЮЕРА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6"/>
        <w:gridCol w:w="313"/>
        <w:gridCol w:w="3341"/>
        <w:gridCol w:w="313"/>
        <w:gridCol w:w="4002"/>
        <w:gridCol w:w="312"/>
        <w:gridCol w:w="2268"/>
        <w:gridCol w:w="315"/>
      </w:tblGrid>
      <w:tr>
        <w:trPr>
          <w:trHeight w:val="11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1.Респонденттің интервьюерге қатынасы</w:t>
            </w:r>
            <w:r>
              <w:br/>
            </w:r>
            <w:r>
              <w:rPr>
                <w:rFonts w:ascii="Times New Roman"/>
                <w:b w:val="false"/>
                <w:i w:val="false"/>
                <w:color w:val="000000"/>
                <w:sz w:val="20"/>
              </w:rPr>
              <w:t>
</w:t>
            </w:r>
            <w:r>
              <w:rPr>
                <w:rFonts w:ascii="Times New Roman"/>
                <w:b w:val="false"/>
                <w:i w:val="false"/>
                <w:color w:val="000000"/>
                <w:sz w:val="20"/>
              </w:rPr>
              <w:t>Отношение респондента к интервью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Респондент пікіртерім парағының сұрақтарын калай қабылдады</w:t>
            </w:r>
            <w:r>
              <w:br/>
            </w:r>
            <w:r>
              <w:rPr>
                <w:rFonts w:ascii="Times New Roman"/>
                <w:b w:val="false"/>
                <w:i w:val="false"/>
                <w:color w:val="000000"/>
                <w:sz w:val="20"/>
              </w:rPr>
              <w:t>
</w:t>
            </w:r>
            <w:r>
              <w:rPr>
                <w:rFonts w:ascii="Times New Roman"/>
                <w:b w:val="false"/>
                <w:i w:val="false"/>
                <w:color w:val="000000"/>
                <w:sz w:val="20"/>
              </w:rPr>
              <w:t>Как респондент воспринимал вопросы опросного листа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Респонденттің интервью кезіндегі байланыстылығы (ашықтылық,шынайылығы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Контактность (открытость, искренность) респондента во время интервью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Алынған ақпараттың сенімділігі</w:t>
            </w:r>
            <w:r>
              <w:br/>
            </w:r>
            <w:r>
              <w:rPr>
                <w:rFonts w:ascii="Times New Roman"/>
                <w:b w:val="false"/>
                <w:i w:val="false"/>
                <w:color w:val="000000"/>
                <w:sz w:val="20"/>
              </w:rPr>
              <w:t>
</w:t>
            </w:r>
            <w:r>
              <w:rPr>
                <w:rFonts w:ascii="Times New Roman"/>
                <w:b w:val="false"/>
                <w:i w:val="false"/>
                <w:color w:val="000000"/>
                <w:sz w:val="20"/>
              </w:rPr>
              <w:t>Надежность полученной информации</w:t>
            </w:r>
          </w:p>
        </w:tc>
      </w:tr>
      <w:tr>
        <w:trPr>
          <w:trHeight w:val="285"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достық, қызығушылық</w:t>
            </w:r>
            <w:r>
              <w:br/>
            </w:r>
            <w:r>
              <w:rPr>
                <w:rFonts w:ascii="Times New Roman"/>
                <w:b w:val="false"/>
                <w:i w:val="false"/>
                <w:color w:val="000000"/>
                <w:sz w:val="20"/>
              </w:rPr>
              <w:t>
</w:t>
            </w:r>
            <w:r>
              <w:rPr>
                <w:rFonts w:ascii="Times New Roman"/>
                <w:b w:val="false"/>
                <w:i w:val="false"/>
                <w:color w:val="000000"/>
                <w:sz w:val="20"/>
              </w:rPr>
              <w:t>дружеское, заинтересованное</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жақсы, жылдам, жағымды</w:t>
            </w:r>
            <w:r>
              <w:br/>
            </w:r>
            <w:r>
              <w:rPr>
                <w:rFonts w:ascii="Times New Roman"/>
                <w:b w:val="false"/>
                <w:i w:val="false"/>
                <w:color w:val="000000"/>
                <w:sz w:val="20"/>
              </w:rPr>
              <w:t>
</w:t>
            </w:r>
            <w:r>
              <w:rPr>
                <w:rFonts w:ascii="Times New Roman"/>
                <w:b w:val="false"/>
                <w:i w:val="false"/>
                <w:color w:val="000000"/>
                <w:sz w:val="20"/>
              </w:rPr>
              <w:t>хорошо, быстро, адекватно</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айтарлықтай ашық, шынайы</w:t>
            </w:r>
            <w:r>
              <w:br/>
            </w:r>
            <w:r>
              <w:rPr>
                <w:rFonts w:ascii="Times New Roman"/>
                <w:b w:val="false"/>
                <w:i w:val="false"/>
                <w:color w:val="000000"/>
                <w:sz w:val="20"/>
              </w:rPr>
              <w:t>
</w:t>
            </w:r>
            <w:r>
              <w:rPr>
                <w:rFonts w:ascii="Times New Roman"/>
                <w:b w:val="false"/>
                <w:i w:val="false"/>
                <w:color w:val="000000"/>
                <w:sz w:val="20"/>
              </w:rPr>
              <w:t>достаточно открыт, искренен</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әбден сенімді</w:t>
            </w:r>
            <w:r>
              <w:br/>
            </w:r>
            <w:r>
              <w:rPr>
                <w:rFonts w:ascii="Times New Roman"/>
                <w:b w:val="false"/>
                <w:i w:val="false"/>
                <w:color w:val="000000"/>
                <w:sz w:val="20"/>
              </w:rPr>
              <w:t>
</w:t>
            </w:r>
            <w:r>
              <w:rPr>
                <w:rFonts w:ascii="Times New Roman"/>
                <w:b w:val="false"/>
                <w:i w:val="false"/>
                <w:color w:val="000000"/>
                <w:sz w:val="20"/>
              </w:rPr>
              <w:t>вполне надежна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аса қызығушылықсыз, неғұрлым селқос</w:t>
            </w:r>
            <w:r>
              <w:br/>
            </w:r>
            <w:r>
              <w:rPr>
                <w:rFonts w:ascii="Times New Roman"/>
                <w:b w:val="false"/>
                <w:i w:val="false"/>
                <w:color w:val="000000"/>
                <w:sz w:val="20"/>
              </w:rPr>
              <w:t>
</w:t>
            </w:r>
            <w:r>
              <w:rPr>
                <w:rFonts w:ascii="Times New Roman"/>
                <w:b w:val="false"/>
                <w:i w:val="false"/>
                <w:color w:val="000000"/>
                <w:sz w:val="20"/>
              </w:rPr>
              <w:t>не особенно заинтересованное, скорее равнодушное</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онша жақсы емес, қайталауға, түсіндірме беруге тура келді</w:t>
            </w:r>
            <w:r>
              <w:br/>
            </w:r>
            <w:r>
              <w:rPr>
                <w:rFonts w:ascii="Times New Roman"/>
                <w:b w:val="false"/>
                <w:i w:val="false"/>
                <w:color w:val="000000"/>
                <w:sz w:val="20"/>
              </w:rPr>
              <w:t>
</w:t>
            </w:r>
            <w:r>
              <w:rPr>
                <w:rFonts w:ascii="Times New Roman"/>
                <w:b w:val="false"/>
                <w:i w:val="false"/>
                <w:color w:val="000000"/>
                <w:sz w:val="20"/>
              </w:rPr>
              <w:t>не очень хорошо, приходилось повторять, давать пояснения</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ашық, шынайы</w:t>
            </w:r>
            <w:r>
              <w:br/>
            </w:r>
            <w:r>
              <w:rPr>
                <w:rFonts w:ascii="Times New Roman"/>
                <w:b w:val="false"/>
                <w:i w:val="false"/>
                <w:color w:val="000000"/>
                <w:sz w:val="20"/>
              </w:rPr>
              <w:t>
</w:t>
            </w:r>
            <w:r>
              <w:rPr>
                <w:rFonts w:ascii="Times New Roman"/>
                <w:b w:val="false"/>
                <w:i w:val="false"/>
                <w:color w:val="000000"/>
                <w:sz w:val="20"/>
              </w:rPr>
              <w:t>скорее открыт, искренен</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сенімді</w:t>
            </w:r>
            <w:r>
              <w:br/>
            </w:r>
            <w:r>
              <w:rPr>
                <w:rFonts w:ascii="Times New Roman"/>
                <w:b w:val="false"/>
                <w:i w:val="false"/>
                <w:color w:val="000000"/>
                <w:sz w:val="20"/>
              </w:rPr>
              <w:t>
</w:t>
            </w:r>
            <w:r>
              <w:rPr>
                <w:rFonts w:ascii="Times New Roman"/>
                <w:b w:val="false"/>
                <w:i w:val="false"/>
                <w:color w:val="000000"/>
                <w:sz w:val="20"/>
              </w:rPr>
              <w:t>скорее надежна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шыдамсыз, тынымсыз</w:t>
            </w:r>
            <w:r>
              <w:br/>
            </w:r>
            <w:r>
              <w:rPr>
                <w:rFonts w:ascii="Times New Roman"/>
                <w:b w:val="false"/>
                <w:i w:val="false"/>
                <w:color w:val="000000"/>
                <w:sz w:val="20"/>
              </w:rPr>
              <w:t>
</w:t>
            </w:r>
            <w:r>
              <w:rPr>
                <w:rFonts w:ascii="Times New Roman"/>
                <w:b w:val="false"/>
                <w:i w:val="false"/>
                <w:color w:val="000000"/>
                <w:sz w:val="20"/>
              </w:rPr>
              <w:t>нетерпеливое, беспокойное</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нашар, түсіндіру қиын болды</w:t>
            </w:r>
            <w:r>
              <w:br/>
            </w:r>
            <w:r>
              <w:rPr>
                <w:rFonts w:ascii="Times New Roman"/>
                <w:b w:val="false"/>
                <w:i w:val="false"/>
                <w:color w:val="000000"/>
                <w:sz w:val="20"/>
              </w:rPr>
              <w:t>
</w:t>
            </w:r>
            <w:r>
              <w:rPr>
                <w:rFonts w:ascii="Times New Roman"/>
                <w:b w:val="false"/>
                <w:i w:val="false"/>
                <w:color w:val="000000"/>
                <w:sz w:val="20"/>
              </w:rPr>
              <w:t>плохо, с трудом, приходилось объяснять</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ұяң, шынайы емес</w:t>
            </w:r>
            <w:r>
              <w:br/>
            </w:r>
            <w:r>
              <w:rPr>
                <w:rFonts w:ascii="Times New Roman"/>
                <w:b w:val="false"/>
                <w:i w:val="false"/>
                <w:color w:val="000000"/>
                <w:sz w:val="20"/>
              </w:rPr>
              <w:t>
</w:t>
            </w:r>
            <w:r>
              <w:rPr>
                <w:rFonts w:ascii="Times New Roman"/>
                <w:b w:val="false"/>
                <w:i w:val="false"/>
                <w:color w:val="000000"/>
                <w:sz w:val="20"/>
              </w:rPr>
              <w:t>скорее закрыт, не искренен</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сенімсіз</w:t>
            </w:r>
            <w:r>
              <w:br/>
            </w:r>
            <w:r>
              <w:rPr>
                <w:rFonts w:ascii="Times New Roman"/>
                <w:b w:val="false"/>
                <w:i w:val="false"/>
                <w:color w:val="000000"/>
                <w:sz w:val="20"/>
              </w:rPr>
              <w:t>
</w:t>
            </w:r>
            <w:r>
              <w:rPr>
                <w:rFonts w:ascii="Times New Roman"/>
                <w:b w:val="false"/>
                <w:i w:val="false"/>
                <w:color w:val="000000"/>
                <w:sz w:val="20"/>
              </w:rPr>
              <w:t>скорее не надежна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ашушаңдық, жақтырмаушылық</w:t>
            </w:r>
            <w:r>
              <w:br/>
            </w:r>
            <w:r>
              <w:rPr>
                <w:rFonts w:ascii="Times New Roman"/>
                <w:b w:val="false"/>
                <w:i w:val="false"/>
                <w:color w:val="000000"/>
                <w:sz w:val="20"/>
              </w:rPr>
              <w:t>
</w:t>
            </w:r>
            <w:r>
              <w:rPr>
                <w:rFonts w:ascii="Times New Roman"/>
                <w:b w:val="false"/>
                <w:i w:val="false"/>
                <w:color w:val="000000"/>
                <w:sz w:val="20"/>
              </w:rPr>
              <w:t>раздражительное, неприязненное</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өте ұяң, шынайы емес</w:t>
            </w:r>
            <w:r>
              <w:br/>
            </w:r>
            <w:r>
              <w:rPr>
                <w:rFonts w:ascii="Times New Roman"/>
                <w:b w:val="false"/>
                <w:i w:val="false"/>
                <w:color w:val="000000"/>
                <w:sz w:val="20"/>
              </w:rPr>
              <w:t>
</w:t>
            </w:r>
            <w:r>
              <w:rPr>
                <w:rFonts w:ascii="Times New Roman"/>
                <w:b w:val="false"/>
                <w:i w:val="false"/>
                <w:color w:val="000000"/>
                <w:sz w:val="20"/>
              </w:rPr>
              <w:t>очень закрыт, не искренен</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тіпті сенімсіз</w:t>
            </w:r>
            <w:r>
              <w:br/>
            </w:r>
            <w:r>
              <w:rPr>
                <w:rFonts w:ascii="Times New Roman"/>
                <w:b w:val="false"/>
                <w:i w:val="false"/>
                <w:color w:val="000000"/>
                <w:sz w:val="20"/>
              </w:rPr>
              <w:t>
</w:t>
            </w:r>
            <w:r>
              <w:rPr>
                <w:rFonts w:ascii="Times New Roman"/>
                <w:b w:val="false"/>
                <w:i w:val="false"/>
                <w:color w:val="000000"/>
                <w:sz w:val="20"/>
              </w:rPr>
              <w:t>совсем не надежна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2440"/>
        <w:gridCol w:w="664"/>
        <w:gridCol w:w="739"/>
        <w:gridCol w:w="739"/>
        <w:gridCol w:w="740"/>
        <w:gridCol w:w="740"/>
        <w:gridCol w:w="689"/>
        <w:gridCol w:w="689"/>
        <w:gridCol w:w="690"/>
        <w:gridCol w:w="690"/>
        <w:gridCol w:w="690"/>
        <w:gridCol w:w="740"/>
        <w:gridCol w:w="740"/>
        <w:gridCol w:w="741"/>
        <w:gridCol w:w="741"/>
        <w:gridCol w:w="567"/>
      </w:tblGrid>
      <w:tr>
        <w:trPr>
          <w:trHeight w:val="300" w:hRule="atLeast"/>
        </w:trPr>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р/н</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w:t>
            </w:r>
            <w:r>
              <w:br/>
            </w:r>
            <w:r>
              <w:rPr>
                <w:rFonts w:ascii="Times New Roman"/>
                <w:b w:val="false"/>
                <w:i w:val="false"/>
                <w:color w:val="000000"/>
                <w:sz w:val="20"/>
              </w:rPr>
              <w:t>
</w:t>
            </w:r>
            <w:r>
              <w:rPr>
                <w:rFonts w:ascii="Times New Roman"/>
                <w:b/>
                <w:i w:val="false"/>
                <w:color w:val="000000"/>
                <w:sz w:val="20"/>
              </w:rPr>
              <w:t>лық</w:t>
            </w:r>
            <w:r>
              <w:br/>
            </w:r>
            <w:r>
              <w:rPr>
                <w:rFonts w:ascii="Times New Roman"/>
                <w:b w:val="false"/>
                <w:i w:val="false"/>
                <w:color w:val="000000"/>
                <w:sz w:val="20"/>
              </w:rPr>
              <w:t>
</w:t>
            </w:r>
            <w:r>
              <w:rPr>
                <w:rFonts w:ascii="Times New Roman"/>
                <w:b/>
                <w:i w:val="false"/>
                <w:color w:val="000000"/>
                <w:sz w:val="20"/>
              </w:rPr>
              <w:t>сауалнама</w:t>
            </w:r>
            <w:r>
              <w:br/>
            </w:r>
            <w:r>
              <w:rPr>
                <w:rFonts w:ascii="Times New Roman"/>
                <w:b w:val="false"/>
                <w:i w:val="false"/>
                <w:color w:val="000000"/>
                <w:sz w:val="20"/>
              </w:rPr>
              <w:t>
</w:t>
            </w:r>
            <w:r>
              <w:rPr>
                <w:rFonts w:ascii="Times New Roman"/>
                <w:b/>
                <w:i w:val="false"/>
                <w:color w:val="000000"/>
                <w:sz w:val="20"/>
              </w:rPr>
              <w:t>бөлімінің №</w:t>
            </w:r>
            <w:r>
              <w:br/>
            </w:r>
            <w:r>
              <w:rPr>
                <w:rFonts w:ascii="Times New Roman"/>
                <w:b w:val="false"/>
                <w:i w:val="false"/>
                <w:color w:val="000000"/>
                <w:sz w:val="20"/>
              </w:rPr>
              <w:t>
</w:t>
            </w:r>
            <w:r>
              <w:rPr>
                <w:rFonts w:ascii="Times New Roman"/>
                <w:b w:val="false"/>
                <w:i w:val="false"/>
                <w:color w:val="000000"/>
                <w:sz w:val="20"/>
              </w:rPr>
              <w:t>№ раздела статистической анкеты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сауалнама бөлімдері бойынша сұрақтар нөмірлерін көрсетіңіз:</w:t>
            </w:r>
            <w:r>
              <w:br/>
            </w:r>
            <w:r>
              <w:rPr>
                <w:rFonts w:ascii="Times New Roman"/>
                <w:b w:val="false"/>
                <w:i w:val="false"/>
                <w:color w:val="000000"/>
                <w:sz w:val="20"/>
              </w:rPr>
              <w:t>
</w:t>
            </w:r>
            <w:r>
              <w:rPr>
                <w:rFonts w:ascii="Times New Roman"/>
                <w:b w:val="false"/>
                <w:i w:val="false"/>
                <w:color w:val="000000"/>
                <w:sz w:val="20"/>
              </w:rPr>
              <w:t>Укажите номера вопросов по разделам статистической анкеты, которые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респонденттің</w:t>
            </w:r>
            <w:r>
              <w:br/>
            </w:r>
            <w:r>
              <w:rPr>
                <w:rFonts w:ascii="Times New Roman"/>
                <w:b w:val="false"/>
                <w:i w:val="false"/>
                <w:color w:val="000000"/>
                <w:sz w:val="20"/>
              </w:rPr>
              <w:t>
</w:t>
            </w:r>
            <w:r>
              <w:rPr>
                <w:rFonts w:ascii="Times New Roman"/>
                <w:b/>
                <w:i w:val="false"/>
                <w:color w:val="000000"/>
                <w:sz w:val="20"/>
              </w:rPr>
              <w:t>қабылдауына қиын болды</w:t>
            </w:r>
            <w:r>
              <w:br/>
            </w:r>
            <w:r>
              <w:rPr>
                <w:rFonts w:ascii="Times New Roman"/>
                <w:b w:val="false"/>
                <w:i w:val="false"/>
                <w:color w:val="000000"/>
                <w:sz w:val="20"/>
              </w:rPr>
              <w:t>
</w:t>
            </w:r>
            <w:r>
              <w:rPr>
                <w:rFonts w:ascii="Times New Roman"/>
                <w:b w:val="false"/>
                <w:i w:val="false"/>
                <w:color w:val="000000"/>
                <w:sz w:val="20"/>
              </w:rPr>
              <w:t>были трудными для восприятия респондентом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респонденттің теріс сезімдерін тудырды</w:t>
            </w:r>
            <w:r>
              <w:br/>
            </w:r>
            <w:r>
              <w:rPr>
                <w:rFonts w:ascii="Times New Roman"/>
                <w:b w:val="false"/>
                <w:i w:val="false"/>
                <w:color w:val="000000"/>
                <w:sz w:val="20"/>
              </w:rPr>
              <w:t>
</w:t>
            </w:r>
            <w:r>
              <w:rPr>
                <w:rFonts w:ascii="Times New Roman"/>
                <w:b w:val="false"/>
                <w:i w:val="false"/>
                <w:color w:val="000000"/>
                <w:sz w:val="20"/>
              </w:rPr>
              <w:t>вызвали отрицательные эмоции у респондента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жауап беруге</w:t>
            </w:r>
            <w:r>
              <w:br/>
            </w:r>
            <w:r>
              <w:rPr>
                <w:rFonts w:ascii="Times New Roman"/>
                <w:b w:val="false"/>
                <w:i w:val="false"/>
                <w:color w:val="000000"/>
                <w:sz w:val="20"/>
              </w:rPr>
              <w:t>
</w:t>
            </w:r>
            <w:r>
              <w:rPr>
                <w:rFonts w:ascii="Times New Roman"/>
                <w:b/>
                <w:i w:val="false"/>
                <w:color w:val="000000"/>
                <w:sz w:val="20"/>
              </w:rPr>
              <w:t>құлықсыз болды (жауап беруден бас тарту)</w:t>
            </w:r>
            <w:r>
              <w:br/>
            </w:r>
            <w:r>
              <w:rPr>
                <w:rFonts w:ascii="Times New Roman"/>
                <w:b w:val="false"/>
                <w:i w:val="false"/>
                <w:color w:val="000000"/>
                <w:sz w:val="20"/>
              </w:rPr>
              <w:t>
</w:t>
            </w:r>
            <w:r>
              <w:rPr>
                <w:rFonts w:ascii="Times New Roman"/>
                <w:b w:val="false"/>
                <w:i w:val="false"/>
                <w:color w:val="000000"/>
                <w:sz w:val="20"/>
              </w:rPr>
              <w:t>вызвали нежелание отвечать (отказ от ответа)</w:t>
            </w:r>
          </w:p>
        </w:tc>
      </w:tr>
      <w:tr>
        <w:trPr>
          <w:trHeight w:val="30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Мен жеке сұхбат әдісімен Нұсқаулыққа сәйкес пікіртерім жүргізгенімді куәландырамын.</w:t>
      </w:r>
      <w:r>
        <w:br/>
      </w:r>
      <w:r>
        <w:rPr>
          <w:rFonts w:ascii="Times New Roman"/>
          <w:b w:val="false"/>
          <w:i w:val="false"/>
          <w:color w:val="000000"/>
          <w:sz w:val="28"/>
        </w:rPr>
        <w:t>
Удостоверяю, что опрос проведен мною в соответствии с Инструкцией методом личного интервью.</w:t>
      </w:r>
    </w:p>
    <w:p>
      <w:pPr>
        <w:spacing w:after="0"/>
        <w:ind w:left="0"/>
        <w:jc w:val="both"/>
      </w:pPr>
      <w:r>
        <w:rPr>
          <w:rFonts w:ascii="Times New Roman"/>
          <w:b/>
          <w:i w:val="false"/>
          <w:color w:val="000000"/>
          <w:sz w:val="28"/>
        </w:rPr>
        <w:t>Интервьюердің толық аты-жөні</w:t>
      </w:r>
      <w:r>
        <w:br/>
      </w:r>
      <w:r>
        <w:rPr>
          <w:rFonts w:ascii="Times New Roman"/>
          <w:b w:val="false"/>
          <w:i w:val="false"/>
          <w:color w:val="000000"/>
          <w:sz w:val="28"/>
        </w:rPr>
        <w:t>
Полное имя интервьюера __________________________________________</w:t>
      </w:r>
    </w:p>
    <w:p>
      <w:pPr>
        <w:spacing w:after="0"/>
        <w:ind w:left="0"/>
        <w:jc w:val="both"/>
      </w:pPr>
      <w:r>
        <w:rPr>
          <w:rFonts w:ascii="Times New Roman"/>
          <w:b/>
          <w:i w:val="false"/>
          <w:color w:val="000000"/>
          <w:sz w:val="28"/>
        </w:rPr>
        <w:t>Интервьюердің қолы</w:t>
      </w:r>
      <w:r>
        <w:br/>
      </w:r>
      <w:r>
        <w:rPr>
          <w:rFonts w:ascii="Times New Roman"/>
          <w:b w:val="false"/>
          <w:i w:val="false"/>
          <w:color w:val="000000"/>
          <w:sz w:val="28"/>
        </w:rPr>
        <w:t>
Подпись интервьюера _____________________________________________</w:t>
      </w:r>
    </w:p>
    <w:p>
      <w:pPr>
        <w:spacing w:after="0"/>
        <w:ind w:left="0"/>
        <w:jc w:val="both"/>
      </w:pPr>
      <w:r>
        <w:rPr>
          <w:rFonts w:ascii="Times New Roman"/>
          <w:b/>
          <w:i w:val="false"/>
          <w:color w:val="000000"/>
          <w:sz w:val="28"/>
        </w:rPr>
        <w:t>Супервайзердің толық аты-жөні</w:t>
      </w:r>
      <w:r>
        <w:br/>
      </w:r>
      <w:r>
        <w:rPr>
          <w:rFonts w:ascii="Times New Roman"/>
          <w:b w:val="false"/>
          <w:i w:val="false"/>
          <w:color w:val="000000"/>
          <w:sz w:val="28"/>
        </w:rPr>
        <w:t>
Полное имя супервайзера _________________________________________</w:t>
      </w:r>
    </w:p>
    <w:p>
      <w:pPr>
        <w:spacing w:after="0"/>
        <w:ind w:left="0"/>
        <w:jc w:val="both"/>
      </w:pPr>
      <w:r>
        <w:rPr>
          <w:rFonts w:ascii="Times New Roman"/>
          <w:b/>
          <w:i w:val="false"/>
          <w:color w:val="000000"/>
          <w:sz w:val="28"/>
        </w:rPr>
        <w:t>Супервайзердің қолы</w:t>
      </w:r>
      <w:r>
        <w:br/>
      </w:r>
      <w:r>
        <w:rPr>
          <w:rFonts w:ascii="Times New Roman"/>
          <w:b w:val="false"/>
          <w:i w:val="false"/>
          <w:color w:val="000000"/>
          <w:sz w:val="28"/>
        </w:rPr>
        <w:t>
Подпись супервайзера ____________________________________________</w:t>
      </w:r>
    </w:p>
    <w:p>
      <w:pPr>
        <w:spacing w:after="0"/>
        <w:ind w:left="0"/>
        <w:jc w:val="both"/>
      </w:pPr>
      <w:r>
        <w:rPr>
          <w:rFonts w:ascii="Times New Roman"/>
          <w:b/>
          <w:i w:val="false"/>
          <w:color w:val="000000"/>
          <w:sz w:val="28"/>
        </w:rPr>
        <w:t>            СТАТИСТИКАЛЫҚ НЫСАНДЫ (САУАЛНАМАНЫ) ТЕКСЕРУ</w:t>
      </w:r>
      <w:r>
        <w:br/>
      </w:r>
      <w:r>
        <w:rPr>
          <w:rFonts w:ascii="Times New Roman"/>
          <w:b w:val="false"/>
          <w:i w:val="false"/>
          <w:color w:val="000000"/>
          <w:sz w:val="28"/>
        </w:rPr>
        <w:t>
</w:t>
      </w:r>
      <w:r>
        <w:rPr>
          <w:rFonts w:ascii="Times New Roman"/>
          <w:b/>
          <w:i w:val="false"/>
          <w:color w:val="000000"/>
          <w:sz w:val="28"/>
        </w:rPr>
        <w:t>                        БОЙЫНША ЕСКЕРТУЛЕР</w:t>
      </w:r>
      <w:r>
        <w:br/>
      </w:r>
      <w:r>
        <w:rPr>
          <w:rFonts w:ascii="Times New Roman"/>
          <w:b w:val="false"/>
          <w:i w:val="false"/>
          <w:color w:val="000000"/>
          <w:sz w:val="28"/>
        </w:rPr>
        <w:t>
            ЗАМЕЧАНИЯ ПО ПРОВЕРКЕ СТАТИСТИЧЕСКОЙ ФОРМЫ (АНКЕТЫ)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bookmarkStart w:name="z9"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5 августа 2013 года № 175   </w:t>
      </w:r>
    </w:p>
    <w:bookmarkEnd w:id="2"/>
    <w:p>
      <w:pPr>
        <w:spacing w:after="0"/>
        <w:ind w:left="0"/>
        <w:jc w:val="both"/>
      </w:pPr>
      <w:r>
        <w:rPr>
          <w:rFonts w:ascii="Times New Roman"/>
          <w:b w:val="false"/>
          <w:i w:val="false"/>
          <w:color w:val="000000"/>
          <w:sz w:val="28"/>
        </w:rPr>
        <w:t xml:space="preserve">Приложение 4 к приказу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15 августа 2011 года № 230   </w:t>
      </w:r>
    </w:p>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«Качество жизни населения»</w:t>
      </w:r>
      <w:r>
        <w:br/>
      </w:r>
      <w:r>
        <w:rPr>
          <w:rFonts w:ascii="Times New Roman"/>
          <w:b/>
          <w:i w:val="false"/>
          <w:color w:val="000000"/>
        </w:rPr>
        <w:t>
(код 1902105, индекс D 002, периодичность 1 раз в год)</w:t>
      </w:r>
    </w:p>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«Качество жизни населения» (код 1902105, индекс D 002, периодичность 1 раз в год).</w:t>
      </w:r>
      <w:r>
        <w:br/>
      </w:r>
      <w:r>
        <w:rPr>
          <w:rFonts w:ascii="Times New Roman"/>
          <w:b w:val="false"/>
          <w:i w:val="false"/>
          <w:color w:val="000000"/>
          <w:sz w:val="28"/>
        </w:rPr>
        <w:t>
      2. Наблюдению подлежат домашние хозяйства, участвующие в выборочном обследовании по уровню жизни населения.</w:t>
      </w:r>
      <w:r>
        <w:br/>
      </w:r>
      <w:r>
        <w:rPr>
          <w:rFonts w:ascii="Times New Roman"/>
          <w:b w:val="false"/>
          <w:i w:val="false"/>
          <w:color w:val="000000"/>
          <w:sz w:val="28"/>
        </w:rPr>
        <w:t>
      Период наблюдения – март месяц. Статистическая форма заполняется лицом, уполномоченным на проведение опроса (далее - интервьюер).</w:t>
      </w:r>
      <w:r>
        <w:br/>
      </w:r>
      <w:r>
        <w:rPr>
          <w:rFonts w:ascii="Times New Roman"/>
          <w:b w:val="false"/>
          <w:i w:val="false"/>
          <w:color w:val="000000"/>
          <w:sz w:val="28"/>
        </w:rPr>
        <w:t>
      Респондентом выступает глава домашнего хозяйства.</w:t>
      </w:r>
      <w:r>
        <w:br/>
      </w:r>
      <w:r>
        <w:rPr>
          <w:rFonts w:ascii="Times New Roman"/>
          <w:b w:val="false"/>
          <w:i w:val="false"/>
          <w:color w:val="000000"/>
          <w:sz w:val="28"/>
        </w:rPr>
        <w:t>
      Главой домохозяйства понимается занятый член домохозяйства трудоспособного возраста (18-58 лет для женщин, 18-63 года для мужчин).</w:t>
      </w:r>
      <w:r>
        <w:br/>
      </w:r>
      <w:r>
        <w:rPr>
          <w:rFonts w:ascii="Times New Roman"/>
          <w:b w:val="false"/>
          <w:i w:val="false"/>
          <w:color w:val="000000"/>
          <w:sz w:val="28"/>
        </w:rPr>
        <w:t>
      В случае отсутствия в домохозяйстве занятых лиц трудоспособного возраста (домохозяйства пенсионеров или имеющие в составе пенсионеров, инвалидов, студентов и прочих), глава домохозяйства определяется самостоятельно членами домохозяйства из числа лиц, имеющих доход.</w:t>
      </w:r>
      <w:r>
        <w:br/>
      </w:r>
      <w:r>
        <w:rPr>
          <w:rFonts w:ascii="Times New Roman"/>
          <w:b w:val="false"/>
          <w:i w:val="false"/>
          <w:color w:val="000000"/>
          <w:sz w:val="28"/>
        </w:rPr>
        <w:t>
      3. На титульном листе в пункте «Наименование территории» указывается наименование области (города), района (города) и сельского населенного пункта. Пункты со 2 по 5 заполняются в соответствии с реквизитами, указанными в списках обследуемых домашних хозяйств, представленных интервьюерам супервайзерами. По окончанию опроса указывается дата проведения и продолжительность ведения интервью.</w:t>
      </w:r>
      <w:r>
        <w:br/>
      </w:r>
      <w:r>
        <w:rPr>
          <w:rFonts w:ascii="Times New Roman"/>
          <w:b w:val="false"/>
          <w:i w:val="false"/>
          <w:color w:val="000000"/>
          <w:sz w:val="28"/>
        </w:rPr>
        <w:t>
      4. В разделе 1 отмечается ячейка, соответствующая полу респондента.</w:t>
      </w:r>
      <w:r>
        <w:br/>
      </w:r>
      <w:r>
        <w:rPr>
          <w:rFonts w:ascii="Times New Roman"/>
          <w:b w:val="false"/>
          <w:i w:val="false"/>
          <w:color w:val="000000"/>
          <w:sz w:val="28"/>
        </w:rPr>
        <w:t>
      В вопросе 1 указывается общее количество членов домашнего хозяйства, которое вписывается в первую пустую ячейку. Не учитываются временно выбывшие и прибывшие члены домохозяйства. Число членов домохозяйства, соответствующих статусу, указанному в перечне вопроса, указывается в соответствующей ячейке.</w:t>
      </w:r>
      <w:r>
        <w:br/>
      </w:r>
      <w:r>
        <w:rPr>
          <w:rFonts w:ascii="Times New Roman"/>
          <w:b w:val="false"/>
          <w:i w:val="false"/>
          <w:color w:val="000000"/>
          <w:sz w:val="28"/>
        </w:rPr>
        <w:t>
      В строке «дети» указываются лица в возрасте до 18 лет, не занятые и не являющиеся студентами. В случае если член домохозяйства относится к нескольким из перечисленных в вопросе категорий (лицо, имеющее и инвалидность и работу), то ответ формируется по самоопределению респондента и учитывается только по одной категории. В строке «инвалиды» указываются лица, имеющие нарушение здоровья со стойким расстройством функций организма, обусловленное заболеваниями, травмами, их последствиями, дефектами, которое приводит к ограничению жизнедеятельности и необходимости его социальной защиты. В строке «прочие» учитываются члены домохозяйства, не отнесенные ни к одной из предложенных категорий. Число членов домохозяйства, указанное в первой ячейке, соответствует сумме ответов в нижних ячейках.</w:t>
      </w:r>
      <w:r>
        <w:br/>
      </w:r>
      <w:r>
        <w:rPr>
          <w:rFonts w:ascii="Times New Roman"/>
          <w:b w:val="false"/>
          <w:i w:val="false"/>
          <w:color w:val="000000"/>
          <w:sz w:val="28"/>
        </w:rPr>
        <w:t>
      5. Все вопросы статистической формы, за исключением вопросов 4, 8, 15, 16, 17, 23, 28, 30, 32 требуют обязательного ответа.</w:t>
      </w:r>
      <w:r>
        <w:br/>
      </w:r>
      <w:r>
        <w:rPr>
          <w:rFonts w:ascii="Times New Roman"/>
          <w:b w:val="false"/>
          <w:i w:val="false"/>
          <w:color w:val="000000"/>
          <w:sz w:val="28"/>
        </w:rPr>
        <w:t>
      6. В разделе 2 в вопросах 2, 6-8 выбирается и отмечается один вариант ответа.</w:t>
      </w:r>
      <w:r>
        <w:br/>
      </w:r>
      <w:r>
        <w:rPr>
          <w:rFonts w:ascii="Times New Roman"/>
          <w:b w:val="false"/>
          <w:i w:val="false"/>
          <w:color w:val="000000"/>
          <w:sz w:val="28"/>
        </w:rPr>
        <w:t>
      В вопросе 2 раздела указывается общий денежный доход домохозяйства в среднем за месяц (сумма денежных доходов всех членов домохозяйства). Если не представляется возможным определить среднемесячный денежный доход, полученный в течение последнего года, то указывается денежный доход за последний месяц, если этот месяц является обычным по размеру получения дохода. В общую сумму дохода включаются все виды доходов (в том числе социальная помощь, алименты, помощь родственников, доход от личного подсобного хозяйства, исчислив его как можно полнее и прочее).</w:t>
      </w:r>
      <w:r>
        <w:br/>
      </w:r>
      <w:r>
        <w:rPr>
          <w:rFonts w:ascii="Times New Roman"/>
          <w:b w:val="false"/>
          <w:i w:val="false"/>
          <w:color w:val="000000"/>
          <w:sz w:val="28"/>
        </w:rPr>
        <w:t>
      В вопросе 3 отмечаются имеющиеся источники средств существования, при этом в строке «доход от недвижимости (сдачи в аренду), в том числе»: отметка не проставляется, так как указывается в последующих трех строках.</w:t>
      </w:r>
      <w:r>
        <w:br/>
      </w:r>
      <w:r>
        <w:rPr>
          <w:rFonts w:ascii="Times New Roman"/>
          <w:b w:val="false"/>
          <w:i w:val="false"/>
          <w:color w:val="000000"/>
          <w:sz w:val="28"/>
        </w:rPr>
        <w:t>
      В строке «работа по найму» понимается доход, полученный в результате трудовых отношений с работодателем (включая оплату за выполнение работ у физического лица без заключения трудового договора).</w:t>
      </w:r>
      <w:r>
        <w:br/>
      </w:r>
      <w:r>
        <w:rPr>
          <w:rFonts w:ascii="Times New Roman"/>
          <w:b w:val="false"/>
          <w:i w:val="false"/>
          <w:color w:val="000000"/>
          <w:sz w:val="28"/>
        </w:rPr>
        <w:t>
      Доход от самостоятельной занятости включает доход, полученный от собственного предприятия (бизнеса), индивидуальной предпринимательской деятельности (с патентом или без).</w:t>
      </w:r>
      <w:r>
        <w:br/>
      </w:r>
      <w:r>
        <w:rPr>
          <w:rFonts w:ascii="Times New Roman"/>
          <w:b w:val="false"/>
          <w:i w:val="false"/>
          <w:color w:val="000000"/>
          <w:sz w:val="28"/>
        </w:rPr>
        <w:t>
      В строке «доход от доли участия в собственности других предприятий» указываются поступления от долевого участия в уставных капиталах других предприятий, то есть, прибыль от совместной деятельности, за исключением процентов и иных доходов по ценным бумагам, дивидендов по акциям, которые отражаются в строке «дивиденды от ценных бумаг (акций, облигаций)».</w:t>
      </w:r>
      <w:r>
        <w:br/>
      </w:r>
      <w:r>
        <w:rPr>
          <w:rFonts w:ascii="Times New Roman"/>
          <w:b w:val="false"/>
          <w:i w:val="false"/>
          <w:color w:val="000000"/>
          <w:sz w:val="28"/>
        </w:rPr>
        <w:t>
      Собственное потребление домохозяйством продуктов питания, полученных в результате ведения личного подсобного хозяйства (дачи, огорода), указывается в строке 4. В случае, если производимая домохозяйством продукция животноводства и растениеводства в результате ведения личного подсобного хозяйства реализуется другим домохозяйствам и (или) через торговую сеть (магазины, рынки, палатки, автолавки и прочее), полученный доход относится к категории «доход от реализации (продажи) продукции, произведенной в личном подсобном хозяйстве» и указывается в строке 5.</w:t>
      </w:r>
      <w:r>
        <w:br/>
      </w:r>
      <w:r>
        <w:rPr>
          <w:rFonts w:ascii="Times New Roman"/>
          <w:b w:val="false"/>
          <w:i w:val="false"/>
          <w:color w:val="000000"/>
          <w:sz w:val="28"/>
        </w:rPr>
        <w:t>
      Так, например, доход, полученный от продажи скота, относится к категории «доход от реализации (продажи) продукции, произведенной в личном подсобном хозяйстве». Прибыль, полученная от реализации товаров в магазине (в том случае, если магазин принадлежит домохозяйству, либо член (члены) домохозяйства реализатор (реализаторы) товаров в арендуемом помещении) – есть доход от самостоятельной занятости.</w:t>
      </w:r>
      <w:r>
        <w:br/>
      </w:r>
      <w:r>
        <w:rPr>
          <w:rFonts w:ascii="Times New Roman"/>
          <w:b w:val="false"/>
          <w:i w:val="false"/>
          <w:color w:val="000000"/>
          <w:sz w:val="28"/>
        </w:rPr>
        <w:t>
      В строку «государственные пособия» включаются все виды государственных пособий: по инвалидности, по случаю потери кормильца с учетом семей военнослужащих и по возрасту (при отсутствии трудового стажа для получения пенсии). Также сюда относятся все виды специальных государственных пособий: инвалидам и участникам Великой Отечественной Войны (далее - ВОВ), лицам, приравненным к инвалидам или участникам ВОВ, вдовам ВОВ, женам (мужьям) умерших инвалидов ВОВ, «героям Советского Союза», семьям погибших военнослужащих, труженикам тыла, участникам ликвидации катастрофы на Чернобыльской атомной электростанции, инвалидам 1, 2 и 3 группам, детям-инвалидам до 18 лет, многодетным матерям, награжденным «Алтын алка», «Кумыс алка», многодетным семьям, имеющим 4-х и более совместно проживающих несовершеннолетних детей, реабилитированным гражданам, а также пособия в связи с рождением ребенка и по уходу за детьми до 1-го года. Отнесение вышеуказанных видов социальных выплат к категории «иное» недопустимо.</w:t>
      </w:r>
      <w:r>
        <w:br/>
      </w:r>
      <w:r>
        <w:rPr>
          <w:rFonts w:ascii="Times New Roman"/>
          <w:b w:val="false"/>
          <w:i w:val="false"/>
          <w:color w:val="000000"/>
          <w:sz w:val="28"/>
        </w:rPr>
        <w:t>
      К категории «другие виды социальной помощи» относятся адресная социальная помощь, жилищная помощь и прочие, в том числе материальная помощь от работодателя, а также помощь в натуральной форме в виде благотворительных обедов, одежды, обуви, продуктов питания и тому подобного.</w:t>
      </w:r>
      <w:r>
        <w:br/>
      </w:r>
      <w:r>
        <w:rPr>
          <w:rFonts w:ascii="Times New Roman"/>
          <w:b w:val="false"/>
          <w:i w:val="false"/>
          <w:color w:val="000000"/>
          <w:sz w:val="28"/>
        </w:rPr>
        <w:t>
      Категория «помощь родственников, знакомых» включает в себя помощь, полученную от родных и знакомых как в материальном, так и в натуральном выражении.</w:t>
      </w:r>
      <w:r>
        <w:br/>
      </w:r>
      <w:r>
        <w:rPr>
          <w:rFonts w:ascii="Times New Roman"/>
          <w:b w:val="false"/>
          <w:i w:val="false"/>
          <w:color w:val="000000"/>
          <w:sz w:val="28"/>
        </w:rPr>
        <w:t>
      Прочие доходы, не классифицируемые ни по одной из категорий, предложенных как варианты ответа на вопрос 3, относятся к категории «иное» с обязательным указанием формы дохода.</w:t>
      </w:r>
      <w:r>
        <w:br/>
      </w:r>
      <w:r>
        <w:rPr>
          <w:rFonts w:ascii="Times New Roman"/>
          <w:b w:val="false"/>
          <w:i w:val="false"/>
          <w:color w:val="000000"/>
          <w:sz w:val="28"/>
        </w:rPr>
        <w:t>
      Отвечая на вопрос 4, респонденты, имеющие коммерческие помещения (офис, магазин, склад, баня, гараж и прочее, то есть здания (строения), не используемые в качестве жилья), указывают общую ориентировочную (в случае отсутствия документов об оценке коммерческой недвижимости) стоимость всех коммерческих помещений, которыми владеет домохозяйство. При оценке ориентировочной стоимости коммерческого помещения указывается ее текущая стоимость, то есть на момент проведения опроса.</w:t>
      </w:r>
      <w:r>
        <w:br/>
      </w:r>
      <w:r>
        <w:rPr>
          <w:rFonts w:ascii="Times New Roman"/>
          <w:b w:val="false"/>
          <w:i w:val="false"/>
          <w:color w:val="000000"/>
          <w:sz w:val="28"/>
        </w:rPr>
        <w:t>
      В вопросе 5 отмечаются в клетках все варианты ответов, имеющие место в домохозяйстве (их может быть несколько).</w:t>
      </w:r>
      <w:r>
        <w:br/>
      </w:r>
      <w:r>
        <w:rPr>
          <w:rFonts w:ascii="Times New Roman"/>
          <w:b w:val="false"/>
          <w:i w:val="false"/>
          <w:color w:val="000000"/>
          <w:sz w:val="28"/>
        </w:rPr>
        <w:t>
      При ответе на вопрос 7, под «сбережениями» понимается накапливаемая часть денежных доходов населения, не использованная в определенный период времени на текущее потребление, предназначенная для удовлетворения потребностей в будущем. При ответе «нет» на вопрос 7, осуществляется переход к вопросу 9.</w:t>
      </w:r>
      <w:r>
        <w:br/>
      </w:r>
      <w:r>
        <w:rPr>
          <w:rFonts w:ascii="Times New Roman"/>
          <w:b w:val="false"/>
          <w:i w:val="false"/>
          <w:color w:val="000000"/>
          <w:sz w:val="28"/>
        </w:rPr>
        <w:t>
      6. В разделе 3 в вопросах 9-12, 14-18, 20, 21, 23-27, 29, 31-33 выбирается и отмечается один вариант ответа. При этом на вопрос 11 отвечают респонденты, имеющие и планирующие иметь детей.</w:t>
      </w:r>
      <w:r>
        <w:br/>
      </w:r>
      <w:r>
        <w:rPr>
          <w:rFonts w:ascii="Times New Roman"/>
          <w:b w:val="false"/>
          <w:i w:val="false"/>
          <w:color w:val="000000"/>
          <w:sz w:val="28"/>
        </w:rPr>
        <w:t>
      Отвечая на вопросы 13, 19, 22, 28 и 30, указывается от одного до нескольких вариантов ответа.</w:t>
      </w:r>
      <w:r>
        <w:br/>
      </w:r>
      <w:r>
        <w:rPr>
          <w:rFonts w:ascii="Times New Roman"/>
          <w:b w:val="false"/>
          <w:i w:val="false"/>
          <w:color w:val="000000"/>
          <w:sz w:val="28"/>
        </w:rPr>
        <w:t>
      При ответе «нет» на вопрос 14, осуществляется переход к вопросу 18, при ответе «нет» на вопрос 15 - к вопросу 17, при выборе вариантов ответа 1 или 4 - к вопросу 18, при выборе вариантов ответа 2 или 3 - к следующему вопросу. После ответа на вопрос 16, осуществляется переход к вопросу 18.</w:t>
      </w:r>
      <w:r>
        <w:br/>
      </w:r>
      <w:r>
        <w:rPr>
          <w:rFonts w:ascii="Times New Roman"/>
          <w:b w:val="false"/>
          <w:i w:val="false"/>
          <w:color w:val="000000"/>
          <w:sz w:val="28"/>
        </w:rPr>
        <w:t>
      Если респондент не пострадал ни от одного, из перечисленных в вопросе 19 вариантов нарушения правопорядка, он переходит к следующему вопросу без проставления отметки в графе номера ответа на вопрос.</w:t>
      </w:r>
      <w:r>
        <w:br/>
      </w:r>
      <w:r>
        <w:rPr>
          <w:rFonts w:ascii="Times New Roman"/>
          <w:b w:val="false"/>
          <w:i w:val="false"/>
          <w:color w:val="000000"/>
          <w:sz w:val="28"/>
        </w:rPr>
        <w:t>
      В вопросе 21 под экологической чистой продукцией понимается продукция, которая производится в соответствии со стандартами экологического земледелия без пестицидов, без синтетических кормовых добавок и регуляторов роста, без искусственных консервантов, красителей и ароматизаторов, без химических энзимов и добавок, без использования достижений генной инженерии.</w:t>
      </w:r>
      <w:r>
        <w:br/>
      </w:r>
      <w:r>
        <w:rPr>
          <w:rFonts w:ascii="Times New Roman"/>
          <w:b w:val="false"/>
          <w:i w:val="false"/>
          <w:color w:val="000000"/>
          <w:sz w:val="28"/>
        </w:rPr>
        <w:t>
      При ответе на вопросы 24, 25 оценивается доступность и качество жилья в целом по республике. Ответ на вопрос 26 определяет эффективность государственной программы «Доступное жилье - 2020», реализуемой в населенном пункте респондента. Здесь под «доступностью» жилья понимается стоимость жилья в соотношении «цена/качество», его расположение (развитость социальной инфраструктуры, транспортная доступность, отдаленность от административного центра и тому подобное).</w:t>
      </w:r>
      <w:r>
        <w:br/>
      </w:r>
      <w:r>
        <w:rPr>
          <w:rFonts w:ascii="Times New Roman"/>
          <w:b w:val="false"/>
          <w:i w:val="false"/>
          <w:color w:val="000000"/>
          <w:sz w:val="28"/>
        </w:rPr>
        <w:t>
      На вопрос 28 отвечают лица, которые в вопросе 27 выбрали вариант ответа 3 «плохие (неудовлетворительные)», при выборе вариантов ответа 1 или 2 осуществляется переход к вопросу 29. При ответе можно отмечать несколько вариантов ответов.</w:t>
      </w:r>
      <w:r>
        <w:br/>
      </w:r>
      <w:r>
        <w:rPr>
          <w:rFonts w:ascii="Times New Roman"/>
          <w:b w:val="false"/>
          <w:i w:val="false"/>
          <w:color w:val="000000"/>
          <w:sz w:val="28"/>
        </w:rPr>
        <w:t>
      При положительном ответе на вопрос 29 осуществляется переход к вопросу 31. В случае, если ответом на вопрос 31 будет «нет» или «затрудняюсь ответить» осуществляется переход к вопросу 33.</w:t>
      </w:r>
      <w:r>
        <w:br/>
      </w:r>
      <w:r>
        <w:rPr>
          <w:rFonts w:ascii="Times New Roman"/>
          <w:b w:val="false"/>
          <w:i w:val="false"/>
          <w:color w:val="000000"/>
          <w:sz w:val="28"/>
        </w:rPr>
        <w:t>
      В вопросе 32 под «доступностью» понимается стоимость (цена) услуг учреждений для массового занятия физкультурой и спортом, а также транспортная доступность и месторасположение (плотность населения, проживающего в районе его расположения).</w:t>
      </w:r>
      <w:r>
        <w:br/>
      </w:r>
      <w:r>
        <w:rPr>
          <w:rFonts w:ascii="Times New Roman"/>
          <w:b w:val="false"/>
          <w:i w:val="false"/>
          <w:color w:val="000000"/>
          <w:sz w:val="28"/>
        </w:rPr>
        <w:t>
      Отвечая на вопрос 33, выделяется один вариант ответа, который соответствует той отрасли экономики страны, в которую государству необходимо вкладывать деньги в первую очередь.</w:t>
      </w:r>
      <w:r>
        <w:br/>
      </w:r>
      <w:r>
        <w:rPr>
          <w:rFonts w:ascii="Times New Roman"/>
          <w:b w:val="false"/>
          <w:i w:val="false"/>
          <w:color w:val="000000"/>
          <w:sz w:val="28"/>
        </w:rPr>
        <w:t>
      7. В разделе «Оценка государственных услуг» вопрос 34 нацелен на выявление степени удовлетворенности основными видами государственных услуг без ограничения периодом их получения, то есть, оценивается ситуация в целом по конкретной услуге, которую респондент когда-либо получал. Ответы фиксируются по горизонтали. В случае, если респондент не является пользователем государственных услуг, перечисленных в вопросе 34, отмечается вариант ответа «Не обращался» (номер «5»).</w:t>
      </w:r>
      <w:r>
        <w:br/>
      </w:r>
      <w:r>
        <w:rPr>
          <w:rFonts w:ascii="Times New Roman"/>
          <w:b w:val="false"/>
          <w:i w:val="false"/>
          <w:color w:val="000000"/>
          <w:sz w:val="28"/>
        </w:rPr>
        <w:t>
      8. В завершение опроса интервьюер еще раз просматривает статистическую форму, не пропущены ли какие-либо разделы или вопросы в ходе проведения опроса и, в обязательном порядке, благодарит респондентов за их помощь и сотрудничество.</w:t>
      </w:r>
      <w:r>
        <w:br/>
      </w:r>
      <w:r>
        <w:rPr>
          <w:rFonts w:ascii="Times New Roman"/>
          <w:b w:val="false"/>
          <w:i w:val="false"/>
          <w:color w:val="000000"/>
          <w:sz w:val="28"/>
        </w:rPr>
        <w:t>
      За пределами домохозяйства интервьюер повторно просматривает статистическую форму и, если все-таки обнаруживает какие-либо несоответствия, то вновь обращается в домохозяйство (лично или по телефону) и выясняет недостающую информацию.</w:t>
      </w:r>
      <w:r>
        <w:br/>
      </w:r>
      <w:r>
        <w:rPr>
          <w:rFonts w:ascii="Times New Roman"/>
          <w:b w:val="false"/>
          <w:i w:val="false"/>
          <w:color w:val="000000"/>
          <w:sz w:val="28"/>
        </w:rPr>
        <w:t>
      Кроме того, интервьюер заполняет «Карточку интервьюера» по форме согласно Приложению к настоящей Инструкции, в которой: оценивается уровень взаимодействия с респондентами и качество данных; указывается фамилия, имя, отчество и подтверждается своей подписью, что опрос респондентов проведен в соответствии с Инструкцией по заполнению статистической формы.</w:t>
      </w:r>
      <w:r>
        <w:br/>
      </w:r>
      <w:r>
        <w:rPr>
          <w:rFonts w:ascii="Times New Roman"/>
          <w:b w:val="false"/>
          <w:i w:val="false"/>
          <w:color w:val="000000"/>
          <w:sz w:val="28"/>
        </w:rPr>
        <w:t>
      Пункт «Замечания по проверке анкеты» предназначен для заполнения супервайзером по результатам проведения визуального контроля заполненной интервьюером статистической формы.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