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9035" w14:textId="2279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приказ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15 июля 2013 года № 210-ОД. Зарегистрирован в Министерстве юстиции Республики Казахстан 27 августа 2013 года № 8657.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от 9 июля 1998 года "О естественных монополиях и регулируемых рынках"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"Об утверждении Особого порядка формирования затрат, применяемом при утверждении тарифов (цен, ставок сборов) на регулируемые услуги (товары, работы) субъектов естественных монополий" (зарегистрированный в Реестре государственной регистрации нормативных правовых актов за № 8480) следующее дополнение и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затрат, применяемом при утверждении тарифов (цен, ставок сборов) на регулируемые услуги (товары, работы) субъектов естественных монополий, утвержденных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Выделяемая субъекту естественной монополии субсидия из средств государственного бюджета, учитывается в уменьшение затратной части тарифа, за исключением субсидий, направленных на расходы, не учтенные в затратной части тарифа.";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формировании и утверждении тарифов (цен, ставок сборов) и тарифных смет субъектов естественной монополии в затратной части тарифа (цены, ставки сбора) не учитываются следующие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 и потери;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амортизационные отчисления основных средств, не используемых при оказании, предоставлении регулируемых услуг (товаров, работ);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арендную плату за пользование основными средствами (кроме основных средств общехозяйственного назначения), полученными в доверительное управление, в имущественный найм, по лизингу;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за сверхнормативные выбросы (сбросы) загрязняющих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судебные издержки;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безнадежные долги;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неустойки и другие виды санкций за нарушение условий хозяйственных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 и пени за сокрытие (занижение)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убытки от хищений;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потери от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содержанию обслуживающих производств и хозяйств (бесплатное предоставление помещений, оплата стоимости коммунальных услуг организациям общественного питания);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здравоохранения, детских дошкольных учреждений, учебных заведений, профессионально-технических училищ, кроме технологически необходимых, согласованных с компетентным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оздоровительных лагерей, объектов культуры и спорта, жилого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культурно-просветительных, оздоровительных и спортивных мероприятий (проведение вечеров отдыха, спектаклей, концертов);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погашение ссуд (включая беспроцентные), выданных работникам предприятий на улучшение жилищных условий, приобретение садовых домиков и обзаведение домашним хозяйством;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благоустройству садовых товариществ (в том числе, строительство дорог, энерго- и водоснабжение, осуществление других расходов общего характера);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 организацию лекций, выставок, диспутов, встреч с деятелями науки и искусства, научно-технических конференций, членские взносы в общественные организации и ассоциации;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рекламе в средствах массовой информации, по изданию рекламной, плакатной и типографской продукции, за исключением продукции, используемой в производственных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приобретение, аренду и содержание квартир, жилых зданий и сооружений, мест в общежитиях и гостиницах для персонала субъекта естественной монополии;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выполнение работ по благоустройству города, оказанию помощи сельскому хозяйству и другие подобного рода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отпусков работникам, обучающихся в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премирование и другие формы вознаграждения по итогам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оплате путевок работникам и их детям на лечение, отдых, экскурсии за счет средств субъекта естественной монополии, кроме затрат, связанных с реабилитационным лечением профзаболеваний;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оплате услуг поликлиник по договорам, заключенным с органами здравоохранения на предоставление своим работникам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платежи (взносы, уплачиваемые предприятиями по договорам личного и имущественного страхования, заключенных предприятиями в пользу своих работников);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оплате дополнительно предоставленных (сверх предусмотренного трудовым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обратно, а также компенсация за неиспользованный отпуск;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всех видов спонсорской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работникам субъекта естественной монополии (предоставление питания работникам бесплатно или по сниженным ценам, оплата абонементов в группы здоровья, занятий в секциях, клубах, протезирование), кроме предусмотренных трудовым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подарков на юбилейные даты или выдаваемые в виде поощрения работникам (включая автомашины, квартиры, предметы длительного пользования и другие товары, а также увеличение процентных ставок лицевых счетов работников);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стоимости питания детям, находящимся в дошкольных учреждениях, санаториях и оздоровительных лагерях;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банков и организации, осуществляющих отдельные виды банковских операции по приему коммунальных платежей от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профсоюзам на цели, определенные коллективным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связанные с проведением опытно-экспериментальных работ, изготовлением и испытанием моделей и образцов по изобретениям и рационализаторским предложениям (за исключением работ, применяющихся в представлении регулируемых услуг (товаров, работ), организацией выставок, смотров, конкурсов и других мероприятий по изобретательству и рационализации, выплаты авторских вознаграждений;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виды расходов, непосредственно не относящиеся к производству и оказанию регулируемых услуг (товаров, работ) и приводящие к росту тарифов (цен, ставок сборов).".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планирования, сводного анализа и международного сотрудничества Агентства Республики Казахстан по регулированию естественных монополий (Мартыненко А.В.) обеспечить: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 с последующим предоставлением сведений об опубликовании в Юридический департамент Агентства Республики Казахстан по регулированию естественных монополий (Метенова С.С.);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"СОГЛАСОВАН:"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труда и социальной 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Т. Дуйсенова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 2013 год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"СОГЛАСОВАН:"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Е. Досаев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 2013 год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