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39cb" w14:textId="9893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соглашения об оказании гарантированной государством юридической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августа 2013 года № 273. Зарегистрирован в Министерстве юстиции Республики Казахстан 19 августа 2013 года № 8632. Утратил силу приказом Министра юстиции Республики Казахстан от 27 сентября 2018 года № 1453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27.09.2018 </w:t>
      </w:r>
      <w:r>
        <w:rPr>
          <w:rFonts w:ascii="Times New Roman"/>
          <w:b w:val="false"/>
          <w:i w:val="false"/>
          <w:color w:val="ff0000"/>
          <w:sz w:val="28"/>
        </w:rPr>
        <w:t>№ 1453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гарантированной государством юридической помощи",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оказании гарантированной государством юридической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юстиции Республики Казахстан Куставлетова Д.Р. и председателя Комитета регистрационной службы и оказания правовой помощи Министерства юстиции Республики Казахстан Абишева Б.Ш.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августа 2013 года № 273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гарантированной государством</w:t>
      </w:r>
      <w:r>
        <w:br/>
      </w:r>
      <w:r>
        <w:rPr>
          <w:rFonts w:ascii="Times New Roman"/>
          <w:b/>
          <w:i w:val="false"/>
          <w:color w:val="000000"/>
        </w:rPr>
        <w:t>юридической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              </w:t>
      </w:r>
      <w:r>
        <w:rPr>
          <w:rFonts w:ascii="Times New Roman"/>
          <w:b w:val="false"/>
          <w:i w:val="false"/>
          <w:color w:val="000000"/>
          <w:sz w:val="28"/>
        </w:rPr>
        <w:t>"____" 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(форма организации адвокатской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имеющ____ лицензию на занятие адвокатской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(номер и дата выдачи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являющ___ членом коллегии адвокатов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коллегии адвокатов)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включенного (ой) в Список адвокатов, участвующих в системе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гарантированной государством юридической помощи, утвержденный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президиумом коллегии адвокатов,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именуем___ в дальнейшем "Адвокат",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департамент юстиции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 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имя, отчество при его наличии представителя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юстиции, уполномоченного подписывать настоящее соглашение)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действующ____ в интересах граждан, имеющих право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гарантированной государством юридической помощи за счет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в случаях и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именуем ____ в дальнейшем "Администратор",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другой стороны,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гарантированной государством юридической помощи"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Закон) заключили настоящее Соглашение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Адвокат обязуется оказывать следующие виды гарантированной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юридической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правовое консультирование в форме устных и письменных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консультаций лиц,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"Об адвокатской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заявлений, жалоб, ходатайств и других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правового характера лицам,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"Об адвокатской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и представительство интересов граждан в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следствия, дознания и в судах по уголовным делам в случаях и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 и интересов граждан в случаях и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правонарушениях, в судах и органах (должностных лиц),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представительство интересов граждан в судах по гражданским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делам в случаях и порядке,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государством юридическая помощь оказывается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оказанную Адвокатом юридическую помощь и возмещение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расходов, связанных с защитой и представительством, производится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оказания квалифицированной юридической помощи Адвокат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процессуальные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выполнять любые не запрещенные законом действия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фактических обстоятельств, направленных на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прав, свобод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руководствоваться в своей профессиональной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организации и деятельности адвокатуры.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Адвокат не несет ответственности за неисполнение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Соглашения, вызванное непредставлением или сокрытием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гражданами необходимой для оказания полноценной квалифицированной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юридической помощи информации, включая документы, материалы,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а также за последствия, связанные с представлением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гражданами не соответствующей действительности информации (в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документированной).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Адвокат отказывает в оказании гарантированной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юридической помощи в виде правового консультирования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не относится к категории лиц, имеющих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гарантированной государством юридической помощи,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гарантированной государством юридической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заявителя не имеет правового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обязуется своевременно перечислять на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коллегии адвокатов, членом которой является Адвокат, бюджетные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оплату оказанной Адвокатом юридической помощи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расходов, связанных с защитой и представительством.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Соглашение составлено в двух экземплярах (для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из Сторон), вступает в силу с момента его подписания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до 31 января следующего.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Удостоверенная копия настоящего Соглашения направляется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Администратором в президиум коллегии адвокатов, членом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которой является адвокат.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Администратор:                     Адвокат: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___________(________________)      ___________(________________)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инициалы)     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почтовый индекс         наименование коллегии адвокатов,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Администратора Банковские реквизиты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