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be5" w14:textId="2b94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монопсонически низкой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28 мая 2013 года N 141-ОД. Зарегистрирован в Министерстве юстиции Республики Казахстан 1 июля 2013 года № 8537. Утратил силу приказом Министра национальной экономики Республики Казахстан от 2 апреля 2015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02.04.2015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монопсонически низкой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Республики Казахстан по защите конкуренции (Антимонопольное агентство) (далее – Агентство) (Хатиеву А.Н.) и Департаменту юридической службы Агентства (Канапину А.М.)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(Калдыкараеву К.М.) довести настоящий приказ до сведения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Матишева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29 мая 2013 года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№ 141-ОД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выявлению монопсонически низкой цены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выявлению монопсонически низкой цены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от 25 декабря 2008 года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настоящей Методики является определение монопсонически низкой цены, устанавливаемой субъектом рынка, занимающим монопсоническое положение на соответствующем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при выявлении нарушений антимонопольного законодательства Республики Казахстан, в части злоупотребления доминирующим или монопольным положением, выразившемся в установлении монопсонически низкой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применяемые в настоящей Методике, используются в значениях, определяемых в 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рассмотрения сведений об установлении монопсонически низкой цены антимонопольный орган проводит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факт наличия государственного регулирования цен на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факт наличия закрепленного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 государства на производство, реализацию или покупку какого-либо товара на конкурентном рынке (государственная монополия);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факт отсутствия субъекта рынка, положение которого признается монопсоническим (далее – Субъект), в Государственном реестре субъектов рынка, занимающих доминирующее или монопольное положение (далее – Реестр);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долю доминирования, с которой субъект рынка включен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одного из условий, предусмотренных подпунктами 1), 2),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расследование об установлении монопсонически низкой цены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Антимонопольный орган с целью выявления фактических данных, указывающих на наличие признаков нарушений антимонопольного законодательства, проводит анализ динамики цен и объемов производства (реализации) товара на товарном рынке,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покупку товара Субъектом по ценам ниже того уровня, который сложился бы на конкурентных рынках, где у субъектов рынка отсутствует монопсоническое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сокращение объемов производства и недоиспользование мощностей субъекта рынка реализующего товар (далее – Продавец) при наличии спроса на продаваемый (производимый)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уход с рынка двух или более Продавцов (производителей) вследствие спровоцированной Субъектом убыточности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расследования устанавливается наличие фактов, подтверждающих действия Субъекта по установлению монопсонически низкой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выявления фактов установления монопсонически низкой цены антимонопольный орган устанавливает факт убыточности других конкурентов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цена покупки товара ниже цены того уровня, который сложился бы на конкурентном рынке или на сопоставимом товарном рынке, антимонопольный орган проводит анализ расходов и прибыли Продавца с целью оценки необходимости для производства и реализации такого товара, расходов и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принятия решения антимонопольный орган проводит сравнительный анализ,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Субъекта, Продавца и его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 Субъекта, Продавца и его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динамики цен на товар Продавца и его конкурентов;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динамики объемов производства (реализации) товара Субъекта, Продавца и его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договоров, в результате которых прямо либо косвенно складывается цена на товар Продавца и его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иных обосновывающих материалов, предоставленных Субъектом, Продавцом и его конкурентами.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принятия обоснованного решения следует проанализировать структуру цен продаваемого (реализуемого) товара Продавца на проверяемую продукцию в динамике.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необходимых затрат Продавца на единицу товара при необходимости применяется метод сравнительного анализа аналогичных затрат других субъектов на соответствующем товарном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при необходимости для дополнительного обоснования сопоставляются темпы роста цен, себестоимости (отдельных статей затрат) и уровня рентабельности Субъекта, Продавца и других субъектов рынка на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если темпы роста цен себестоимости ниже, чем темпы роста этих показателей, чем у аналогичных субъектов рынка, это может дополнительно подтверждать возможное злоупотребление доминирующим или монопольным положением в части установления Субъектом монопсонически низкой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расследования должностное лицо (должностные лица) готовит (готовят) заключение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монопсонически низкой цены, антимонопольным органом производится расчет монопольного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