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d538" w14:textId="c3bd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 критериев оценки степени рисков в сфере частного предпринимательства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29 апреля 2013 года № 15-07/202 и Первого заместителя Премьер-Министра Республики Казахстан - Министра регионального развития Республики Казахстан от 15 мая 2013 года № 01-04-03/74 НҚ. Зарегистрирован в Министерстве юстиции Республики Казахстан 10 июня 2013 года № 8502. Утратил силу совместным приказом Министра сельского хозяйства Республики Казахстан от 26 июня 2015 года № 15-08/579 и Министра национальной экономики Республики Казахстан от 13 июля 2015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26.06.2015 № 15-08/579 и Министра национальной экономики РК от 13.07.2015 № 525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и подпунктом 30)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«О карантине растений»,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в сфере частного предпринимательства в области карантина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сфере частного предпринимательства в области карантина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после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сельского хозяйства Республики Казахстан Умирьяева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десяти календарных дней со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7"/>
        <w:gridCol w:w="6553"/>
      </w:tblGrid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Мамытбеков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Сагинтаев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15-07/202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№ 01-04-03/74 НҚ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Проверочный лист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предпринимательства в области карантина растений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территориальной инспекции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 (БИН),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(ИИН)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9534"/>
        <w:gridCol w:w="1377"/>
        <w:gridCol w:w="1174"/>
        <w:gridCol w:w="1174"/>
      </w:tblGrid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профилактического обеззараживания складских помещений (не менее 1 раза в год)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карантинных объектов в складских, технологических помещениях и на их территориях.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распространения очагов карантинных объектов на участках производства, лесных и земельных угодьях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документа, подтверждающего проведение систематического обследования посевов, территорий, складов, где хранится подкарантинная продукция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семенного и посадочного материала к посеву, фитосанитарным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уполномоченного органа в области карантина растений (в течение одного рабочего дня) о выявлении карантинного объекта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вывозе подкарантинной продукции из карантинных зон Республики Казахстан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для осмотра и/или досмотра (при необходимости с отбором проб для проведения лабораторной экспертизы) имеющейся подкарантинной продукции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соответствия предъявляемым требованиям ставится знак «+»;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несоответствия предъявляемым требованиям ставится знак «-»;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на объекте проверки требования из перечня ставится знак «0».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наличии))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«____» _____________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 (согласен/не согласен)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0"/>
        <w:gridCol w:w="4233"/>
        <w:gridCol w:w="4397"/>
      </w:tblGrid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 (подпись)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 (подпись)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наличии)  (должность)   (подпись)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15-07/202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№ 01-04-03/74 НҚ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частного предпринимательства в области </w:t>
      </w:r>
      <w:r>
        <w:br/>
      </w:r>
      <w:r>
        <w:rPr>
          <w:rFonts w:ascii="Times New Roman"/>
          <w:b/>
          <w:i w:val="false"/>
          <w:color w:val="000000"/>
        </w:rPr>
        <w:t>
карантина растений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частного предпринимательства в области карантина растений (далее – Критерии) разработаны в соответствии с подпунктом 30)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«О карантине растений»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надзоре» (далее - Закон) для отнесения проверяемых субъектов в области карантина растений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проникновения, укоренения или распространения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в области карантина растений – физические и юридические лица, осуществляющие деятельность, связанную с производством, заготовкой, переработкой, хранением, транспортировкой и реализацией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проверяемых субъектов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Первоначальное распределение проверяемых субъектов (объектов) по степеням риска в зависимости от вероятности проникновения и распространения карантинных объектов связанного с деятельностью по производству, заготовке, хранению, переработке и реализации подкарантинной продукции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проверяемые субъекты (объекты) в области карантина растений, занимающиеся производством, заготовкой, хранением, переработкой, и реализацией подкарантинной продукции, отнесенные к высокому фитосанитарному риску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1170 «Об утверждении перечня подкарантинной продукции» (далее –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проверяемые субъекты (объекты) в области карантина растений, занимающиеся производством, заготовкой, хранением, переработкой, и реализацией подкарантинной продукции, отнесенные к низкому фитосанитарному риску в соответствии с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 проверяемые субъекты в области карантина растений, определенные по результатам плановых проверок. Последующее распределение проверяемых субъектов по группам риска осуществляется, в зависимости от суммы набранных баллов, начисленных по итогам проведенных проверок в соответствии с критериями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распределение проверяемых субъектов по группам риска осуществляется, в зависимости от суммы набранных баллов, начисленных по итогам проведенных проверок в соответствии с критериями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выявленных нарушений проверяемым субъектам (объектам) в области карантина растений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проведение профилактического обеззараживания складских помещений (не менее 1 раза в год) –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карантинных объектов в складских, технологических помещениях и на территориях объекта производства (изготовления) подкарантинной продукции –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распространения очагов карантинных объектов на участках производства, лесных и земельных угодьях –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4)отсутствие документа, подтверждающего проведение систематического обследования посевов, территорий, складов, где хранится подкарантинная продукция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соответствие семенного и посадочного материала к посеву фитосанитарным требованиям, предъявляемым к ввозимым подкарантинным продукциям,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1674 –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уведомление уполномоченного органа в области карантина растений о выявлении карантинного объекта в течение одного рабочего дня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разрешительных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фитосанитарных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карантинных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сертификатов) при вывозе подкарантинной продукции из карантинных зон Республики Казахстан–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представление для осмотра и/или досмотра (при необходимости с отбором проб для проведения лабораторной экспертизы) имеющейся подкарантинной продукции –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Баллы по критериям риска суммируются для определения общего суммарного итога, результаты которых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проверяемые, набравшие по итогам проверок от 15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проверяемые, набравшие по итогам проверок от 10 до 14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проверяемые, набравшие по итогам проверок от 0 до 9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проверяемые субъекты высокой степени риска по результатам проведенной проверки могут быть переведены в среднюю и незначительную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средней степени риска по результатам проведенной проверки могут быть переведены в незначительную и высокую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проверяемые субъекты незначительной степени риска по результатам проведенной проверки могут быть переведены в среднюю и высокую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Данные Критерии не распространяются на осуществление контроля и надзора указанные в подпунктах 2), 7) и 9)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