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6c0f" w14:textId="be3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мая 2013 года № 269. Зарегистрирован в Министерстве юстиции Республики Казахстан 10 июня 2013 года № 8501.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здравоохранения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за № 5134, опубликованный в Бюллетене нормативных правовых актов РК, март 2008 г., № 3, ст. 311):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интернатуре,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Гематология";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Онкология и гематология детская";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Онкология".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(Сыздыкова А.А.) направить настоящий приказ на государственную регистрацию в Министерство юстиции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