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1185" w14:textId="71e1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маркирования икры осетровых видов рыб для торговли на внутреннем и внешнем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14 мая 2013 года № 121-Ө. Зарегистрирован в Министерстве юстиции Республики Казахстан 5 июня 2013 года № 8498. Утратил силу приказом Министра окружающей среды и водных ресурсов Республики Казахстан от 27 июня 2014 года № 240-Ө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окружающей среды и водных ресурсов РК от 27.06.2014 </w:t>
      </w:r>
      <w:r>
        <w:rPr>
          <w:rFonts w:ascii="Times New Roman"/>
          <w:b w:val="false"/>
          <w:i w:val="false"/>
          <w:color w:val="ff0000"/>
          <w:sz w:val="28"/>
        </w:rPr>
        <w:t>№ 240-Ө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12) и 36)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маркирования икры осетровых видов рыб для торговли на внутреннем и внешнем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августа 2004 года № 462 «Об утверждении Правил маркирования икры осетровых видов рыб для торговли на внутреннем и внешнем рынках» (зарегистрирован в Реестре государственной регистрации нормативных правовых актов под № 3202,  опубликован в газете «Юридическая газета» от 7 октября 2005 года № 185-186 (919-920).».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охраны окружающей среды Республики Казахстан в установленном законодательством порядке обеспечить государственную регистрацию настоящего приказа а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Н. Каппаров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охраны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2013 года № 121-е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маркирования икры</w:t>
      </w:r>
      <w:r>
        <w:br/>
      </w:r>
      <w:r>
        <w:rPr>
          <w:rFonts w:ascii="Times New Roman"/>
          <w:b/>
          <w:i w:val="false"/>
          <w:color w:val="000000"/>
        </w:rPr>
        <w:t>
осетровых видов рыб для торговли</w:t>
      </w:r>
      <w:r>
        <w:br/>
      </w:r>
      <w:r>
        <w:rPr>
          <w:rFonts w:ascii="Times New Roman"/>
          <w:b/>
          <w:i w:val="false"/>
          <w:color w:val="000000"/>
        </w:rPr>
        <w:t>
на внутреннем и внешнем рынках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маркирования икры осетровых видов рыб для торговли на внутреннем и внешнем рынках (далее - Правила) разработаны в соответствии с подпунктами 12) и 36)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9 июля 2004 года «Об охране, воспроизводстве и использовании животного мира» и определяет порядок </w:t>
      </w:r>
      <w:r>
        <w:rPr>
          <w:rFonts w:ascii="Times New Roman"/>
          <w:b w:val="false"/>
          <w:i w:val="false"/>
          <w:color w:val="000000"/>
          <w:sz w:val="28"/>
        </w:rPr>
        <w:t>маркирования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икры осетровых видов рыб для торговли на внутреннем и внешнем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- Министерство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емкость - тара, в которой непосредственно размещается икра;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источника - буква, соответствующая источнику икры (W - дикий, С - выведенный в неволе);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СИТЕС (CITES) -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партии - номер, используемый на перерабатывающих заводах и упаковочных предприятиях, относящийся к системе отслеживания икры;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паюсная (спрессованная) икра - икра, состоящая из не оплодотворенных яиц (икринок) одного или более видов осетровых, которая осталась после переработки и производства икры более высокого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икра - переработанные неоплодотворенные яйца (икринки) осетровых.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Республике Казахстан устанавливается единая система маркирования икры осетровых видов рыб для торговли на внутреннем и внешнем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Маркирование икры осетровых видов рыб для торговли на внутреннем и внешнем рынках включает ее изготовление и выдачу марки для торговли икрой осетровых видов рыб на внутреннем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физических и юридических лиц, осуществляющих торговлю икрой осетровых видов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Маркировку обеспечивают физические и юридические лица, осуществляющие торговлю икрой на внутреннем и внешнем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Маркировке подлежат все виды икры, за исключением перемещаемых через территорию Республики Казахстан в таможенном режиме транзита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маркирования икры осетровых видов рыб для торговли на внутреннем и внешнем рынках используются следующие виды марки: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марка для торговли икрой осетровых видов рыб на внутреннем рынке (далее - марка для внутреннего рынка)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марка для торговли икрой осетровых видов рыб на внешнем рынке (далее - марка для внешнего рынка)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маркирования икры</w:t>
      </w:r>
      <w:r>
        <w:br/>
      </w:r>
      <w:r>
        <w:rPr>
          <w:rFonts w:ascii="Times New Roman"/>
          <w:b/>
          <w:i w:val="false"/>
          <w:color w:val="000000"/>
        </w:rPr>
        <w:t>
осетровых видов рыб для торговли</w:t>
      </w:r>
      <w:r>
        <w:br/>
      </w:r>
      <w:r>
        <w:rPr>
          <w:rFonts w:ascii="Times New Roman"/>
          <w:b/>
          <w:i w:val="false"/>
          <w:color w:val="000000"/>
        </w:rPr>
        <w:t>
на внутреннем и внешнем рынках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Изготовление марок для внутреннего рынка обеспечивается административным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марки для внешнего рынка обеспечивается физическими и юридическими лицами, осуществляющими торговлю икрой осетровых видов рыб (далее - лица, осуществляющие торговлю икрой) в количестве необходимом для маркирования объема икры указанном в </w:t>
      </w:r>
      <w:r>
        <w:rPr>
          <w:rFonts w:ascii="Times New Roman"/>
          <w:b w:val="false"/>
          <w:i w:val="false"/>
          <w:color w:val="000000"/>
          <w:sz w:val="28"/>
        </w:rPr>
        <w:t>разрешении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вывоз за пределы Республики Казахстан видов животных, их частей и дериватов, находящихся под угрозой исчезновения, выдаваемого административным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705 «Об утверждении Правил выдачи административным органом разрешений на ввоз в Республику Казахстан и вывоз за ее пределы видов животных, их частей и дериватов, находящихся под угрозой исчезновения».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наклеивании марок используется клей, не позволяющий снять марку с товара без ее повреждения, устойчивый к высоким и низким температурам, различным уровням влажности для исключения его высыхания и отслоения от товара и обеспечить невозможность повторного использования 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Марка наклеивается на каждую емкость обеспечивающее его визуальный просмотр.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Выдача марок для внутреннего рынка осуществляется административным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марок для внутреннего рынка определяется с учетом затрат на изготовление.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на приобретение марок для внутреннего рынка направляется в административный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заявлению на приобретение марок для внутреннего рынка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предоставляющих право на осуществление предпринимательской деятельности без образования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учредительного документа (для юридического лица) (при 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заявленная икра: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отечественная - естественная (дикая), необходимо представить копию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животным миром, подтверждающую законность вылова осетровых видов рыб, из которых была изготовлена заявленная икра;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импортированная, необходимо представить копию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органа на ввоз икры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конфискованная, необходимо представить судебное постановление о конфискации;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подлинник платежного поручения об оплате за 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Административный орган рассматривает заявление на приобретение марок для внутреннего рынка и прилагаемые к нему документы в течение 5 рабочих дней со дня их предоставления, после чего производит выдачу марок, либо направляет мотивированный отказ в  выдаче марок для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выдаче марок для внутреннего рынка заявителю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заявления не по установленной форме, а также предоставление неполного пакета документов, предусмотренных пунктом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 представленных документах недостоверных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Приобретенные получателями марки для внутреннего рынка не подлежат перепродаже, передаче и отчуждению за исключением возврата в Административный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Марки для внутреннего рынка выдаются заявителю или другому лицу по доверенности заявителя под роспись в журнале учета марок для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выдаче марок для внутреннего рынка уполномоченным лицом административного органа выписывается накладная в двух экземплярах. Один экземпляр накладной передается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вид, номер и количество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выдачи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 документа удостоверяющего личность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документа удостоверяющего личность доверенного лица получателя марок для внутреннего рынка (номер и дата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подпись получателя марок для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марок для внутреннего рынка получателям производится в соответствии с количеством и видами, указанными в заявлении.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Заключительное положение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Марка для внутреннего рынка является документом строгой отчетности. Сведения о выдаче марок для внутреннего рынка заносятся в журнал учета марок для торговли икрой осетровых видов рыб на внутреннем рынке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пронумерованный, прошнурованный, заверенный печатью административного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учета марок для внутреннего рынка хранится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Административный орган назначает приказом должностное лицо, ответственное за учет, хранение, выдачу и отчетность марок для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Получатели марок для внутреннего рынка ежегодно до 1 февраля, следующего за отчетным годом, представляют в административный орган сведения об использовании полученных марок в письменной форме, с указанием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полученных марок для внутреннего рынка по их номеру и виду икры;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использованных марок для внутреннего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неиспользованных марок для внутреннего рынка и причины их неиспользования.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Поврежденные марки для внутреннего рынка возвращаются в административный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марок для внутреннего рынка получателем производится на основании заявления о возврате полученных марок, составленного в произвольной форме. В заявлении указываются причины возврата и к нему прилагается накладная, по которой были получены марки для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Поврежденные марки наклеиваются получателем на отдельные листы, а их отдельные части должны быть соединены.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Уничтожение поврежденных марок осуществляется комиссионно в составе не менее трех должностных лиц административного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уничтожения поврежденных марок указываются виды, номера и количество уничтоженных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Акты, подписанные комиссией, заверяются печатью Административного органа.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маркирования икры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осетровых видов рыб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внутреннем и внешнем рынках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  Марка для внутреннего рынка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581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марки для внутреннего рынка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марки 100x19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фон марки для икры, произведенной в Республике Казахстан - зеленый, для импортируемой икры - красный.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левой стороны марки расположены: деметаллизированная медная полоса, микротекст «уылдырық».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центре марки изображение осетра.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правой стороны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нумерация (с ультра фиолетовым свечением), государственный герб Республики Казахстан, голограмма со словами «CITES» с эффектом изменения цветов дифракции. Под другим углом изображения на голограмме вместо слов «CITES» читается слово «KZ».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маркирования икры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осетровых видов рыб для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внутреннем и внешнем рынках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 Марка для внешнего рынка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819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марки для внешнего рынка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марки 100х19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фон марки – голубой.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левой стороны марки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деметаллизированная медная полоса, микротекст «уылдырық».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правой стороны расположены: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нумерация (с ультра фиолетовым свечением), государственный герб Республики Казахстан, голограмма со словами «CITES» с эффектом изменения цветов дифракции. Под другим углом изображения на голлограмме вместо слов «CITES» читается слово «KZ».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Примечание: При указании кода идентификации осетровых видов рыб используется следующая таблица: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985"/>
        <w:gridCol w:w="3439"/>
        <w:gridCol w:w="23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 бекіресі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Сибирский осетр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 baerii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BAE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бекіресі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осетр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 gueldenstaedtii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GUE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 nudiventris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NUD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Парсы бекіресі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Персидский осетр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Acipenser persicus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Сүйрік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Стерлядь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 ruthenus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RUT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Севрюга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 stellatus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Huso huso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HUS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Ескектұмсық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Веслонос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Polyodon spathula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SPA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Huso dauricus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Аралас түрлер (Тығыздалған уылдырық)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Различные виды (Паюсная икра)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Mixed species (for ‘pressed’ caviar exclusively)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MIX </w:t>
            </w:r>
          </w:p>
        </w:tc>
      </w:tr>
    </w:tbl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маркирования икры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осетровых видов рыб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внутреннем и внешнем рынках 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(индивидуального предпринимателя),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телефона)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марки для торговли икрой осетровых видов рыб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внутреннем рынке.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8583"/>
        <w:gridCol w:w="4156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икры с указанием его названия на государственном, русском и латинском языках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образца (отечественная, импортирована, конфискована), если произведена в Республике Казахстан искусственно, то необходимо указать номер и дату свидетельства о регистрации в административном органе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(для физических лиц - домашний адрес, паспортные данные) заявителя на государственном и русском языках, их телефоны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банок и вес икры по видам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20 __ года Место печати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подачи заявления)                    (подпись 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отчество (при наличии) заявителя)</w:t>
      </w:r>
    </w:p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маркирования икры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осетровых видов рыб для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внутреннем и внешнем рынках 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Журнал учета марок для торговли икрой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осетровых видов рыб на внутреннем рынке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873"/>
        <w:gridCol w:w="1478"/>
        <w:gridCol w:w="1525"/>
        <w:gridCol w:w="1595"/>
        <w:gridCol w:w="1316"/>
        <w:gridCol w:w="1781"/>
        <w:gridCol w:w="1967"/>
        <w:gridCol w:w="1875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 получателя марок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марок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накладной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марок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марки, емкость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получателя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наличии)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получателя марок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документов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марок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