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e1c6" w14:textId="12ae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24 апреля 2013 года № 117. Зарегистрирован в Министерстве юстиции Республики Казахстан 2 мая 2013 года № 8445.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социальной помощи 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201, 202 и 212 с бюджетной программой 146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«Министерство труда и социальной защиты населения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146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«146 Обеспечение разработки профессиональных стандартов»;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214, 215, 222, 225, 226, 233, 235, 601, 606 и 696 с бюджетной программой 146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«214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 Национальное космическое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606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696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«Туризм»: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265 с бюджетной программой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«265 Управление предпринимательства и промышленности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Регулирование туристской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105, 106, 109 и 114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Разработка и экспертиза технико-экономических обоснований республиканских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Разработка и экспертиза технико-экономических обоснований республиканских бюджетных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(Савельева Т.М.)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