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2974" w14:textId="0ce2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"Регистрация лиц, имеющих право осуществлять деятельность реабилитационного и (или) конкурсного управляющих и (или) администратора внешнего наблюдения, и снятие их с регистрации"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2013 года № 68. Зарегистрирован в Министерстве юстиции Республики Казахстан 11 марта 2013 года № 8371. Утратил силу приказом Заместителя Премьер-Министра Республики Казахстан - Министра финансов Республики Казахстан от 2 июля 2014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Республики Казахстан - Министра финансов РК от 02.07.2014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№ 1116 «Об утверждении Типового регламента электронной государственной услуги»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«Регистрация лиц, имеющих право осуществлять деятельность реабилитационного и (или) конкурсного управляющих и (или) администратора внешнего наблюдения, и снятие их с регистрации».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декабря 2011 года № 628 «Об утверждении Регламента государственной услуги «Регистрация лиц, имеющих право осуществлять деятельность реабилитационного и (или) конкурсного управляющих и (или) администратора внешнего наблюдения, и снятие их с регистрации» (зарегистрированный в Реестре государственной регистрации нормативных правовых актов 12 января 2012 года № 7377, опубликованный в Собрании актов центральных исполнительных и иных центральных государственных органов Республики Казахстан» № 3,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работе с несостоятельными должниками Министерства финансов Республики Казахстан (Усенова Н.Д.)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исполнением настоящего приказа возложить на вице-министра финансов Тенгебаева А.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февраля 2013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2013 года № 68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лиц, имеющих право осуществлять деятельность</w:t>
      </w:r>
      <w:r>
        <w:br/>
      </w:r>
      <w:r>
        <w:rPr>
          <w:rFonts w:ascii="Times New Roman"/>
          <w:b/>
          <w:i w:val="false"/>
          <w:color w:val="000000"/>
        </w:rPr>
        <w:t>
реабилитационного и (или) конкурсного управляющих и (или)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 внешнего наблюдения, и снятие их с регистрации»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«Регистрация лиц, имеющих право осуществлять деятельность реабилитационного и (или) конкурсного управляющих и (или) администратора внешнего наблюдения, и снятие их с регистрации» (далее – электронная государственная услуга) оказывается Комитетом по работе с несостоятельными должниками Министерства финансов Республики Казахстан (далее – услугодатель) через центры обслуживания населения (далее – центр), а также через веб-портал «электронного правительства» www.e.gov.kz или веб-портал «Е-лицензирование» www.elicense.kz.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лиц, имеющих право осуществлять деятельность реабилитационного и (или) конкурсного управляющих и (или) администратора внешнего наблюдения, и снятие их с регистрации», утвержденного постановлением Правительства Республики Казахстан от 8 декабря 2011 года № 1498.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– физическое лицо (индивидуальный предприниматель),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веб-портал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структурно-функциональные единицы –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указанном в запросе, и ИИН указанном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получателя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получателя требованиям и условиям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электронной государственной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получателем результата электронной государственной услуги,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АРМ ИС ЦОН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получателя) удостоверенного (подписанного) ЭЦП оператора центра через ШЭП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8 – направление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9 – регистрация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2 – обработка электронной государственной услуги и проверка услугодателем соответствия получателя требованиям и условиям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– формирование сообщения об отказе в запрашиваемой электронной государственной услуге в связи с имеющимися нарушениями в данных получателя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11 – получение получателем результата электронной государственной услуги сформированной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Экранные формы заполнения запроса и ответа на электронную государственную услугу, предоставляемые получателю представлены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ПЭП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саll-центра (1414).</w:t>
      </w:r>
    </w:p>
    <w:bookmarkEnd w:id="6"/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Результатом оказания электронной государственной услуги являются подтверждение о регистрации лица, имеющего право осуществлять деятельность реабилитационного и (или) конкурсного управляющих и (или) администратора внешнего наблюдения, мотивированный ответ об отказе в регистрации, внесение изменений в данные, указанные в заявлении о регистрации, подтверждение о снятии с регистрации, мотивированный ответ об отказе в снятии с регистрации в форме электронного документа, подписанного ЭЦП уполномоченного органа,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получателя ЭЦП.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лиц, имеющих право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осуществлять деятельность реабилитационного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конкурсного управляющих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снятие их с регистрации»    </w:t>
      </w:r>
    </w:p>
    <w:bookmarkEnd w:id="9"/>
    <w:bookmarkStart w:name="z8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98933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933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ИС ЦОН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99314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314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3086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лиц, имеющих право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осуществлять деятельность реабилитационного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конкурсного управляющих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снятие их с регистрации»    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 через ПЭП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5"/>
        <w:gridCol w:w="2291"/>
        <w:gridCol w:w="2965"/>
        <w:gridCol w:w="2830"/>
        <w:gridCol w:w="2831"/>
      </w:tblGrid>
      <w:tr>
        <w:trPr>
          <w:trHeight w:val="675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795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Прикрепление в интернет-браузер компьютера получателя регистрационного свидетельства ЭЦП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электронную государственную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</w:tr>
      <w:tr>
        <w:trPr>
          <w:trHeight w:val="1695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сек.</w:t>
            </w:r>
          </w:p>
        </w:tc>
      </w:tr>
      <w:tr>
        <w:trPr>
          <w:trHeight w:val="825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 прошла успешно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ЭЦП без ошибки</w:t>
            </w:r>
          </w:p>
        </w:tc>
      </w:tr>
    </w:tbl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2721"/>
        <w:gridCol w:w="2858"/>
        <w:gridCol w:w="3130"/>
        <w:gridCol w:w="2723"/>
      </w:tblGrid>
      <w:tr>
        <w:trPr>
          <w:trHeight w:val="67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</w:tr>
      <w:tr>
        <w:trPr>
          <w:trHeight w:val="79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сообщения об отказе в связи с не подтверждением подлинности ЭЦП получателя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запроса посредством ЭЦП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получателя) и обработка запроса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получателя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</w:t>
            </w:r>
          </w:p>
        </w:tc>
      </w:tr>
      <w:tr>
        <w:trPr>
          <w:trHeight w:val="169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подтверждения о регистрации лица, имеющего право осуществлять деятельность реабилитационного и (или) конкурсного управляющих и (или) администратора внешнего наблюдения, мотивированного ответа об отказе в регистрации, внесение изменений в данные, указанные в заявлении о регистрации, подтверждения о снятии с регистрации, мотивированного ответа об отказе в снятии с регистрации в форме электронного документа, подписанного ЭЦП уполномоченного органа.</w:t>
            </w:r>
          </w:p>
        </w:tc>
      </w:tr>
      <w:tr>
        <w:trPr>
          <w:trHeight w:val="30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сек.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82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проверка услугодателем соответствия получателя требованиям и условиям для получения электронной государственной услуги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Таблица 2. Описание действий СФЕ через ЦОН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2473"/>
        <w:gridCol w:w="3023"/>
        <w:gridCol w:w="2473"/>
        <w:gridCol w:w="3024"/>
      </w:tblGrid>
      <w:tr>
        <w:trPr>
          <w:trHeight w:val="645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1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</w:tr>
      <w:tr>
        <w:trPr>
          <w:trHeight w:val="795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оператор Центра по логину и паролю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электронную государственную услугу и формирует данные запроса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95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сек.-1 мин.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</w:tr>
      <w:tr>
        <w:trPr>
          <w:trHeight w:val="1545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8"/>
        <w:gridCol w:w="2359"/>
        <w:gridCol w:w="1943"/>
        <w:gridCol w:w="1804"/>
        <w:gridCol w:w="1666"/>
        <w:gridCol w:w="1805"/>
        <w:gridCol w:w="1528"/>
      </w:tblGrid>
      <w:tr>
        <w:trPr>
          <w:trHeight w:val="645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1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услугодателя»</w:t>
            </w:r>
          </w:p>
        </w:tc>
      </w:tr>
      <w:tr>
        <w:trPr>
          <w:trHeight w:val="795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форме запроса необходимых документов и удостоверение ЭЦП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документа удостоверенного (подписанного) ЭЦП оператора в ИС ГБД «Е-лицензирование»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 в связи с имеющимися нарушениями в данных получателя в АРМ услугодателя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</w:t>
            </w:r>
          </w:p>
        </w:tc>
      </w:tr>
      <w:tr>
        <w:trPr>
          <w:trHeight w:val="1695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мотивирован-ного отказа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подтверждения о регистрации лица, имеющего право осуществлять деятельность реабилита-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и (или) конкурсного управляющих и (или)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ратора внешнего наблюдения,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ответа об отказе в регистрации, внесение изменений в данные, указанные в заявлении о регистрации, подтверждения о снятии с регистрации,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ответа об отказе в снятии с регистрации в форме электронного документа, подписанного ЭЦП уполномоченного органа</w:t>
            </w:r>
          </w:p>
        </w:tc>
      </w:tr>
      <w:tr>
        <w:trPr>
          <w:trHeight w:val="30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сек.-1 мин.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сек.-1 мин.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1545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нарушений нет.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лиц, имеющих право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осуществлять деятельность реабилитационного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конкурсного управляющих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снятие их с регистрации»    </w:t>
      </w:r>
    </w:p>
    <w:bookmarkEnd w:id="18"/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Форма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лица, имеющего право осуществлять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реабилитационного и (или) конкурсного управляющих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внешнего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выдачи: «___» __________________ 20_____ год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банкротстве» Комитет по работе с несостоятельными должниками Министерства финансов Республики Казахстан подтверждает регистрацию в качестве лица, имеющего право осуществлять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(реабилитационного и (или) конкурсного управляющих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администратора внешнего наблюдения)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_________________________________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(область, города Астана, Алматы)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(фамилия, имя и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Примечание: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«О банкротстве» при изменении данных, указанных в заявлении о регистрации, лицо зарегистрированное в уполномоченном органе, обязано сообщить об изменениях в уполномоченный орган в течение десяти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    [фамилия, имя и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 подписывающего]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99400" cy="196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0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Форма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регистрации на осуществление деятельности реабилитационного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конкурсного управляющих и (или)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Дата выдачи: «__» __________________ 20__ год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банкротстве» Комитет по работе с несостоятельными должниками Министерства финансов Республики Казахстан отказывает в регистрации на осуществление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(реабилитационного и (или) конкурсного управляющих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администратора внешнего наблюдения)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(фамилия, имя и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(основание отказа)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    [фамилия, имя и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подписывающего]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99400" cy="196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0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Форма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данные, указанные в заявлении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осуществление деятельности реабилитационного и (или) 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управляющих и (или) администратора внешнего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Дата выдачи: «__» _______________ 20__ год № 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банкротстве» Комитет по работе с несостоятельными должниками Министерства финансов Республики Казахстан подтверждает внесение изменений в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(реабилитационного и (или) конкурсного управляющих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администратора внешнего наблюдения)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(фамилия, имя и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заявления _________________________________________.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(номер и дата заявления)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     [фамилия, имя и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 наличии) подписывающего]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99400" cy="196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0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Форма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снятии с регистрации лица, зарегистрированного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деятельности реабилитационного и (или) 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управляющих и (или) администратора внешнего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Дата выдачи: «__» ____________ 20__ год №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банкротстве» Комитет по работе с несостоятельными должниками Министерства финансов Республики Казахстан подтверждает снятие с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(реабилитационного и (или) конкурсного управляющих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администратора внешнего наблюдения)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(фамилия, имя и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______________________________________________________.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    [фамилия, имя и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подписывающего]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99400" cy="196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0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Форма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 в снятии с регистрации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зарегистрированного в целях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реабилитационного и (или) конкурсного управляющих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внешнего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Дата выдачи: «__» _____________ 20__ год № 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банкротстве» Комитет по работе с несостоятельными должниками Министерства финансов Республики Казахстан отказывает в снятии с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(реабилитационного и (или) конкурсного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администратора внешнего наблюдения)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(фамилия, имя и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_____________________________________________________.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    [фамилия, имя и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 подписывающего]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99400" cy="196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0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лиц, имеющих право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осуществлять деятельность реабилитационного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конкурсного управляющих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снятие их с регистрации»    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Форма анкеты для определения показателей «качество»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«доступность» электронной государственной услуги «Регистрация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лиц, имеющих право осуществлять деятельность реабилитационного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 (или) конкурсного управляющих и (или)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внешнего наблюдения, и снятие их с регистрации»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  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