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f5d8" w14:textId="573f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18 июля 2008 года № 105 "Об утверждении Инструкции об организации информационного процесса в деятельности участников системы формирования кредитных историй и их использования, формирования системы безопасности, установлении минимальных требований к их электронному оборудованию, сохранности базы данных кредитных историй и помещениям"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января 2013 года № 9. Зарегистрировано Министерством юстиции Республики Казахстан 11 марта 2013 года № 8365. Утратило силу постановлением Правления Национального Банка Республики Казахстан от 27 мая 2015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27.05.2015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Республики Казахстан,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18 июля 2008 года № 105 «Об утверждении Инструкции об организации информационного процесса в деятельности участников системы формирования кредитных историй и их использования, формирования системы безопасности, установлении минимальных требований к их электронному оборудованию, сохранности базы данных кредитных историй и помещениям» (зарегистрированное в Реестре государственной регистрации нормативных правовых актов под № 5310, опубликованное 15 октября 2008 года в Собрании актов центральных исполнительных и иных центральных государственных органов Республики Казахстан № 10, 31 октября 2008 года в газете «Юридическая газета» № 166 (1566))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информационного процесса в деятельности участников системы формирования кредитных историй и их использования, формирования системы безопасности, установлении минимальных требований к их электронному оборудованию, сохранности базы данных кредитных историй и помещениям (далее – Инструкция),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Для подтверждения соответствия требованиям, предъявляемым к участникам системы формирования кредитных историй и их использования (за исключением микрофинансовой организации и субъекта кредитной истории), поставщик информации или получатель кредитных отчетов направляет в уполномоченный орган в сфере информатизации заявление на бумажном носителе либо через веб-портал «электронного правительства»: www.e.gov.kz (далее – ПЭП) или веб-портал «Е лицензирование» www.elicense.kz (далее – Портал) в виде электронного документа, удостоверенного электронной цифровой подписью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организацией (за исключением микрофинансовой организации) организационно-технических, технологических требований по защите программного обеспечения, соответствие используемых информационных систем установленным Инструкцией и законодательством Республики Казахстан условиям и требованиям, подтверждается комиссией уполномоченного органа в сфере информатизации, созданной совместно с уполномоченным органом по регулированию, контролю и надзору финансового рынка и финансовых организаций (далее - уполномоченный орган), путем составления акта о соответствии требованиям, предъявляемым к участникам системы формирования кредитных историй и их использования (за исключением микрофинансовой организации и субъекта кредитной истории)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(далее - акт о соответствии) в виде электронного документа, удостоверенного ЭЦП руководителя комиссии, созданной уполномоченным органом в сфере информатизации совместно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о соответствии согласовывается всеми членами комиссии, после чего направляется на подписание представителю проверяемой организации. Если один из членов комиссии не согласен с принятым решением и не согласовывает акт о соответствии, он представляет в письменной форме информацию о причинах своего отказа комиссии и прилагает их к акту о соответствии через ПЭП или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о соответствии считается принятым при наличии двух третей решений о согласовании членов комиссии уполномоченного органа в сфере информатизации и двух третей решений о согласовании членов комиссии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микрофинансовой организацией организационно-технических, технологических требований по защите программного обеспечения, соответствие используемых информационных систем установленным Инструкцией и законодательством Республики Казахстан условиям и требованиям, подтверждается уполномоченным органом путем представления заключения о соответствии требованиям, предъявляемым к микрофинансовой организации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(далее – заключение уполномоченного органа).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Обмен информацией между поставщиками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исключением микрофинансовых организаций), получателями кредитных отчетов и кредитными бюро осуществляется при наличии акта о соответствии с положительным заключением.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между микрофинансовыми организациями, получателями кредитных отчетов и кредитными бюро осуществляется при наличии положительного заключения уполномоченного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К помещению ограниченного доступа поставщиков информации (за исключением микрофинансовой организации) и получателей кредитных отчетов предъявляются требования, установленные подпунктами 1), 3), 4), 5) и 6)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а также доступ в помещение ограничивается списком ответственных лиц, каждое посещение которых регистрируется в журнале посещений с указанием фамилии, имени, при наличии - отчества, должности, даты, времени и цели посещения.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помещению ограниченного доступа микрофинансовой организации предъявляются требования, установленные в подпунктах 1), 3), 4) и 5) 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а также доступ в помещение ограничивается списком ответственных лиц, каждое посещение которых регистрируется в журнале посещений с указанием фамилии, имени, при наличии - отчества, должности, даты, времени и цели посещения.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общей системы охранной сигнализации в здании, в котором расположена микрофинансовая организация, отдельная охранная сигнализация на помещение ограниченного доступа микрофинансовой организации не требуется.»;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Требования к организации (за исключением микрофинансовой организации) по обеспечению безопасности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защищенного канала передачи данных с шифрованием трафика с помощью аппаратных граничных маршрутизаторов;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системы обнаружения (предотвращения) атак из сети Интернет в компьютерную сеть организации с помощью межсетевого экрана;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системы криптографической защиты компьютеров с помощью криптоключей и систем идентификации 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аппаратного сетевого анализатора трафика по идентификатору управления доступом к носителю сетевых карт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системы резервного копирования - библиотеки на внешние носители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вышеуказанных требований кредитное бюро проводит анализ и оценку рисков, уязвимостей и угроз для обеспечения безопасности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микрофинансовую организацию распространяются требования по обеспечению безопасности информации, предусмотренные в подпунктах 2) и 5)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Организация (за исключением микрофинансовой организации) в процессе своей деятельности выполняет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службы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ответственных лиц по кредитным историям;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политики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политики формирования и использования паролей;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политики резервного копирования (архивирования);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документации с описанием процедур по ограничению доступа и обязанностей пользователей, администраторов безопасности, системных администраторов.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Микрофинансовая организация в процессе своей деятельности выполняет требование, установленное в подпункте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Организация (за исключением микрофинансовой организации) принимает внутренний документ, который определяет порядок работы с информационной системой,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порядок назначения сотрудников, на которых возлагаются обязанности ответственных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режим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права и обязанности ответственных лиц, включая должностные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список сотрудников, допущенных к рабочему месту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список сотрудников, допускаемых к рабочему месту оператора в особых случаях (в кризисных ситуациях, а также в случаях замещения сотрудника).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микрофинансовую организацию распространяются требования, предусмотренные в подпунктах 3), 4), 5) настоящего пункта.»;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Инструкции изложить в редакции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 к Инструкции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«___» _________ 2013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2013 года № 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об организации информационного процесса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участников системы формирования кредитных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историй и их использования, формирования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безопасности, установления минимальных требований к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оборудованию, сохранности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кредитных историй и помещениям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 соответствии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участника)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требованиям, предъявляемым к участникам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системы формирования кредитных историй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их использования (за исключением микрофинансовой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 и субъекта кредитной истории)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    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составления                           дата составления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акт о готовности участника системы 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кредитных историй и их использования к началу своей деятельности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рынке информационных услуг и выполнении им требований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информационного процесса в деятельности участников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 кредитных историй и их использования, 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безопасности, выполнении минимальных требований к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оборудованию, сохранности базы данных кредитных историй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помещениям составлен комиссией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уполномоченного органа в сфере информатизации: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работе комиссии участвуют представители участника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 кредитных историй и их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обследованных объектов и изученных комиссией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Краткое содержание пояснений представителей участника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 кредитных историй и их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Проверкой комиссией технических и иных документов участника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 кредитных историй и их использования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________________________, обследованием его технических помещений,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электронно-компьютерного оборудования, систем связи и защитных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устройств и иных объектов, предназначенных для работы в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 кредитных историй и их использования установлено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(соответствие (не соответствие) предъявляемым требованиям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достаточность (недостаточность) для начала (продолжения)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на рынке информационных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Участником системы формирования кредитных историй и их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предъявлена следующая техническая документация и иные документы,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которые приложены к акту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         (ФИО)          согласовано/не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         (ФИО)          согласовано/не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         (ФИО)          согласовано/не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(ЭЦП)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№ 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об организации информационного процесса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участников системы формирования кредитных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историй и их использования, формирования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безопасности, установления минимальных требований к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электронному оборудованию, сохранности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кредитных историй и помещениям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соответствии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микрофинансовой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требованиям, предъявляемым к микрофинансовой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место составления         дата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о готовности микрофинансовой организации к началу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своей деятельности на рынке информационных услуг и выполнении ею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 по организации информационного процесса в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системы формирования кредитных историй и их использования,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 системы безопасности, выполнении минимальных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их электронному оборудованию, сохранности базы данных кредитных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историй и помещениям составлено представителями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обследованных объектов и изученных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Проверкой технических и иных документов микрофинансовой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_______________________________, обследованием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технических помещений, электронно-компьютерного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 связи и защитных устройств и иных объектов, предназначенных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работы в системе формирования кредитных историй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установлено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(соответствие (не соответствие) предъявляемым требованиям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достаточность (недостаточность) для начала (продолжения)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на рынке информационных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