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54c9" w14:textId="b7d5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инфекционного контроля в медицинских организациях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января 2013 года № 19. Зарегистрирован в Министерстве юстиции Республики Казахстан 15 февраля 2013 года № 8339. Утратил силу приказом Министра здравоохранения Республики Казахстан от 2 декабря 2022 года № ҚР ДСМ-151.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02.12.2022 </w:t>
      </w:r>
      <w:r>
        <w:rPr>
          <w:rFonts w:ascii="Times New Roman"/>
          <w:b w:val="false"/>
          <w:i w:val="false"/>
          <w:color w:val="ff0000"/>
          <w:sz w:val="28"/>
        </w:rPr>
        <w:t>№ ҚР ДСМ-151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инфекционных заболеваний", утвержденных постановлением Правительства Республики Казахстан от 12 января 2012 года № 33,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инфекционного контроля в медицинских организациях.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(Бекшин Ж.М.) обеспечить государственную регистрацию настоящего приказа в Министерстве юстиции Республики Казахстан в установленном законодательством порядке.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(Данаева Ж.Ж.)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2013 года № 19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инфекционного</w:t>
      </w:r>
      <w:r>
        <w:br/>
      </w:r>
      <w:r>
        <w:rPr>
          <w:rFonts w:ascii="Times New Roman"/>
          <w:b/>
          <w:i w:val="false"/>
          <w:color w:val="000000"/>
        </w:rPr>
        <w:t>контроля в медицинских организациях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инфекционного контроля в медицинских организациях (далее – Правила) определяют порядок организации и проведения инфекционного контроля в медицинских организациях Республики Казахстан.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использованы следующие термины: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антисептика – совокупность способов уничтожения или подавления жизнедеятельности потенциально опасных микроорганизмов на коже, слизистых оболочках, ранах и полостях в целях обеспечения лечения и предупреждения развития инфекционного процесса;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антисептики – химические, биологические средства, предназначенные для проведения антисептики;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антибиотики – лекарственные препараты природного или полусинтетического происхождения, подавляющие рост микроорганизмов;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внутрибольничная инфекция (далее – ВБИ) – это любое инфекционное заболевание бактериального, вирусного, паразитарного или грибкового происхождения, связанная с получением медицинских услуг пациентом в организациях здравоохранения или инфекционное заболевание сотрудника медицинской организации вследствие его работы в данном учреждении;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дезинфекция – комплекс мер по уничтожению возбудителей инфекционных и паразитарных заболеваний;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дезинфицирующие средства – химические, биологические средства, предназначенные для проведения дезинфекции, предстерилизационной очистки, стерилизации;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источник инфекции – естественная среда обитания микроорганизмов, где обеспечивается их накопление, рост, размножение и выделение в окружающую среду;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инфекционный контроль – система организационных, санитарно-противоэпидемических (профилактических) мероприятий, направленных на предупреждение возникновения и распространения внутрибольничных инфекций;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инкубационный период – отрезок времени с момента попадания возбудителя в организм до проявления симптомов болезни;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 инфекционного контроля - врач-эпидемиолог и/или специально обученная медицинская сестра, которые организуют комплекс мероприятий по профилактике ВБИ, контролируют их выполнение, обеспечивают мониторинг ВБИ и обучение персонала по вопросам инфекционного контроля в медицинской организации;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стандарты инфекционного контроля - порядок организации и проведения системы инфекционного контроля;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занос инфекции в медицинскую организацию - инфекционные заболевания, приобретенные до поступления в стационар и проявившиеся или выявленные в стационаре;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алгоритм проведения медицинских манипуляций – технология проведения лечебно-диагностических манипуляций и профилактических мероприятий в целях уменьшения риска развития внутрибольничной инфекции;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факторы риска – это условия окружающей среды или самого организма, которые могут способствовать возникновению ВБИ и элементы окружающей среды, принимающие участие в передаче возбудителя инфекции;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штамм – чистая культура микроорганизма;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экзогенная инфекция – инфекция, развивающаяся в результате заражения микроорганизмами извне;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эндогенная инфекция – инфекция, развивающаяся в результате активации возбудителей самого организма;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эндометрит – заболевание, которое вызывается воспалительным процессом во внутреннем поверхностном слое слизистой оболочки тела матки (эндометрия);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эпидемиологическое наблюдение – систематический сбор, сопоставление и анализ данных о случаях инфекций и обеспечение информацией ответственных лиц для принятия мер по улучшению качества медицинской помощи и профилактики инфекционных заболеваний;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эпидемиологически значимые медицинские манипуляции – медицинские манипуляции, при проведении которых в случае нарушения алгоритмов их проведения может привести к возникновению ВБИ.</w:t>
      </w:r>
    </w:p>
    <w:bookmarkEnd w:id="28"/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и проведение инфекционного контроля</w:t>
      </w:r>
      <w:r>
        <w:br/>
      </w:r>
      <w:r>
        <w:rPr>
          <w:rFonts w:ascii="Times New Roman"/>
          <w:b/>
          <w:i w:val="false"/>
          <w:color w:val="000000"/>
        </w:rPr>
        <w:t>в медицинских организациях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Координация деятельности по инфекционному контролю обеспечивается первым руководителем медицинской организации.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эффективной организации системы инфекционного контроля в каждой медицинской организации создается комиссия инфекционного контроля (далее - комиссия), действующая согласно Типовому положению о комиссии инфекционного контроля медицинских организаций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комиссии входят председатель-руководитель медицинской организации или его заместитель, постоянные члены из сотрудников данной медицинской организации: (госпитальный эпидемиолог, медицинская сестра инфекционного контроля, врач-хирург, врач-инфекционист, врач-терапевт, врач-анестезиолог-реаниматолог, врач-бактериолог, заведующий аптекой, главная медицинская сестра). В зависимости от профиля медицинской организации по решению его руководителя привлекаются другие профильные специалисты: врач-патологоанатом (в случае регистрации летального исхода от ВБИ, специалист инженерного профиля (при обсуждении вопросов эксплуатации зданий), сооружений, медицинской аппаратуры), экономист (для расчета экономического ущерба от случаев ВБИ), другие специалисты.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каждой медицинской организации разрабатывается Программа работы по организации и проведению инфекционного контроля (далее - Программа) с учетом профиля, специфических особенностей лечебно-профилактического процесса, финансовых и материальных ресурсов.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Программа включает следующие разделы: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полного и своевременного учета и регистрации ВБИ;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детальный анализ заболеваемости ВБИ и госпитальными инфекциями и установление причин их возникновения, выявление факторов риска, расследование вспышек ВБИ и принятие соответствующих мер по ликвидации;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алгоритмов (технологии) эпидемиологически безопасного выполнения лечебных и диагностических процедур, санитарно-противоэпидемического режима (обработка операционного и родильного блока, проведение заключительной дезинфекции, генеральной уборки, обработка эндоскопического оборудования, изделий медицинского назначения) на основании оперативного эпидемиологического анализа, слежения за формированием госпитальных штаммов, прогноза эпидемиологической ситуации;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осуществление микробиологического мониторинга;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программы антибиотикопрофилактики и тактики антибиотикотерапии;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обучение медицинского персонала по вопросам инфекционного контроля;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мероприятий по предупреждению случаев профессиональной заболеваемости.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своевременного выявления, регистрации случаев ВБИ, проводится активное выявление случаев ВБИ лечащими врачами. Специалист инфекционного контроля участвует в клинических обходах не менее двух раз в неделю в структурных подразделениях организации здравоохранения с высоким риском развития нозокомиальной инфекции, анализирует результаты лабораторного обследования, данные температурных листов, назначение (смену, усиление) антибактериальной терапии в историях болезни, отчеты патологоанатомического отделения.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Случай ВБИ определяется комиссионно, на основании данных эпидемиологической диагностики, влияния факторов риска, присутствующих у больного (эндогенные факторы) и связанных с проведением медицинского вмешательства (экзогенные факторы), с учетом критериев определения внутрибольничных инфекций.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Инфекционные заболевания, выявленные в период пребывания в медицинской организации или в течение инкубационного периода после выписки из нее, подлежат учету как ВБИ по данной медицинской организации.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Кожные инфекции новорожденных подлежат учету как ВБИ по данной медицинской организации, если проявились в течение 7 суток после выписки, эндометрит - в течение 14 суток после выписки.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Осложнения хирургических вмешательств, выявленные в период пребывания в медицинской организации или в течение 30 суток после выписки, при наличии имплантанта - в течение 1 года после проведения операции.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подаче сведений о регистрации случая ВБИ указывается дата поступления в медицинскую организацию, дата появления признаков ВБИ, локализация, медицинские манипуляции, полученные ранее (отделение, виды лечебно-диагностических процедур). Каждый выявленный случай внутрибольничной заболеваемости вносится в журнал учета инфекционных заболеваний установленной формы.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Экстренное извещение направляется в государственные органы санитарно-эпидемиологической службы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ноября 2009 года № 706 "О некоторых вопросах регистрации инфекционных, паразитарных, профессиональных заболеваний и отравлений", зарегистрированным в Реестре государственной регистрации нормативных правовых актов № 5908.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 случаях заноса инфекции информация направляется в медицинскую организацию, в которой произошло инфицирование и территориальный орган санитарно-эпидемиологического надзора.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установлении случая ВБИ проводится эпидемиологическое расследование, в ходе которого принимаются меры по выявлению источника инфекции, факторов и путей ее передачи, предупреждению регистрации новых случаев ВБИ.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регистрации до 3 случаев ВБИ, зарегистрированных в одной медицинской организации в течение одного инкубационного периода (за исключением летальных случаев) эпидемиологическое расследование проводится госпитальным эпидемиологом медицинской организации. При регистрации летального случая, а также 4 и более случаев ВБИ, зарегистрированных в одной медицинской организации в течение одного инкубационного периода эпидемиологическое расследование проводится специалистами территориального органа санитарно-эпидемиологического надзора.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Микробиологический мониторинг за ВБИ проводится на базе собственной лаборатории или на договорной основе с лабораторией, имеющей разрешение на работу с микроорганизмами III - IV групп патогенности.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Медицинская организация обеспечивает проведение следующих микробиологических исследований: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и идентификация возбудителей ВБИ и госпитальных инфекций от пациентов и персонала;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чувствительности выделенных штаммов микроорганизмов к антибиотикам, антисептикам, дезинфицирующим средствам, применяемым в данной медицинской организации, при необходимости с последующей их сменой. При определении антибиотикочувствительности используются антибиотики и диски для определения чувствительности одного и того же производителя.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Плановый самоконтроль методом смывов с эпидемиологически значимых объектов внешней среды в отделениях хирургического профиля, организациях охраны материнства и детства осуществляется 1 раз в месяц, в отделениях соматического профиля - 1 раз в 3 месяца. Контроль стерильности инструментария, перевязочного материала, операционного белья, рук хирургов, кожи операционного поля в отделениях хирургического профиля, организациях охраны материнства и детства проводится 1 раз в неделю.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эпидемиологическим показаниям перечень и объем исследований определяется в соответствии с конкретной эпидемиологической обстановкой.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регистрации ВБИ в целях выявления источника инфекции проводится лабораторное обследование на наличие возбудителей инфекционных заболеваний персонала медицинской организации и пациентов, находившихся в контакте с больным ВБИ.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Медицинский персонал, у которого установлено носительство возбудителей инфекционных заболеваний, направляется на обследование к инфекционисту для установления диагноза и лечения.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обследования и лечения носители переводятся на работу, где они не могут представлять эпидемиологической опасности.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Организация и проведение сбора, обеззараживания, временного хранения, транспортировки и утилизации медицинских отходов проводится в соответствии с санитарно-эпидемиологическими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нормами, утвержденными постановлением Правительства Республики Казахстан от 17 января 2012 года № 87 "Об утверждении Санитарных правил "Санитарно-эпидемиологические требования к объектам здравоохранения".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организациях здравоохранения оказывающих услуги гирудотерапии пиявки используются однократно, после чего уничтожаются.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применения пиявки помещаются в лотки с солью, по окончании срыгивания крови сбрасываются в полиэтиленовый пакет и засыпаются дезинфицирующим средством. Образовавшиеся сгустки крови засыпаются дезинфицирующими средствами с экспозицией не менее 60 минут и сливаются в канализацию.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медицинских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комиссии инфекционного контроля</w:t>
      </w:r>
      <w:r>
        <w:br/>
      </w:r>
      <w:r>
        <w:rPr>
          <w:rFonts w:ascii="Times New Roman"/>
          <w:b/>
          <w:i w:val="false"/>
          <w:color w:val="000000"/>
        </w:rPr>
        <w:t>медицинских организаций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комиссии по инфекционному контролю проводится в соответствии c Программой, разработанной и утвержденной руководителем медицинской организации.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Приказом руководителя медицинской организации утверждаются ответственные лица во всех подразделениях стационара за обеспечение инфекционного контроля.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координирует взаимодействие специалистов, вовлеченных в работу по обеспечению инфекционного контроля в медицинской организации.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Мероприятия по инфекционному контролю разрабатываются на основании результатов эпидемиологического анализа заболеваемости и постоянно корректируются в соответствии с текущей ситуацией.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необходимости, но не реже 1 раза в месяц с заслушиванием итогов работы.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Решения комиссии обязательны для исполнения всеми сотрудниками медицинской организации.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Регулярно проводится оценка эпидемиологической значимости медицинских манипуляций, эффективности изоляционно-ограничительных мероприятий, методов стерилизации и дезинфекции.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комиссии (заместитель главного врача по лечебной работе) выполняет следующие задачи: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приоритетные задачи инфекционного контроля;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руководство и координацию деятельности комиссии;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проведение заседаний комиссии;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ответственных за проведение отдельных мероприятий инфекционного контроля, в соответствии с планом инфекционного контроля;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докладывает на конференциях о выполнении плана и решениях, принятых на заседаниях, о проблемных вопросах, требующих вмешательства руководства;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организовывает проведение научно-практических конференций;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внедрение передового международного опыта по инфекционному контролю;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анализ деятельности комиссии и эффективность проводимых мероприятий.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Заместитель председателя комиссии (госпитальный эпидемиолог) проводит: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материалов на заседание, планирование;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медицинских кадров по инфекционному контролю;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целевых программ, рекомендаций.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Секретарь комиссии (эпидемиолог) обеспечивает: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делопроизводства;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 пополнение банка данных;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подготовке материала.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Клинические специалисты (хирург, педиатр, акушер-гинеколог и другие клиницисты) проводят: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качества медицинской помощи;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рекомендации по оценке послеоперационных осложнений и их профилактики;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программ обучения и подготовку медперсонала соответствующего профиля;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 программ обучения медперсонала по вопросам инфекционного контроля;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принципов организации инфекционного контроля в отделении: определяет перечень инфекций, подлежащих учету и регистрации в отделении, организует сбор и информацию согласно программы эпидемиологического наблюдения, обеспечивает адекватный противоэпидемический режим, анализ заболеваемости.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Экономист проводит расчет экономического ущерба при ВБИ и анализ экономической эффективности проводимых программ инфекционного контроля.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Микробиолог проводит: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информирование заинтересованных лиц о результатах проводимых лабораторных исследований;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алгоритмов отбора проб от больного и объектов внешней среды, определение объема исследований;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специалистов по отбору, хранению и доставке проб для микробиологических исследований, правильности интерпретации полученных результатов микробиологических исследований;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планирование перспективного развития материально-технического оснащения микробиологических лабораторий, разработку рекомендаций по объему микробиологических исследований;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базы данных: хранение данных и выделенных культур, контроль качества микробиологических исследований.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Главная медицинская сестра проводит: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медицинского персонала среднего звена правилам проведения медицинских манипуляций согласно составленной и утвержденной программы обучения, проводит контроль знаний (на рабочем месте или тестирование);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эпидемиологическое наблюдение под руководством эпидемиолога;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потребности в расходных материалах;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соблюдения санитарно-гигиенического и дезинфекционно-стерилизационного режима, организацию соблюдения правил асептики и антисептики медицинским персоналом.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Заведующий аптекой осуществляет: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потребности в антимикробных препаратах и их утилизацию;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качества и стерильности лекарственных средств;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потребности отделений в стерильных лекарственных формах и бесперебойное обеспечение ими.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