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7ffda" w14:textId="7b7ff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молодежной практики по Таскалинскому району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Таскалинского района Западно-Казахстанской области от 14 июня 2012 года № 132. Зарегистрировано Департаментом юстиции Западно-Казахстанской области 20 июня 2012 года № 7-11-166. Утратило силу - постановлением акимата Таскалинского района Западно-Казахстанской области от 8 января 2013 года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Таскалинского района Западно-Казахстанской области от 08.01.2013 № 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молодежную практику по Таскалинскому району на 2012 год для зарегистрированных безработных из числа выпускников организаций образования, реализующих профессиональные образовательные программы технического и профессионального, послесреднего, высшего образования, не старше двадцати девяти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Финансирование мероприятий по проведению молодежной практики осуществить за счет средств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занятости и социальных программ Таскалинского района" принять необходимые меры вытекающие, из настоящего постановления,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"Об организации и финансировании молодежной практики по Таскалинскому району на 2012 год" от 29 февраля 2012 года № 47 (зарегистрировано в Реестре государственной регистрации нормативных правовых актов № 7-11-158, опубликовано 20 апреля 2012 года в газете "Екпін" № 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Л.Жубанышкалиеву.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К. Мусин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