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f574" w14:textId="5a4f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10 сентября 2012 года № 412. Зарегистрировано Департаментом юстиции Западно-Казахстанской области 28 сентября 2012 года № 3094. Утратило силу постановлением акимата Зеленовского района Западно-Казахстанской области от 4 января 2013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04.01.2013 № 50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Зеленовской районной избирательной комиссией (по согласованию) определить места для размещения агитационных печатных материалов для всех кандидатов в депутаты районного маслихата вместо выбывшего депутата по Зеленовскому избирательному округу N 3 на территорий Зеленовского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Зеленовского аульного округа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К. Темирова.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Унгарбеков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Зеленовской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районной </w:t>
      </w:r>
      <w:r>
        <w:rPr>
          <w:rFonts w:ascii="Times New Roman"/>
          <w:b w:val="false"/>
          <w:i/>
          <w:color w:val="000000"/>
          <w:sz w:val="28"/>
        </w:rPr>
        <w:t>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Кульжанова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10.09.2012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2012 года № 412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
в депутаты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
вместо выбывшего депутата</w:t>
      </w:r>
      <w:r>
        <w:br/>
      </w:r>
      <w:r>
        <w:rPr>
          <w:rFonts w:ascii="Times New Roman"/>
          <w:b/>
          <w:i w:val="false"/>
          <w:color w:val="000000"/>
        </w:rPr>
        <w:t>
по Зеленовскому избирательному округу № 3</w:t>
      </w:r>
      <w:r>
        <w:br/>
      </w:r>
      <w:r>
        <w:rPr>
          <w:rFonts w:ascii="Times New Roman"/>
          <w:b/>
          <w:i w:val="false"/>
          <w:color w:val="000000"/>
        </w:rPr>
        <w:t>
на территории Зеленовского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2613"/>
        <w:gridCol w:w="6093"/>
      </w:tblGrid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Переметнинский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районе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"Переметнинский Элеватор"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Забродино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районе бывшей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районе фельдшерского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районе клуба</w:t>
            </w:r>
          </w:p>
        </w:tc>
      </w:tr>
      <w:tr>
        <w:trPr>
          <w:trHeight w:val="3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районе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"Алан"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Чесноково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районе библиотеки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