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ab34" w14:textId="bdea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здравоохранения, образоавния, социального обеспечения, культуры, спорта и ветеринарии, прибывшим для работы и проживания в Бокейординском районе, подъемного пособия и социальной поддержки для приобретения  или строительства жилья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апреля 2012 года № 2-3. Зарегистрировано Департаментом юстиции Западно-Казахстанской области 16 мая 2012 года № 7-4-131. Утратило силу - решением Бокейординского районного маслихата Западно-Казахстанской области от 6 февраля 2013 года № 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Бокейординского районного маслихата Западно-Казахстанской области от 6 февраля 2013 года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Бокейординский районе подъемного пособия в сумме, равной семидесятикратному месячному расчетному показателю, и социальную поддержку для приобретения или строительства жилья – бюджетный кредит в сумме, не превышающей одна тысяча пятьсот 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Тажмуратов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Е. Танатов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