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b43c" w14:textId="482b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Акжаикском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22 июня 2012 года № 4-6. Зарегистрировано Департаментом юстиции Западно-Казахстанской области 26 июля 2012 года № 7-2-137. Утратило силу - решением Акжаикского районного маслихата Западно-Казахстанской области от 20 декабря 2012 года № 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Акжаикского районного маслихата Западно-Казахстанской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№ 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на основании представления Департамента юстиции Западно-Казахстанской области № 4-1380 от 2 апреля 2012 года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определения размера и порядка оказания жилищной помощи малообеспеченным семьям (гражданам) в Акжаикском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и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Жазыкбай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Акжаикского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июня 2012 года № 4-6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</w:t>
      </w:r>
      <w:r>
        <w:br/>
      </w:r>
      <w:r>
        <w:rPr>
          <w:rFonts w:ascii="Times New Roman"/>
          <w:b/>
          <w:i w:val="false"/>
          <w:color w:val="000000"/>
        </w:rPr>
        <w:t>
порядка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семьям (гражданам)</w:t>
      </w:r>
      <w:r>
        <w:br/>
      </w:r>
      <w:r>
        <w:rPr>
          <w:rFonts w:ascii="Times New Roman"/>
          <w:b/>
          <w:i w:val="false"/>
          <w:color w:val="000000"/>
        </w:rPr>
        <w:t>
в Акжаикском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определения размера и порядка оказания жилищной помощи малообеспеченным семьям (гражданам) в Акжаикском районе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государственное учреждение "Акжаикский районный отдел занятости и социальных программ" (далее- уполномоченный орган),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Акжаикском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порядке,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 Доля предельно допустимых расходов семьи (гражданина) на содержание жилого дома (жилого здания), на арендную плату за пользование жилищем устанавливается к совокупному доходу семьи (гражданина) в размере десяти процентов, на потребления коммунальных услуг, а также на услуги связи в части увеличения абонентской платы за телефон, подключенный к сети телекоммуникаций, к совокупному доходу семьи (гражданина) в размере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счетам поставщиков услуг.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изменении дохода семьи (гражданина), тарифа расходов на содержание жилого дома (жилого здания) и потребления коммунальных услуг, уполномоченный орган производится перерасчет ранее назначенной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Получатель жилищной помощи в течение десяти дней должен информировать уполномоченный орган об обстоятельствах, влияющих на получение жилищной помощи, а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заявителю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Семьи (граждане), имеющие в частной собственности более одной единицы жилья или сдающие помещение в наем (аренду) или поднаем, жилищная помощь не назначается. Жилищная помощь не предоставляется в случаях, если в членах семьи (граждане) имеются: трудоспособные лица, которые не работают, не учатся, не служат в армии и не зарегистрированы в уполномоченном органе в качестве безработных, за исключением занятых воспитанием ребенка в возрасте до 3-х лет, лиц, осуществляющих уход за инвалидами, нуждающихся в уходе, а также страдающих психическими заболеваниями, состоящих на учете в лечебных учреждениях и имеющих заключение врачебно-консультационной комиссии о временной нетрудоспособности.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Выплата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Выплата жилищной помощи малообеспеченным семьям (гражданам) осуществляется уполномоченным органом через банки второго уровня.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