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79d3" w14:textId="e3e7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от 13 января 2012 года № 343 "Об определении целевых групп населения по Шемонаихинскому району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12 сентября 2012 года N 721. Зарегистрировано Департаментом юстиции Восточно-Казахстанской области 01 октября 2012 года за N 2684. Прекращено действие по истечении срока, на который постановление было принято (письмо аппарата акима Шемонаихинского района от 06 марта 2013 года № 3/432)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Шемонаихинского района от 06.03.2013 № 3/432).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«Об определении целевых групп населения по Шемонаихинскому району на 2012 год» от 13 января 2012 года № 343 (зарегистрировано в Реестре государственной регистрации нормативных правовых актов от 3 февраля 2012 года за № 5-19-164, опубликовано 10 февраля 2012 года № 6 в газете «Уба-Информ»)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дополнить подпунктом 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 А. Токтаров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