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cb87" w14:textId="d18c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Урджарского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12 октября 2012 года N 409. Зарегистрировано департаментом юстиции Восточно-Казахстанской области 31 октября 2012 года за N 2711. Утратило силу - постановлением акимата Урджарского района от 31 января 2013 года N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Урджарского района от 31.01.2013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подпунктов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,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реализации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занятости с учетом ситуации на рынке труда и обеспечения дополнительных государственных гарантий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по Урджарскому району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молодежь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освобожденные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состоящие на учете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выпускники интернатных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выпускники школ, профессиональных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зарегистрированные в Государственном учреждении «Отдел занятости и социальных программ Урджарского района»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находящиеся на летних каникулах;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инфицированные вирусом иммунодефицита человека, наркозависимые;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Сейтканова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