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f6a3" w14:textId="571f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15 апреля 2010 года № 181 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20 декабря 2012 года N 78. Зарегистрировано Департаментом юстиции Восточно-Казахстанской области 10 января 2013 года за N 2813. Утратило силу решением Уланского районного маслихата от 30 июня 2014 года N 203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Уланского районного маслихата от 30.06.2014 N 203.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«О внесении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Уланского районного маслихата от 15 апреля 2010 года № 181 «Об утверждении Правил о размере и порядке оказания жилищной помощи» (зарегистрировано в Реестре государственной регистрации нормативных правовых актов за № 5-17-129, опубликовано в газете «Уланские зори» от 04 июня 2010 года № 35)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жилищной помощи, утвержденных данным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города республиканского значения, столицы, районов, городов областного 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за исключением абзацев восьмого, четырнадцатого, пятнадцатого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 положений абзацев одиннадцатого и тринадцатого пункта 1 настоящего решения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Кучерин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Сейсембина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